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EF" w:rsidRPr="006D0BBA" w:rsidRDefault="006D0BBA" w:rsidP="006D0BB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D0BBA">
        <w:rPr>
          <w:rFonts w:cstheme="minorHAnsi"/>
          <w:b/>
          <w:sz w:val="24"/>
          <w:szCs w:val="24"/>
        </w:rPr>
        <w:t>Potential Policy Agenda Items</w:t>
      </w:r>
      <w:r w:rsidR="00255BB2">
        <w:rPr>
          <w:rFonts w:cstheme="minorHAnsi"/>
          <w:b/>
          <w:sz w:val="24"/>
          <w:szCs w:val="24"/>
        </w:rPr>
        <w:t xml:space="preserve"> 2017-2018</w:t>
      </w:r>
    </w:p>
    <w:p w:rsidR="006D0BBA" w:rsidRPr="006D0BBA" w:rsidRDefault="006D0BBA" w:rsidP="006D0BBA">
      <w:pPr>
        <w:rPr>
          <w:rFonts w:cstheme="minorHAnsi"/>
          <w:b/>
          <w:sz w:val="24"/>
          <w:szCs w:val="24"/>
          <w:u w:val="single"/>
        </w:rPr>
      </w:pPr>
      <w:r w:rsidRPr="006D0BBA">
        <w:rPr>
          <w:rFonts w:cstheme="minorHAnsi"/>
          <w:b/>
          <w:sz w:val="24"/>
          <w:szCs w:val="24"/>
          <w:u w:val="single"/>
        </w:rPr>
        <w:t>Head Start</w:t>
      </w:r>
    </w:p>
    <w:p w:rsidR="006D0BBA" w:rsidRPr="006D0BBA" w:rsidRDefault="006D0BBA" w:rsidP="006D0BBA">
      <w:p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Head Start Reauthorization/Policy Changes</w:t>
      </w:r>
    </w:p>
    <w:p w:rsidR="006D0BBA" w:rsidRPr="006D0BBA" w:rsidRDefault="006D0BBA" w:rsidP="006D0B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Change income eligibility</w:t>
      </w:r>
    </w:p>
    <w:p w:rsidR="006D0BBA" w:rsidRPr="006D0BBA" w:rsidRDefault="006D0BBA" w:rsidP="006D0B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Changes to DRS</w:t>
      </w:r>
    </w:p>
    <w:p w:rsidR="006D0BBA" w:rsidRPr="006D0BBA" w:rsidRDefault="006D0BBA" w:rsidP="006D0B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0 to 5 grants</w:t>
      </w:r>
    </w:p>
    <w:p w:rsidR="006D0BBA" w:rsidRPr="006D0BBA" w:rsidRDefault="006D0BBA" w:rsidP="006D0B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Additional flexibility with performance standards</w:t>
      </w:r>
    </w:p>
    <w:p w:rsidR="006D0BBA" w:rsidRPr="006D0BBA" w:rsidRDefault="006D0BBA" w:rsidP="006D0BBA">
      <w:p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Head Start funding</w:t>
      </w:r>
    </w:p>
    <w:p w:rsidR="006D0BBA" w:rsidRPr="006D0BBA" w:rsidRDefault="006D0BBA" w:rsidP="006D0BB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Specific funding for staff</w:t>
      </w:r>
    </w:p>
    <w:p w:rsidR="006D0BBA" w:rsidRPr="006D0BBA" w:rsidRDefault="006D0BBA" w:rsidP="006D0BB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Transportation</w:t>
      </w:r>
    </w:p>
    <w:p w:rsidR="006D0BBA" w:rsidRDefault="006D0BBA" w:rsidP="006D0BB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Additional staffing to support children with challenging behaviors</w:t>
      </w:r>
    </w:p>
    <w:p w:rsidR="00255BB2" w:rsidRPr="006D0BBA" w:rsidRDefault="00255BB2" w:rsidP="006D0BB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Childhood obesity (Tom Price Priority)</w:t>
      </w:r>
    </w:p>
    <w:p w:rsidR="006D0BBA" w:rsidRPr="006D0BBA" w:rsidRDefault="006D0BBA" w:rsidP="006D0BBA">
      <w:pPr>
        <w:rPr>
          <w:rFonts w:cstheme="minorHAnsi"/>
          <w:b/>
          <w:sz w:val="24"/>
          <w:szCs w:val="24"/>
          <w:u w:val="single"/>
        </w:rPr>
      </w:pPr>
      <w:r w:rsidRPr="006D0BBA">
        <w:rPr>
          <w:rFonts w:cstheme="minorHAnsi"/>
          <w:b/>
          <w:sz w:val="24"/>
          <w:szCs w:val="24"/>
          <w:u w:val="single"/>
        </w:rPr>
        <w:t>Beyond Head Start</w:t>
      </w:r>
    </w:p>
    <w:p w:rsidR="006D0BBA" w:rsidRPr="006D0BBA" w:rsidRDefault="006D0BBA" w:rsidP="006D0BBA">
      <w:p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Medicaid</w:t>
      </w:r>
    </w:p>
    <w:p w:rsidR="006D0BBA" w:rsidRPr="006D0BBA" w:rsidRDefault="006D0BBA" w:rsidP="006D0BBA">
      <w:p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Food Stamps</w:t>
      </w:r>
    </w:p>
    <w:p w:rsidR="006D0BBA" w:rsidRPr="006D0BBA" w:rsidRDefault="006D0BBA" w:rsidP="006D0BBA">
      <w:p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TANF</w:t>
      </w:r>
    </w:p>
    <w:p w:rsidR="006D0BBA" w:rsidRPr="006D0BBA" w:rsidRDefault="006D0BBA" w:rsidP="006D0BBA">
      <w:p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Immigration</w:t>
      </w:r>
    </w:p>
    <w:p w:rsidR="006D0BBA" w:rsidRPr="006D0BBA" w:rsidRDefault="006D0BBA" w:rsidP="006D0BBA">
      <w:pPr>
        <w:rPr>
          <w:rFonts w:cstheme="minorHAnsi"/>
          <w:b/>
          <w:sz w:val="24"/>
          <w:szCs w:val="24"/>
          <w:u w:val="single"/>
        </w:rPr>
      </w:pPr>
      <w:r w:rsidRPr="006D0BBA">
        <w:rPr>
          <w:rFonts w:cstheme="minorHAnsi"/>
          <w:b/>
          <w:sz w:val="24"/>
          <w:szCs w:val="24"/>
          <w:u w:val="single"/>
        </w:rPr>
        <w:t>State Budget and Policy</w:t>
      </w:r>
    </w:p>
    <w:p w:rsidR="006D0BBA" w:rsidRPr="006D0BBA" w:rsidRDefault="006D0BBA" w:rsidP="006D0BBA">
      <w:p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ECEAP</w:t>
      </w:r>
    </w:p>
    <w:p w:rsidR="006D0BBA" w:rsidRPr="006D0BBA" w:rsidRDefault="006D0BBA" w:rsidP="006D0BB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More slots</w:t>
      </w:r>
    </w:p>
    <w:p w:rsidR="006D0BBA" w:rsidRPr="006D0BBA" w:rsidRDefault="00255BB2" w:rsidP="006D0BB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Higher </w:t>
      </w:r>
      <w:r w:rsidR="006D0BBA" w:rsidRPr="006D0BBA">
        <w:rPr>
          <w:rFonts w:cstheme="minorHAnsi"/>
          <w:sz w:val="24"/>
          <w:szCs w:val="24"/>
        </w:rPr>
        <w:t>cost per child</w:t>
      </w:r>
    </w:p>
    <w:p w:rsidR="006D0BBA" w:rsidRPr="006D0BBA" w:rsidRDefault="006D0BBA" w:rsidP="006D0BB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Staff salaries</w:t>
      </w:r>
    </w:p>
    <w:p w:rsidR="006D0BBA" w:rsidRPr="006D0BBA" w:rsidRDefault="006D0BBA" w:rsidP="006D0BB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Transportation</w:t>
      </w:r>
    </w:p>
    <w:p w:rsidR="006D0BBA" w:rsidRDefault="006D0BBA" w:rsidP="006D0BB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Think Tank Recommendations Follow Up</w:t>
      </w:r>
    </w:p>
    <w:p w:rsidR="00255BB2" w:rsidRPr="006D0BBA" w:rsidRDefault="00255BB2" w:rsidP="006D0BB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Ballot Initiative for 2018</w:t>
      </w:r>
    </w:p>
    <w:p w:rsidR="006D0BBA" w:rsidRPr="006D0BBA" w:rsidRDefault="006D0BBA" w:rsidP="006D0BBA">
      <w:p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Child Care</w:t>
      </w:r>
    </w:p>
    <w:p w:rsidR="006D0BBA" w:rsidRPr="006D0BBA" w:rsidRDefault="006D0BBA" w:rsidP="006D0B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Increasing rates</w:t>
      </w:r>
    </w:p>
    <w:p w:rsidR="006D0BBA" w:rsidRPr="006D0BBA" w:rsidRDefault="006D0BBA" w:rsidP="006D0B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Infant/Toddler rates</w:t>
      </w:r>
    </w:p>
    <w:p w:rsidR="006D0BBA" w:rsidRDefault="006D0BBA" w:rsidP="006D0B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D0BBA">
        <w:rPr>
          <w:rFonts w:cstheme="minorHAnsi"/>
          <w:sz w:val="24"/>
          <w:szCs w:val="24"/>
        </w:rPr>
        <w:t>Cliff Effect</w:t>
      </w:r>
    </w:p>
    <w:p w:rsidR="006D0BBA" w:rsidRDefault="006D0BBA" w:rsidP="006D0B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 Attendance</w:t>
      </w:r>
    </w:p>
    <w:p w:rsidR="006D0BBA" w:rsidRDefault="006D0BBA" w:rsidP="006D0B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Child Care Rules on Eligibility</w:t>
      </w:r>
    </w:p>
    <w:p w:rsidR="006D0BBA" w:rsidRPr="006D0BBA" w:rsidRDefault="006D0BBA" w:rsidP="006D0BBA">
      <w:pPr>
        <w:rPr>
          <w:rFonts w:cstheme="minorHAnsi"/>
          <w:sz w:val="24"/>
          <w:szCs w:val="24"/>
        </w:rPr>
      </w:pPr>
    </w:p>
    <w:sectPr w:rsidR="006D0BBA" w:rsidRPr="006D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FDF"/>
    <w:multiLevelType w:val="hybridMultilevel"/>
    <w:tmpl w:val="BE2C29D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3033D4"/>
    <w:multiLevelType w:val="hybridMultilevel"/>
    <w:tmpl w:val="215E5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1904DC"/>
    <w:multiLevelType w:val="hybridMultilevel"/>
    <w:tmpl w:val="BC0A8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2AF"/>
    <w:multiLevelType w:val="hybridMultilevel"/>
    <w:tmpl w:val="E6E45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804"/>
    <w:multiLevelType w:val="hybridMultilevel"/>
    <w:tmpl w:val="09208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32F2"/>
    <w:multiLevelType w:val="hybridMultilevel"/>
    <w:tmpl w:val="571A1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F7E1A"/>
    <w:multiLevelType w:val="hybridMultilevel"/>
    <w:tmpl w:val="6562C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BA"/>
    <w:rsid w:val="001055EF"/>
    <w:rsid w:val="00255BB2"/>
    <w:rsid w:val="006A0229"/>
    <w:rsid w:val="006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42434-0BD4-4BB7-8CB9-5BF44F4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Ryan</dc:creator>
  <cp:keywords/>
  <dc:description/>
  <cp:lastModifiedBy>Hana</cp:lastModifiedBy>
  <cp:revision>2</cp:revision>
  <dcterms:created xsi:type="dcterms:W3CDTF">2017-07-19T16:30:00Z</dcterms:created>
  <dcterms:modified xsi:type="dcterms:W3CDTF">2017-07-19T16:30:00Z</dcterms:modified>
</cp:coreProperties>
</file>