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8720" w:type="dxa"/>
        <w:tblInd w:w="-342" w:type="dxa"/>
        <w:tblLayout w:type="fixed"/>
        <w:tblLook w:val="04A0" w:firstRow="1" w:lastRow="0" w:firstColumn="1" w:lastColumn="0" w:noHBand="0" w:noVBand="1"/>
      </w:tblPr>
      <w:tblGrid>
        <w:gridCol w:w="3744"/>
        <w:gridCol w:w="3744"/>
        <w:gridCol w:w="3744"/>
        <w:gridCol w:w="3744"/>
        <w:gridCol w:w="3721"/>
        <w:gridCol w:w="23"/>
      </w:tblGrid>
      <w:tr w:rsidR="008F6CB1" w:rsidRPr="003817CC" w14:paraId="7CA08C75" w14:textId="374F0B25" w:rsidTr="004D69EA">
        <w:trPr>
          <w:gridAfter w:val="1"/>
          <w:wAfter w:w="23" w:type="dxa"/>
        </w:trPr>
        <w:tc>
          <w:tcPr>
            <w:tcW w:w="18697" w:type="dxa"/>
            <w:gridSpan w:val="5"/>
            <w:shd w:val="clear" w:color="auto" w:fill="BFBFBF" w:themeFill="background1" w:themeFillShade="BF"/>
          </w:tcPr>
          <w:p w14:paraId="6E6B6819" w14:textId="105CFDA2" w:rsidR="008F6CB1" w:rsidRDefault="008F6CB1" w:rsidP="008011DE">
            <w:pPr>
              <w:jc w:val="center"/>
              <w:rPr>
                <w:rFonts w:ascii="Verdana" w:hAnsi="Verdana"/>
                <w:b/>
                <w:sz w:val="24"/>
                <w:szCs w:val="24"/>
              </w:rPr>
            </w:pPr>
            <w:r>
              <w:rPr>
                <w:rFonts w:ascii="Verdana" w:hAnsi="Verdana"/>
                <w:b/>
                <w:sz w:val="24"/>
                <w:szCs w:val="24"/>
              </w:rPr>
              <w:t>Activities – Program and activities</w:t>
            </w:r>
          </w:p>
        </w:tc>
      </w:tr>
      <w:tr w:rsidR="008F6CB1" w:rsidRPr="003817CC" w14:paraId="752AE169" w14:textId="2985893C" w:rsidTr="004D69EA">
        <w:tc>
          <w:tcPr>
            <w:tcW w:w="3744" w:type="dxa"/>
            <w:shd w:val="clear" w:color="auto" w:fill="DDD9C3" w:themeFill="background2" w:themeFillShade="E6"/>
          </w:tcPr>
          <w:p w14:paraId="36396F32" w14:textId="77777777" w:rsidR="008F6CB1" w:rsidRPr="009F70D3" w:rsidRDefault="008F6CB1" w:rsidP="008F6CB1">
            <w:pPr>
              <w:jc w:val="center"/>
              <w:rPr>
                <w:rFonts w:ascii="Verdana" w:hAnsi="Verdana"/>
                <w:b/>
                <w:sz w:val="24"/>
                <w:szCs w:val="24"/>
              </w:rPr>
            </w:pPr>
            <w:r w:rsidRPr="009F70D3">
              <w:rPr>
                <w:rFonts w:ascii="Verdana" w:hAnsi="Verdana"/>
                <w:b/>
                <w:sz w:val="24"/>
                <w:szCs w:val="24"/>
              </w:rPr>
              <w:t>Family Home WAC</w:t>
            </w:r>
          </w:p>
        </w:tc>
        <w:tc>
          <w:tcPr>
            <w:tcW w:w="3744" w:type="dxa"/>
            <w:shd w:val="clear" w:color="auto" w:fill="DDD9C3" w:themeFill="background2" w:themeFillShade="E6"/>
          </w:tcPr>
          <w:p w14:paraId="546BB365" w14:textId="77777777" w:rsidR="008F6CB1" w:rsidRPr="009F70D3" w:rsidRDefault="008F6CB1" w:rsidP="008F6CB1">
            <w:pPr>
              <w:jc w:val="center"/>
              <w:rPr>
                <w:rFonts w:ascii="Verdana" w:hAnsi="Verdana"/>
                <w:b/>
                <w:sz w:val="24"/>
                <w:szCs w:val="24"/>
              </w:rPr>
            </w:pPr>
            <w:r w:rsidRPr="009F70D3">
              <w:rPr>
                <w:rFonts w:ascii="Verdana" w:hAnsi="Verdana"/>
                <w:b/>
                <w:sz w:val="24"/>
                <w:szCs w:val="24"/>
              </w:rPr>
              <w:t>Center WAC</w:t>
            </w:r>
          </w:p>
        </w:tc>
        <w:tc>
          <w:tcPr>
            <w:tcW w:w="3744" w:type="dxa"/>
            <w:shd w:val="clear" w:color="auto" w:fill="EAF1DD" w:themeFill="accent3" w:themeFillTint="33"/>
          </w:tcPr>
          <w:p w14:paraId="42CE088D" w14:textId="77777777" w:rsidR="008F6CB1" w:rsidRPr="009F70D3" w:rsidRDefault="008F6CB1" w:rsidP="008F6CB1">
            <w:pPr>
              <w:jc w:val="center"/>
              <w:rPr>
                <w:rFonts w:ascii="Verdana" w:hAnsi="Verdana"/>
                <w:b/>
                <w:sz w:val="24"/>
                <w:szCs w:val="24"/>
              </w:rPr>
            </w:pPr>
            <w:r w:rsidRPr="009F70D3">
              <w:rPr>
                <w:rFonts w:ascii="Verdana" w:hAnsi="Verdana"/>
                <w:b/>
                <w:sz w:val="24"/>
                <w:szCs w:val="24"/>
              </w:rPr>
              <w:t>Proposed WAC</w:t>
            </w:r>
          </w:p>
        </w:tc>
        <w:tc>
          <w:tcPr>
            <w:tcW w:w="374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C9371B4" w14:textId="7708BCF7" w:rsidR="008F6CB1" w:rsidRPr="009F70D3" w:rsidRDefault="008F6CB1" w:rsidP="008F6CB1">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2EE89E8" w14:textId="25465435" w:rsidR="008F6CB1" w:rsidRPr="009F70D3" w:rsidRDefault="008F6CB1" w:rsidP="008F6CB1">
            <w:pPr>
              <w:jc w:val="center"/>
              <w:rPr>
                <w:rFonts w:ascii="Verdana" w:hAnsi="Verdana"/>
                <w:b/>
                <w:sz w:val="24"/>
                <w:szCs w:val="24"/>
              </w:rPr>
            </w:pPr>
            <w:r>
              <w:rPr>
                <w:rFonts w:ascii="Verdana" w:hAnsi="Verdana"/>
                <w:b/>
                <w:sz w:val="24"/>
                <w:szCs w:val="24"/>
              </w:rPr>
              <w:t>Conflicts with ECEAP, Head Start, Schools District Standards and Practices</w:t>
            </w:r>
          </w:p>
        </w:tc>
      </w:tr>
      <w:tr w:rsidR="008F6CB1" w14:paraId="4A9062DB" w14:textId="142D4B39" w:rsidTr="004D69EA">
        <w:tc>
          <w:tcPr>
            <w:tcW w:w="3744" w:type="dxa"/>
            <w:tcBorders>
              <w:top w:val="single" w:sz="4" w:space="0" w:color="auto"/>
              <w:left w:val="single" w:sz="4" w:space="0" w:color="auto"/>
              <w:bottom w:val="single" w:sz="4" w:space="0" w:color="auto"/>
              <w:right w:val="single" w:sz="4" w:space="0" w:color="auto"/>
            </w:tcBorders>
          </w:tcPr>
          <w:p w14:paraId="09167155" w14:textId="77777777" w:rsidR="008F6CB1" w:rsidRDefault="008F6CB1" w:rsidP="008F6CB1">
            <w:pPr>
              <w:spacing w:after="150"/>
              <w:contextualSpacing/>
              <w:outlineLvl w:val="2"/>
              <w:rPr>
                <w:rFonts w:ascii="Verdana" w:eastAsia="Times New Roman" w:hAnsi="Verdana" w:cs="Times New Roman"/>
                <w:bCs/>
                <w:highlight w:val="lightGray"/>
              </w:rPr>
            </w:pPr>
            <w:r>
              <w:rPr>
                <w:rFonts w:ascii="Verdana" w:eastAsia="Times New Roman" w:hAnsi="Verdana" w:cs="Times New Roman"/>
                <w:bCs/>
                <w:highlight w:val="lightGray"/>
              </w:rPr>
              <w:t>WAC 170-296A-4200</w:t>
            </w:r>
          </w:p>
          <w:p w14:paraId="3D068AD8" w14:textId="77777777" w:rsidR="008F6CB1" w:rsidRDefault="008F6CB1" w:rsidP="008F6CB1">
            <w:pPr>
              <w:spacing w:after="150"/>
              <w:contextualSpacing/>
              <w:outlineLvl w:val="2"/>
              <w:rPr>
                <w:rFonts w:ascii="Verdana" w:eastAsia="Times New Roman" w:hAnsi="Verdana" w:cs="Times New Roman"/>
                <w:bCs/>
                <w:highlight w:val="lightGray"/>
              </w:rPr>
            </w:pPr>
            <w:r>
              <w:rPr>
                <w:rFonts w:ascii="Verdana" w:eastAsia="Times New Roman" w:hAnsi="Verdana" w:cs="Times New Roman"/>
                <w:bCs/>
                <w:highlight w:val="lightGray"/>
              </w:rPr>
              <w:t>Toys, equipment, and recalled items.</w:t>
            </w:r>
          </w:p>
          <w:p w14:paraId="3F094674" w14:textId="77777777" w:rsidR="008F6CB1" w:rsidRDefault="008F6CB1" w:rsidP="008F6CB1">
            <w:pPr>
              <w:spacing w:after="150"/>
              <w:contextualSpacing/>
              <w:outlineLvl w:val="2"/>
              <w:rPr>
                <w:rFonts w:ascii="Verdana" w:eastAsia="Times New Roman" w:hAnsi="Verdana" w:cs="Times New Roman"/>
                <w:bCs/>
                <w:highlight w:val="lightGray"/>
              </w:rPr>
            </w:pPr>
          </w:p>
          <w:p w14:paraId="61E09CA4" w14:textId="77777777" w:rsidR="008F6CB1" w:rsidRDefault="008F6CB1" w:rsidP="008F6CB1">
            <w:pPr>
              <w:rPr>
                <w:rFonts w:ascii="Verdana" w:eastAsia="Times New Roman" w:hAnsi="Verdana" w:cs="Times New Roman"/>
              </w:rPr>
            </w:pPr>
            <w:r>
              <w:rPr>
                <w:rFonts w:ascii="Verdana" w:eastAsia="Times New Roman" w:hAnsi="Verdana" w:cs="Times New Roman"/>
                <w:highlight w:val="lightGray"/>
              </w:rPr>
              <w:t>The licensee must maintain equipment, toys or other items in the child care in good and safe working condition. The licensee must remove a recalled item as soon as the licensee becomes aware that the item used in the licensee's child care operation has been recalled</w:t>
            </w:r>
            <w:r>
              <w:rPr>
                <w:rFonts w:ascii="Verdana" w:eastAsia="Times New Roman" w:hAnsi="Verdana" w:cs="Times New Roman"/>
              </w:rPr>
              <w:t>.</w:t>
            </w:r>
          </w:p>
          <w:p w14:paraId="00E62AE1" w14:textId="77777777" w:rsidR="008F6CB1" w:rsidRDefault="008F6CB1" w:rsidP="008F6CB1">
            <w:pPr>
              <w:rPr>
                <w:rFonts w:ascii="Verdana" w:hAnsi="Verdana"/>
              </w:rPr>
            </w:pPr>
          </w:p>
          <w:p w14:paraId="1907B16A" w14:textId="77777777" w:rsidR="008F6CB1" w:rsidRDefault="008F6CB1" w:rsidP="008F6CB1">
            <w:pPr>
              <w:rPr>
                <w:rFonts w:ascii="Verdana" w:hAnsi="Verdana"/>
              </w:rPr>
            </w:pPr>
            <w:r>
              <w:rPr>
                <w:rFonts w:ascii="Verdana" w:hAnsi="Verdana"/>
              </w:rPr>
              <w:t>WAC 170-296A-6575</w:t>
            </w:r>
            <w:r>
              <w:rPr>
                <w:rFonts w:ascii="Verdana" w:hAnsi="Verdana"/>
              </w:rPr>
              <w:br/>
              <w:t>Activities to promote child growth and development</w:t>
            </w:r>
          </w:p>
          <w:p w14:paraId="572DE169" w14:textId="77777777" w:rsidR="008F6CB1" w:rsidRDefault="008F6CB1" w:rsidP="008F6CB1">
            <w:pPr>
              <w:rPr>
                <w:rFonts w:ascii="Verdana" w:hAnsi="Verdana"/>
              </w:rPr>
            </w:pPr>
          </w:p>
          <w:p w14:paraId="162D5D70" w14:textId="77777777" w:rsidR="008F6CB1" w:rsidRDefault="008F6CB1" w:rsidP="008F6CB1">
            <w:pPr>
              <w:rPr>
                <w:rFonts w:ascii="Verdana" w:hAnsi="Verdana"/>
              </w:rPr>
            </w:pPr>
            <w:r>
              <w:rPr>
                <w:rFonts w:ascii="Verdana" w:hAnsi="Verdana"/>
              </w:rPr>
              <w:t>The licensee must provide activities that support each child’s developmental stage including</w:t>
            </w:r>
            <w:proofErr w:type="gramStart"/>
            <w:r>
              <w:rPr>
                <w:rFonts w:ascii="Verdana" w:hAnsi="Verdana"/>
              </w:rPr>
              <w:t>:</w:t>
            </w:r>
            <w:proofErr w:type="gramEnd"/>
            <w:r>
              <w:rPr>
                <w:rFonts w:ascii="Verdana" w:hAnsi="Verdana"/>
              </w:rPr>
              <w:br/>
              <w:t>(1) Social, emotional and self-development</w:t>
            </w:r>
            <w:r>
              <w:rPr>
                <w:rFonts w:ascii="Verdana" w:hAnsi="Verdana"/>
              </w:rPr>
              <w:br/>
              <w:t>(2) Positive self-concepts;</w:t>
            </w:r>
            <w:r>
              <w:rPr>
                <w:rFonts w:ascii="Verdana" w:hAnsi="Verdana"/>
              </w:rPr>
              <w:br/>
            </w:r>
            <w:r>
              <w:rPr>
                <w:rFonts w:ascii="Verdana" w:hAnsi="Verdana"/>
                <w:highlight w:val="lightGray"/>
              </w:rPr>
              <w:t>(3) Language and literacy;</w:t>
            </w:r>
            <w:r>
              <w:rPr>
                <w:rFonts w:ascii="Verdana" w:hAnsi="Verdana"/>
              </w:rPr>
              <w:br/>
              <w:t xml:space="preserve">(4) Physical development, </w:t>
            </w:r>
            <w:r>
              <w:rPr>
                <w:rFonts w:ascii="Verdana" w:hAnsi="Verdana"/>
              </w:rPr>
              <w:lastRenderedPageBreak/>
              <w:t>including daily opportunities to develop the child’s small and large muscles;</w:t>
            </w:r>
            <w:r>
              <w:rPr>
                <w:rFonts w:ascii="Verdana" w:hAnsi="Verdana"/>
              </w:rPr>
              <w:br/>
            </w:r>
            <w:r>
              <w:rPr>
                <w:rFonts w:ascii="Verdana" w:hAnsi="Verdana"/>
                <w:highlight w:val="lightGray"/>
              </w:rPr>
              <w:t>(5) Spatial concepts (including but not limited to, size or position); and</w:t>
            </w:r>
            <w:r>
              <w:rPr>
                <w:rFonts w:ascii="Verdana" w:hAnsi="Verdana"/>
                <w:highlight w:val="lightGray"/>
              </w:rPr>
              <w:br/>
              <w:t>(6) Numeracy (counting and numbers).</w:t>
            </w:r>
          </w:p>
          <w:p w14:paraId="65665D37" w14:textId="77777777" w:rsidR="008F6CB1" w:rsidRDefault="008F6CB1" w:rsidP="008F6CB1">
            <w:pPr>
              <w:spacing w:before="75" w:after="150"/>
              <w:outlineLvl w:val="2"/>
              <w:rPr>
                <w:rFonts w:ascii="Verdana" w:hAnsi="Verdana"/>
              </w:rPr>
            </w:pPr>
            <w:r>
              <w:rPr>
                <w:rFonts w:ascii="Verdana" w:hAnsi="Verdana"/>
              </w:rPr>
              <w:t>WAC 170-296A-6600</w:t>
            </w:r>
            <w:r>
              <w:rPr>
                <w:rFonts w:ascii="Verdana" w:hAnsi="Verdana"/>
              </w:rPr>
              <w:br/>
              <w:t>Toys and Play Materials</w:t>
            </w:r>
          </w:p>
          <w:p w14:paraId="2312E46B" w14:textId="77777777" w:rsidR="008F6CB1" w:rsidRDefault="008F6CB1" w:rsidP="008F6CB1">
            <w:pPr>
              <w:spacing w:before="75" w:after="150"/>
              <w:outlineLvl w:val="2"/>
              <w:rPr>
                <w:rFonts w:ascii="Verdana" w:hAnsi="Verdana"/>
              </w:rPr>
            </w:pPr>
            <w:r>
              <w:rPr>
                <w:rFonts w:ascii="Verdana" w:hAnsi="Verdana"/>
                <w:highlight w:val="lightGray"/>
              </w:rPr>
              <w:t>The licensee must provide toys, objects, and other play materials that are:</w:t>
            </w:r>
            <w:r>
              <w:rPr>
                <w:rFonts w:ascii="Verdana" w:hAnsi="Verdana"/>
                <w:highlight w:val="lightGray"/>
              </w:rPr>
              <w:br/>
              <w:t>(1) Washable and clean;</w:t>
            </w:r>
            <w:r>
              <w:rPr>
                <w:rFonts w:ascii="Verdana" w:hAnsi="Verdana"/>
                <w:highlight w:val="lightGray"/>
              </w:rPr>
              <w:br/>
              <w:t>(2) Nonpoisonous or free of toxins; and</w:t>
            </w:r>
            <w:r>
              <w:rPr>
                <w:rFonts w:ascii="Verdana" w:hAnsi="Verdana"/>
                <w:highlight w:val="lightGray"/>
              </w:rPr>
              <w:br/>
              <w:t>(3) For infants, toddlers, or children at those developmental levels, large enough to avoid swallowing or choking</w:t>
            </w:r>
          </w:p>
          <w:p w14:paraId="26D1A3C1" w14:textId="77777777" w:rsidR="008F6CB1" w:rsidRDefault="008F6CB1" w:rsidP="008F6CB1">
            <w:pPr>
              <w:spacing w:after="150"/>
              <w:contextualSpacing/>
              <w:outlineLvl w:val="2"/>
              <w:rPr>
                <w:rFonts w:ascii="Verdana" w:hAnsi="Verdana"/>
              </w:rPr>
            </w:pPr>
            <w:r>
              <w:rPr>
                <w:rFonts w:ascii="Verdana" w:eastAsia="Times New Roman" w:hAnsi="Verdana" w:cs="Times New Roman"/>
                <w:bCs/>
              </w:rPr>
              <w:t>WAC 170-296A-6625</w:t>
            </w:r>
          </w:p>
          <w:p w14:paraId="5383F682" w14:textId="77777777" w:rsidR="008F6CB1" w:rsidRDefault="008F6CB1" w:rsidP="008F6CB1">
            <w:pPr>
              <w:contextualSpacing/>
              <w:outlineLvl w:val="2"/>
              <w:rPr>
                <w:rFonts w:ascii="Verdana" w:eastAsia="Times New Roman" w:hAnsi="Verdana" w:cs="Times New Roman"/>
                <w:bCs/>
                <w:highlight w:val="lightGray"/>
              </w:rPr>
            </w:pPr>
            <w:r>
              <w:rPr>
                <w:rFonts w:ascii="Verdana" w:eastAsia="Times New Roman" w:hAnsi="Verdana" w:cs="Times New Roman"/>
                <w:bCs/>
                <w:highlight w:val="lightGray"/>
              </w:rPr>
              <w:t>Art materials</w:t>
            </w:r>
          </w:p>
          <w:p w14:paraId="0894B970" w14:textId="77777777" w:rsidR="008F6CB1" w:rsidRDefault="008F6CB1" w:rsidP="008F6CB1">
            <w:pPr>
              <w:contextualSpacing/>
              <w:outlineLvl w:val="2"/>
              <w:rPr>
                <w:rFonts w:ascii="Verdana" w:eastAsia="Times New Roman" w:hAnsi="Verdana" w:cs="Times New Roman"/>
                <w:bCs/>
                <w:highlight w:val="lightGray"/>
              </w:rPr>
            </w:pPr>
          </w:p>
          <w:p w14:paraId="4C9AB9DB" w14:textId="77777777" w:rsidR="008F6CB1" w:rsidRDefault="008F6CB1" w:rsidP="008F6CB1">
            <w:pPr>
              <w:rPr>
                <w:rFonts w:ascii="Verdana" w:eastAsia="Times New Roman" w:hAnsi="Verdana" w:cs="Times New Roman"/>
                <w:highlight w:val="lightGray"/>
              </w:rPr>
            </w:pPr>
            <w:r>
              <w:rPr>
                <w:rFonts w:ascii="Verdana" w:eastAsia="Times New Roman" w:hAnsi="Verdana" w:cs="Times New Roman"/>
                <w:highlight w:val="lightGray"/>
              </w:rPr>
              <w:t xml:space="preserve">(1) All prepackaged art materials used in the family home child care must be labeled "nontoxic" and as conforming to or meeting "ASTM D-4236." This does not apply to food items used as art </w:t>
            </w:r>
            <w:r>
              <w:rPr>
                <w:rFonts w:ascii="Verdana" w:eastAsia="Times New Roman" w:hAnsi="Verdana" w:cs="Times New Roman"/>
                <w:highlight w:val="lightGray"/>
              </w:rPr>
              <w:lastRenderedPageBreak/>
              <w:t>materials, bulk paper, or items from the natural environment.</w:t>
            </w:r>
          </w:p>
          <w:p w14:paraId="66D8DAED" w14:textId="77777777" w:rsidR="008F6CB1" w:rsidRDefault="008F6CB1" w:rsidP="008F6CB1">
            <w:pPr>
              <w:rPr>
                <w:sz w:val="24"/>
                <w:szCs w:val="24"/>
              </w:rPr>
            </w:pPr>
            <w:r>
              <w:rPr>
                <w:rFonts w:ascii="Verdana" w:eastAsia="Times New Roman" w:hAnsi="Verdana" w:cs="Times New Roman"/>
                <w:highlight w:val="lightGray"/>
              </w:rPr>
              <w:t>(2) Infants, toddlers, and preschool age children must be closely supervised when using art materials.</w:t>
            </w:r>
          </w:p>
        </w:tc>
        <w:tc>
          <w:tcPr>
            <w:tcW w:w="3744" w:type="dxa"/>
            <w:tcBorders>
              <w:top w:val="single" w:sz="4" w:space="0" w:color="auto"/>
              <w:left w:val="single" w:sz="4" w:space="0" w:color="auto"/>
              <w:bottom w:val="single" w:sz="4" w:space="0" w:color="auto"/>
              <w:right w:val="single" w:sz="4" w:space="0" w:color="auto"/>
            </w:tcBorders>
            <w:hideMark/>
          </w:tcPr>
          <w:p w14:paraId="2853A42B" w14:textId="77777777" w:rsidR="008F6CB1" w:rsidRDefault="008F6CB1" w:rsidP="008F6CB1">
            <w:pPr>
              <w:rPr>
                <w:rFonts w:ascii="Verdana" w:hAnsi="Verdana"/>
              </w:rPr>
            </w:pPr>
            <w:r>
              <w:rPr>
                <w:rFonts w:ascii="Verdana" w:hAnsi="Verdana"/>
              </w:rPr>
              <w:lastRenderedPageBreak/>
              <w:t xml:space="preserve">WAC 170-295-2010 </w:t>
            </w:r>
          </w:p>
          <w:p w14:paraId="2BCDD8F1" w14:textId="77777777" w:rsidR="008F6CB1" w:rsidRDefault="008F6CB1" w:rsidP="008F6CB1">
            <w:pPr>
              <w:rPr>
                <w:rFonts w:ascii="Verdana" w:hAnsi="Verdana"/>
              </w:rPr>
            </w:pPr>
            <w:r>
              <w:rPr>
                <w:rFonts w:ascii="Verdana" w:hAnsi="Verdana"/>
              </w:rPr>
              <w:t>What types of play materials, equipment and activities must I provide for children?</w:t>
            </w:r>
          </w:p>
          <w:p w14:paraId="13086ECB" w14:textId="77777777" w:rsidR="008F6CB1" w:rsidRDefault="008F6CB1" w:rsidP="008F6CB1">
            <w:pPr>
              <w:rPr>
                <w:rFonts w:ascii="Verdana" w:eastAsia="Times New Roman" w:hAnsi="Verdana" w:cs="Arial"/>
              </w:rPr>
            </w:pPr>
            <w:r>
              <w:rPr>
                <w:rFonts w:ascii="Verdana" w:eastAsia="Times New Roman" w:hAnsi="Verdana" w:cs="Arial"/>
              </w:rPr>
              <w:t xml:space="preserve">You must: </w:t>
            </w:r>
          </w:p>
          <w:p w14:paraId="458F2209" w14:textId="77777777" w:rsidR="008F6CB1" w:rsidRDefault="008F6CB1" w:rsidP="008F6CB1">
            <w:pPr>
              <w:rPr>
                <w:rFonts w:ascii="Verdana" w:eastAsia="Times New Roman" w:hAnsi="Verdana" w:cs="Arial"/>
                <w:highlight w:val="lightGray"/>
              </w:rPr>
            </w:pPr>
            <w:r>
              <w:rPr>
                <w:rFonts w:ascii="Verdana" w:eastAsia="Times New Roman" w:hAnsi="Verdana" w:cs="Arial"/>
              </w:rPr>
              <w:br/>
            </w:r>
            <w:r>
              <w:rPr>
                <w:rFonts w:ascii="Verdana" w:eastAsia="Times New Roman" w:hAnsi="Verdana" w:cs="Arial"/>
                <w:highlight w:val="lightGray"/>
              </w:rPr>
              <w:t>(1) Provide a variety of easily accessible learning and play materials of sufficient quantity to implement the centers program and meet the developmental needs of children in care.</w:t>
            </w:r>
            <w:r>
              <w:rPr>
                <w:rFonts w:ascii="Verdana" w:eastAsia="Times New Roman" w:hAnsi="Verdana" w:cs="Arial"/>
              </w:rPr>
              <w:br/>
              <w:t xml:space="preserve">(2) Have a current daily schedule of activities and lesson plans that are designed to meet the children's developmental, cultural, and individual needs. </w:t>
            </w:r>
            <w:r>
              <w:rPr>
                <w:rFonts w:ascii="Verdana" w:eastAsia="Times New Roman" w:hAnsi="Verdana" w:cs="Arial"/>
                <w:highlight w:val="lightGray"/>
              </w:rPr>
              <w:t>The toys, equipment</w:t>
            </w:r>
            <w:r>
              <w:rPr>
                <w:rFonts w:ascii="Verdana" w:eastAsia="Times New Roman" w:hAnsi="Verdana" w:cs="Arial"/>
              </w:rPr>
              <w:t xml:space="preserve"> and schedule </w:t>
            </w:r>
            <w:r>
              <w:rPr>
                <w:rFonts w:ascii="Verdana" w:eastAsia="Times New Roman" w:hAnsi="Verdana" w:cs="Arial"/>
                <w:highlight w:val="lightGray"/>
              </w:rPr>
              <w:t>must be:</w:t>
            </w:r>
          </w:p>
          <w:p w14:paraId="1F198744" w14:textId="77777777" w:rsidR="008F6CB1" w:rsidRDefault="008F6CB1" w:rsidP="008F6CB1">
            <w:pPr>
              <w:rPr>
                <w:rFonts w:ascii="Verdana" w:eastAsia="Times New Roman" w:hAnsi="Verdana" w:cs="Arial"/>
                <w:highlight w:val="lightGray"/>
              </w:rPr>
            </w:pPr>
            <w:r>
              <w:rPr>
                <w:rFonts w:ascii="Verdana" w:eastAsia="Times New Roman" w:hAnsi="Verdana" w:cs="Arial"/>
                <w:highlight w:val="lightGray"/>
              </w:rPr>
              <w:tab/>
              <w:t>(a) Specific for each age group of children; and</w:t>
            </w:r>
          </w:p>
          <w:p w14:paraId="316706EF" w14:textId="77777777" w:rsidR="008F6CB1" w:rsidRDefault="008F6CB1" w:rsidP="008F6CB1">
            <w:pPr>
              <w:rPr>
                <w:rFonts w:ascii="Verdana" w:eastAsia="Times New Roman" w:hAnsi="Verdana" w:cs="Arial"/>
              </w:rPr>
            </w:pPr>
            <w:r>
              <w:rPr>
                <w:rFonts w:ascii="Verdana" w:eastAsia="Times New Roman" w:hAnsi="Verdana" w:cs="Arial"/>
                <w:highlight w:val="lightGray"/>
              </w:rPr>
              <w:tab/>
              <w:t>(b) Include at least one activity daily for each of the following (you can combine several of the following for one activity):</w:t>
            </w:r>
          </w:p>
          <w:p w14:paraId="5881C063" w14:textId="77777777" w:rsidR="008F6CB1" w:rsidRDefault="008F6CB1" w:rsidP="008F6CB1">
            <w:pPr>
              <w:rPr>
                <w:rFonts w:ascii="Verdana" w:eastAsia="Times New Roman" w:hAnsi="Verdana" w:cs="Arial"/>
              </w:rPr>
            </w:pPr>
            <w:r>
              <w:rPr>
                <w:rFonts w:ascii="Verdana" w:eastAsia="Times New Roman" w:hAnsi="Verdana" w:cs="Arial"/>
              </w:rPr>
              <w:lastRenderedPageBreak/>
              <w:tab/>
            </w:r>
            <w:r>
              <w:rPr>
                <w:rFonts w:ascii="Verdana" w:eastAsia="Times New Roman" w:hAnsi="Verdana" w:cs="Arial"/>
              </w:rPr>
              <w:tab/>
              <w:t>(i) Child initiated activity (free play);</w:t>
            </w:r>
            <w:r>
              <w:rPr>
                <w:rFonts w:ascii="Verdana" w:eastAsia="Times New Roman" w:hAnsi="Verdana" w:cs="Arial"/>
              </w:rPr>
              <w:br/>
            </w:r>
            <w:r>
              <w:rPr>
                <w:rFonts w:ascii="Verdana" w:eastAsia="Times New Roman" w:hAnsi="Verdana" w:cs="Arial"/>
              </w:rPr>
              <w:tab/>
            </w:r>
            <w:r>
              <w:rPr>
                <w:rFonts w:ascii="Verdana" w:eastAsia="Times New Roman" w:hAnsi="Verdana" w:cs="Arial"/>
              </w:rPr>
              <w:tab/>
              <w:t>(ii) Staff initiated activity (organized play);</w:t>
            </w:r>
          </w:p>
          <w:p w14:paraId="04BE6D56" w14:textId="77777777" w:rsidR="008F6CB1" w:rsidRDefault="008F6CB1" w:rsidP="008F6CB1">
            <w:pPr>
              <w:rPr>
                <w:rFonts w:ascii="Verdana" w:eastAsia="Times New Roman" w:hAnsi="Verdana" w:cs="Arial"/>
              </w:rPr>
            </w:pPr>
            <w:r>
              <w:rPr>
                <w:rFonts w:ascii="Verdana" w:eastAsia="Times New Roman" w:hAnsi="Verdana" w:cs="Arial"/>
              </w:rPr>
              <w:tab/>
            </w:r>
            <w:r>
              <w:rPr>
                <w:rFonts w:ascii="Verdana" w:eastAsia="Times New Roman" w:hAnsi="Verdana" w:cs="Arial"/>
              </w:rPr>
              <w:tab/>
            </w:r>
            <w:r>
              <w:rPr>
                <w:rFonts w:ascii="Verdana" w:eastAsia="Times New Roman" w:hAnsi="Verdana" w:cs="Arial"/>
                <w:highlight w:val="lightGray"/>
              </w:rPr>
              <w:t>(iii) Individual choices for play;</w:t>
            </w:r>
          </w:p>
          <w:p w14:paraId="187527C7" w14:textId="77777777" w:rsidR="008F6CB1" w:rsidRDefault="008F6CB1" w:rsidP="008F6CB1">
            <w:pPr>
              <w:rPr>
                <w:rFonts w:ascii="Verdana" w:eastAsia="Times New Roman" w:hAnsi="Verdana" w:cs="Arial"/>
              </w:rPr>
            </w:pPr>
            <w:r>
              <w:rPr>
                <w:rFonts w:ascii="Verdana" w:eastAsia="Times New Roman" w:hAnsi="Verdana" w:cs="Arial"/>
              </w:rPr>
              <w:tab/>
            </w:r>
            <w:r>
              <w:rPr>
                <w:rFonts w:ascii="Verdana" w:eastAsia="Times New Roman" w:hAnsi="Verdana" w:cs="Arial"/>
              </w:rPr>
              <w:tab/>
            </w:r>
            <w:r>
              <w:rPr>
                <w:rFonts w:ascii="Verdana" w:eastAsia="Times New Roman" w:hAnsi="Verdana" w:cs="Arial"/>
                <w:highlight w:val="lightGray"/>
              </w:rPr>
              <w:t>(iv) Creative expression</w:t>
            </w:r>
            <w:r>
              <w:rPr>
                <w:rFonts w:ascii="Verdana" w:eastAsia="Times New Roman" w:hAnsi="Verdana" w:cs="Arial"/>
              </w:rPr>
              <w:t>;</w:t>
            </w:r>
          </w:p>
          <w:p w14:paraId="6183C539" w14:textId="77777777" w:rsidR="008F6CB1" w:rsidRDefault="008F6CB1" w:rsidP="008F6CB1">
            <w:pPr>
              <w:rPr>
                <w:rFonts w:ascii="Verdana" w:eastAsia="Times New Roman" w:hAnsi="Verdana" w:cs="Arial"/>
              </w:rPr>
            </w:pPr>
            <w:r>
              <w:rPr>
                <w:rFonts w:ascii="Verdana" w:eastAsia="Times New Roman" w:hAnsi="Verdana" w:cs="Arial"/>
              </w:rPr>
              <w:tab/>
            </w:r>
            <w:r>
              <w:rPr>
                <w:rFonts w:ascii="Verdana" w:eastAsia="Times New Roman" w:hAnsi="Verdana" w:cs="Arial"/>
              </w:rPr>
              <w:tab/>
              <w:t>(v) Group activity;</w:t>
            </w:r>
          </w:p>
          <w:p w14:paraId="173203EF" w14:textId="77777777" w:rsidR="008F6CB1" w:rsidRDefault="008F6CB1" w:rsidP="008F6CB1">
            <w:pPr>
              <w:rPr>
                <w:rFonts w:ascii="Verdana" w:eastAsia="Times New Roman" w:hAnsi="Verdana" w:cs="Arial"/>
              </w:rPr>
            </w:pPr>
            <w:r>
              <w:rPr>
                <w:rFonts w:ascii="Verdana" w:eastAsia="Times New Roman" w:hAnsi="Verdana" w:cs="Arial"/>
              </w:rPr>
              <w:tab/>
            </w:r>
            <w:r>
              <w:rPr>
                <w:rFonts w:ascii="Verdana" w:eastAsia="Times New Roman" w:hAnsi="Verdana" w:cs="Arial"/>
              </w:rPr>
              <w:tab/>
              <w:t>(vi) Quiet activity;</w:t>
            </w:r>
          </w:p>
          <w:p w14:paraId="74CDB4B3" w14:textId="77777777" w:rsidR="008F6CB1" w:rsidRDefault="008F6CB1" w:rsidP="008F6CB1">
            <w:pPr>
              <w:rPr>
                <w:rFonts w:ascii="Verdana" w:eastAsia="Times New Roman" w:hAnsi="Verdana" w:cs="Arial"/>
              </w:rPr>
            </w:pPr>
            <w:r>
              <w:rPr>
                <w:rFonts w:ascii="Verdana" w:eastAsia="Times New Roman" w:hAnsi="Verdana" w:cs="Arial"/>
              </w:rPr>
              <w:tab/>
            </w:r>
            <w:r>
              <w:rPr>
                <w:rFonts w:ascii="Verdana" w:eastAsia="Times New Roman" w:hAnsi="Verdana" w:cs="Arial"/>
              </w:rPr>
              <w:tab/>
              <w:t>(vii) Active activity;</w:t>
            </w:r>
          </w:p>
          <w:p w14:paraId="129A1ECE" w14:textId="77777777" w:rsidR="008F6CB1" w:rsidRDefault="008F6CB1" w:rsidP="008F6CB1">
            <w:pPr>
              <w:rPr>
                <w:rFonts w:ascii="Verdana" w:eastAsia="Times New Roman" w:hAnsi="Verdana" w:cs="Arial"/>
              </w:rPr>
            </w:pPr>
            <w:r>
              <w:rPr>
                <w:rFonts w:ascii="Verdana" w:eastAsia="Times New Roman" w:hAnsi="Verdana" w:cs="Arial"/>
              </w:rPr>
              <w:tab/>
            </w:r>
            <w:r>
              <w:rPr>
                <w:rFonts w:ascii="Verdana" w:eastAsia="Times New Roman" w:hAnsi="Verdana" w:cs="Arial"/>
              </w:rPr>
              <w:tab/>
              <w:t>(viii) Large and small muscle activities; and</w:t>
            </w:r>
          </w:p>
          <w:p w14:paraId="3D9C8E57" w14:textId="77777777" w:rsidR="008F6CB1" w:rsidRDefault="008F6CB1" w:rsidP="008F6CB1">
            <w:pPr>
              <w:rPr>
                <w:rFonts w:ascii="Verdana" w:eastAsia="Times New Roman" w:hAnsi="Verdana" w:cs="Arial"/>
              </w:rPr>
            </w:pPr>
            <w:r>
              <w:rPr>
                <w:rFonts w:ascii="Verdana" w:eastAsia="Times New Roman" w:hAnsi="Verdana" w:cs="Arial"/>
              </w:rPr>
              <w:tab/>
            </w:r>
            <w:r>
              <w:rPr>
                <w:rFonts w:ascii="Verdana" w:eastAsia="Times New Roman" w:hAnsi="Verdana" w:cs="Arial"/>
              </w:rPr>
              <w:tab/>
              <w:t>(ix) Indoor and outdoor play.</w:t>
            </w:r>
          </w:p>
          <w:p w14:paraId="3A0D80B7" w14:textId="77777777" w:rsidR="008F6CB1" w:rsidRDefault="008F6CB1" w:rsidP="008F6CB1">
            <w:pPr>
              <w:rPr>
                <w:rFonts w:ascii="Verdana" w:eastAsia="Times New Roman" w:hAnsi="Verdana" w:cs="Arial"/>
              </w:rPr>
            </w:pPr>
            <w:r>
              <w:rPr>
                <w:rFonts w:ascii="Verdana" w:eastAsia="Times New Roman" w:hAnsi="Verdana" w:cs="Arial"/>
              </w:rPr>
              <w:t xml:space="preserve">(3) </w:t>
            </w:r>
            <w:r>
              <w:rPr>
                <w:rFonts w:ascii="Verdana" w:eastAsia="Times New Roman" w:hAnsi="Verdana" w:cs="Arial"/>
                <w:highlight w:val="lightGray"/>
              </w:rPr>
              <w:t>You must ensure the</w:t>
            </w:r>
            <w:r>
              <w:rPr>
                <w:rFonts w:ascii="Verdana" w:eastAsia="Times New Roman" w:hAnsi="Verdana" w:cs="Arial"/>
              </w:rPr>
              <w:t xml:space="preserve"> lesson plan, daily schedule of events, </w:t>
            </w:r>
            <w:r>
              <w:rPr>
                <w:rFonts w:ascii="Verdana" w:eastAsia="Times New Roman" w:hAnsi="Verdana" w:cs="Arial"/>
                <w:highlight w:val="lightGray"/>
              </w:rPr>
              <w:t>available toys and equipment contains a range of learning experiences to allow each child the opportunity to:</w:t>
            </w:r>
          </w:p>
          <w:p w14:paraId="330FAF8B" w14:textId="77777777" w:rsidR="008F6CB1" w:rsidRDefault="008F6CB1" w:rsidP="008F6CB1">
            <w:pPr>
              <w:rPr>
                <w:rFonts w:ascii="Verdana" w:eastAsia="Times New Roman" w:hAnsi="Verdana" w:cs="Arial"/>
              </w:rPr>
            </w:pPr>
            <w:r>
              <w:rPr>
                <w:rFonts w:ascii="Verdana" w:eastAsia="Times New Roman" w:hAnsi="Verdana" w:cs="Arial"/>
              </w:rPr>
              <w:t xml:space="preserve"> </w:t>
            </w:r>
            <w:r>
              <w:rPr>
                <w:rFonts w:ascii="Verdana" w:eastAsia="Times New Roman" w:hAnsi="Verdana" w:cs="Arial"/>
              </w:rPr>
              <w:tab/>
              <w:t>(a) Gain self-esteem, self-awareness, self-control, and decision-making abilities;</w:t>
            </w:r>
          </w:p>
          <w:p w14:paraId="7BCE30C6" w14:textId="77777777" w:rsidR="008F6CB1" w:rsidRDefault="008F6CB1" w:rsidP="008F6CB1">
            <w:pPr>
              <w:rPr>
                <w:rFonts w:ascii="Verdana" w:eastAsia="Times New Roman" w:hAnsi="Verdana" w:cs="Arial"/>
              </w:rPr>
            </w:pPr>
            <w:r>
              <w:rPr>
                <w:rFonts w:ascii="Verdana" w:eastAsia="Times New Roman" w:hAnsi="Verdana" w:cs="Arial"/>
              </w:rPr>
              <w:tab/>
              <w:t>(b) Develop socially, emotionally, intellectually, and physically;</w:t>
            </w:r>
          </w:p>
          <w:p w14:paraId="30320E7F" w14:textId="77777777" w:rsidR="008F6CB1" w:rsidRDefault="008F6CB1" w:rsidP="008F6CB1">
            <w:pPr>
              <w:rPr>
                <w:rFonts w:ascii="Verdana" w:eastAsia="Times New Roman" w:hAnsi="Verdana" w:cs="Arial"/>
              </w:rPr>
            </w:pPr>
            <w:r>
              <w:rPr>
                <w:rFonts w:ascii="Verdana" w:eastAsia="Times New Roman" w:hAnsi="Verdana" w:cs="Arial"/>
              </w:rPr>
              <w:tab/>
              <w:t>(c) Learn about nutrition, health, and personal safety; and</w:t>
            </w:r>
          </w:p>
          <w:p w14:paraId="0B62EDA4" w14:textId="77777777" w:rsidR="008F6CB1" w:rsidRDefault="008F6CB1" w:rsidP="008F6CB1">
            <w:pPr>
              <w:rPr>
                <w:rFonts w:ascii="Verdana" w:eastAsia="Times New Roman" w:hAnsi="Verdana" w:cs="Arial"/>
              </w:rPr>
            </w:pPr>
            <w:r>
              <w:rPr>
                <w:rFonts w:ascii="Verdana" w:eastAsia="Times New Roman" w:hAnsi="Verdana" w:cs="Arial"/>
              </w:rPr>
              <w:tab/>
            </w:r>
            <w:r>
              <w:rPr>
                <w:rFonts w:ascii="Verdana" w:eastAsia="Times New Roman" w:hAnsi="Verdana" w:cs="Arial"/>
                <w:highlight w:val="lightGray"/>
              </w:rPr>
              <w:t>(d) Experiment create and explore</w:t>
            </w:r>
            <w:r>
              <w:rPr>
                <w:rFonts w:ascii="Verdana" w:eastAsia="Times New Roman" w:hAnsi="Verdana" w:cs="Arial"/>
              </w:rPr>
              <w:t>.</w:t>
            </w:r>
          </w:p>
          <w:p w14:paraId="6D435556" w14:textId="77777777" w:rsidR="008F6CB1" w:rsidRDefault="008F6CB1" w:rsidP="008F6CB1">
            <w:pPr>
              <w:rPr>
                <w:rFonts w:ascii="Verdana" w:eastAsia="Times New Roman" w:hAnsi="Verdana" w:cs="Arial"/>
              </w:rPr>
            </w:pPr>
            <w:r>
              <w:rPr>
                <w:rFonts w:ascii="Verdana" w:eastAsia="Times New Roman" w:hAnsi="Verdana" w:cs="Arial"/>
              </w:rPr>
              <w:lastRenderedPageBreak/>
              <w:t xml:space="preserve">(8) </w:t>
            </w:r>
            <w:r>
              <w:rPr>
                <w:rFonts w:ascii="Verdana" w:eastAsia="Times New Roman" w:hAnsi="Verdana" w:cs="Arial"/>
                <w:highlight w:val="lightGray"/>
              </w:rPr>
              <w:t>Ensure the center’s program affords the child daily opportunities for</w:t>
            </w:r>
            <w:r>
              <w:rPr>
                <w:rFonts w:ascii="Verdana" w:eastAsia="Times New Roman" w:hAnsi="Verdana" w:cs="Arial"/>
              </w:rPr>
              <w:t xml:space="preserve"> small and large muscle activities, outdoor play, and </w:t>
            </w:r>
            <w:r>
              <w:rPr>
                <w:rFonts w:ascii="Verdana" w:eastAsia="Times New Roman" w:hAnsi="Verdana" w:cs="Arial"/>
                <w:highlight w:val="lightGray"/>
              </w:rPr>
              <w:t>exposure to language development and books</w:t>
            </w:r>
            <w:r>
              <w:rPr>
                <w:rFonts w:ascii="Verdana" w:eastAsia="Times New Roman" w:hAnsi="Verdana" w:cs="Arial"/>
              </w:rPr>
              <w:t>;</w:t>
            </w:r>
          </w:p>
          <w:p w14:paraId="4B2DBD40" w14:textId="77777777" w:rsidR="008F6CB1" w:rsidRDefault="008F6CB1" w:rsidP="008F6CB1">
            <w:pPr>
              <w:rPr>
                <w:rFonts w:ascii="Verdana" w:eastAsia="Times New Roman" w:hAnsi="Verdana" w:cs="Arial"/>
              </w:rPr>
            </w:pPr>
          </w:p>
          <w:p w14:paraId="34C22794" w14:textId="77777777" w:rsidR="008F6CB1" w:rsidRDefault="008F6CB1" w:rsidP="008F6CB1">
            <w:pPr>
              <w:rPr>
                <w:rFonts w:ascii="Verdana" w:hAnsi="Verdana"/>
              </w:rPr>
            </w:pPr>
            <w:r>
              <w:rPr>
                <w:rFonts w:ascii="Verdana" w:hAnsi="Verdana"/>
              </w:rPr>
              <w:t xml:space="preserve">WAC 170-295-2030 </w:t>
            </w:r>
          </w:p>
          <w:p w14:paraId="17751EC0" w14:textId="77777777" w:rsidR="008F6CB1" w:rsidRDefault="008F6CB1" w:rsidP="008F6CB1">
            <w:pPr>
              <w:rPr>
                <w:rFonts w:ascii="Verdana" w:hAnsi="Verdana"/>
              </w:rPr>
            </w:pPr>
            <w:r>
              <w:rPr>
                <w:rFonts w:ascii="Verdana" w:hAnsi="Verdana"/>
              </w:rPr>
              <w:t>How should staff interact with children?</w:t>
            </w:r>
          </w:p>
          <w:p w14:paraId="03297841" w14:textId="77777777" w:rsidR="008F6CB1" w:rsidRDefault="008F6CB1" w:rsidP="008F6CB1">
            <w:pPr>
              <w:rPr>
                <w:rFonts w:ascii="Verdana" w:hAnsi="Verdana"/>
              </w:rPr>
            </w:pPr>
          </w:p>
          <w:p w14:paraId="68F71A8C" w14:textId="77777777" w:rsidR="008F6CB1" w:rsidRDefault="008F6CB1" w:rsidP="008F6CB1">
            <w:pPr>
              <w:rPr>
                <w:rFonts w:ascii="Verdana" w:hAnsi="Verdana"/>
              </w:rPr>
            </w:pPr>
            <w:r>
              <w:rPr>
                <w:rFonts w:ascii="Verdana" w:hAnsi="Verdana"/>
              </w:rPr>
              <w:t>To facilitate interactions between the staff and children that are nurturing, respectful, supportive and responsive, you must:</w:t>
            </w:r>
          </w:p>
          <w:p w14:paraId="6AC24AE5" w14:textId="77777777" w:rsidR="008F6CB1" w:rsidRDefault="008F6CB1" w:rsidP="008F6CB1">
            <w:pPr>
              <w:rPr>
                <w:rFonts w:ascii="Verdana" w:hAnsi="Verdana"/>
                <w:highlight w:val="lightGray"/>
              </w:rPr>
            </w:pPr>
            <w:r>
              <w:rPr>
                <w:rFonts w:ascii="Verdana" w:hAnsi="Verdana"/>
              </w:rPr>
              <w:t xml:space="preserve"> </w:t>
            </w:r>
            <w:r>
              <w:rPr>
                <w:rFonts w:ascii="Verdana" w:hAnsi="Verdana"/>
                <w:highlight w:val="lightGray"/>
              </w:rPr>
              <w:t xml:space="preserve">(3) Provide age –appropriate opportunities for the child to grow and develop intellectually.  Examples include: </w:t>
            </w:r>
          </w:p>
          <w:p w14:paraId="3AC02276" w14:textId="77777777" w:rsidR="008F6CB1" w:rsidRDefault="008F6CB1" w:rsidP="008F6CB1">
            <w:pPr>
              <w:rPr>
                <w:rFonts w:ascii="Verdana" w:hAnsi="Verdana"/>
                <w:highlight w:val="lightGray"/>
              </w:rPr>
            </w:pPr>
            <w:r>
              <w:rPr>
                <w:rFonts w:ascii="Verdana" w:hAnsi="Verdana"/>
                <w:highlight w:val="lightGray"/>
              </w:rPr>
              <w:t xml:space="preserve">(a) Reading readiness skills; </w:t>
            </w:r>
          </w:p>
          <w:p w14:paraId="77F6D896" w14:textId="77777777" w:rsidR="008F6CB1" w:rsidRDefault="008F6CB1" w:rsidP="008F6CB1">
            <w:pPr>
              <w:rPr>
                <w:rFonts w:ascii="Verdana" w:hAnsi="Verdana"/>
              </w:rPr>
            </w:pPr>
            <w:r>
              <w:rPr>
                <w:rFonts w:ascii="Verdana" w:hAnsi="Verdana"/>
                <w:highlight w:val="lightGray"/>
              </w:rPr>
              <w:t>(b) Language skills development;</w:t>
            </w:r>
          </w:p>
          <w:p w14:paraId="53DFFCE2" w14:textId="77777777" w:rsidR="008F6CB1" w:rsidRDefault="008F6CB1" w:rsidP="008F6CB1">
            <w:pPr>
              <w:rPr>
                <w:rFonts w:ascii="Verdana" w:hAnsi="Verdana"/>
              </w:rPr>
            </w:pPr>
            <w:r>
              <w:rPr>
                <w:rFonts w:ascii="Verdana" w:hAnsi="Verdana"/>
              </w:rPr>
              <w:t>(c) Encouraging the child to ask questions;</w:t>
            </w:r>
          </w:p>
          <w:p w14:paraId="52F556D2" w14:textId="77777777" w:rsidR="008F6CB1" w:rsidRDefault="008F6CB1" w:rsidP="008F6CB1">
            <w:pPr>
              <w:rPr>
                <w:rFonts w:ascii="Verdana" w:hAnsi="Verdana"/>
                <w:highlight w:val="lightGray"/>
              </w:rPr>
            </w:pPr>
            <w:r>
              <w:rPr>
                <w:rFonts w:ascii="Verdana" w:hAnsi="Verdana"/>
                <w:highlight w:val="lightGray"/>
              </w:rPr>
              <w:t>(d) Counting;</w:t>
            </w:r>
          </w:p>
          <w:p w14:paraId="2910A5A2" w14:textId="77777777" w:rsidR="008F6CB1" w:rsidRDefault="008F6CB1" w:rsidP="008F6CB1">
            <w:pPr>
              <w:rPr>
                <w:rFonts w:ascii="Verdana" w:hAnsi="Verdana"/>
              </w:rPr>
            </w:pPr>
            <w:r>
              <w:rPr>
                <w:rFonts w:ascii="Verdana" w:hAnsi="Verdana"/>
                <w:highlight w:val="lightGray"/>
              </w:rPr>
              <w:t>(e) Matching objects</w:t>
            </w:r>
            <w:r>
              <w:rPr>
                <w:rFonts w:ascii="Verdana" w:hAnsi="Verdana"/>
              </w:rPr>
              <w:t>;</w:t>
            </w:r>
          </w:p>
          <w:p w14:paraId="7EAF0E8A" w14:textId="77777777" w:rsidR="008F6CB1" w:rsidRDefault="008F6CB1" w:rsidP="008F6CB1">
            <w:pPr>
              <w:rPr>
                <w:rFonts w:ascii="Verdana" w:hAnsi="Verdana"/>
              </w:rPr>
            </w:pPr>
            <w:r>
              <w:rPr>
                <w:rFonts w:ascii="Verdana" w:hAnsi="Verdana"/>
              </w:rPr>
              <w:t>(f) Differentiating between large and small; and</w:t>
            </w:r>
          </w:p>
          <w:p w14:paraId="1CCDCA68" w14:textId="77777777" w:rsidR="008F6CB1" w:rsidRDefault="008F6CB1" w:rsidP="008F6CB1">
            <w:pPr>
              <w:rPr>
                <w:rFonts w:ascii="Verdana" w:hAnsi="Verdana"/>
              </w:rPr>
            </w:pPr>
            <w:r>
              <w:rPr>
                <w:rFonts w:ascii="Verdana" w:hAnsi="Verdana"/>
                <w:highlight w:val="lightGray"/>
              </w:rPr>
              <w:t>(g) Sorting</w:t>
            </w:r>
            <w:r>
              <w:rPr>
                <w:rFonts w:ascii="Verdana" w:hAnsi="Verdana"/>
              </w:rPr>
              <w:t>.</w:t>
            </w:r>
          </w:p>
          <w:p w14:paraId="1DDABE71" w14:textId="77777777" w:rsidR="008F6CB1" w:rsidRDefault="008F6CB1" w:rsidP="008F6CB1">
            <w:pPr>
              <w:rPr>
                <w:rFonts w:ascii="Verdana" w:hAnsi="Verdana"/>
              </w:rPr>
            </w:pPr>
            <w:r>
              <w:rPr>
                <w:rFonts w:ascii="Verdana" w:hAnsi="Verdana"/>
              </w:rPr>
              <w:t>(4) Help each child solve problems with intervention as necessary;</w:t>
            </w:r>
          </w:p>
          <w:p w14:paraId="6BC8B38A" w14:textId="77777777" w:rsidR="008F6CB1" w:rsidRDefault="008F6CB1" w:rsidP="008F6CB1">
            <w:pPr>
              <w:rPr>
                <w:rFonts w:ascii="Verdana" w:hAnsi="Verdana"/>
                <w:highlight w:val="lightGray"/>
              </w:rPr>
            </w:pPr>
            <w:r>
              <w:rPr>
                <w:rFonts w:ascii="Verdana" w:hAnsi="Verdana"/>
                <w:highlight w:val="lightGray"/>
              </w:rPr>
              <w:lastRenderedPageBreak/>
              <w:t>(5) Encourage children to be creative in their projects;</w:t>
            </w:r>
          </w:p>
          <w:p w14:paraId="0D9CA1B5" w14:textId="77777777" w:rsidR="008F6CB1" w:rsidRDefault="008F6CB1" w:rsidP="008F6CB1">
            <w:pPr>
              <w:rPr>
                <w:rFonts w:ascii="Verdana" w:hAnsi="Verdana"/>
              </w:rPr>
            </w:pPr>
            <w:r>
              <w:rPr>
                <w:rFonts w:ascii="Verdana" w:hAnsi="Verdana"/>
                <w:highlight w:val="lightGray"/>
              </w:rPr>
              <w:t>(6) Allow independence in selecting routine activities and projects;</w:t>
            </w:r>
          </w:p>
          <w:p w14:paraId="4CF457DF" w14:textId="77777777" w:rsidR="008F6CB1" w:rsidRDefault="008F6CB1" w:rsidP="008F6CB1">
            <w:pPr>
              <w:rPr>
                <w:rFonts w:ascii="Verdana" w:hAnsi="Verdana"/>
              </w:rPr>
            </w:pPr>
            <w:r>
              <w:rPr>
                <w:rFonts w:ascii="Verdana" w:hAnsi="Verdana"/>
              </w:rPr>
              <w:t>(7) Show tolerance for mistakes;</w:t>
            </w:r>
          </w:p>
          <w:p w14:paraId="54DBEBEA" w14:textId="77777777" w:rsidR="008F6CB1" w:rsidRDefault="008F6CB1" w:rsidP="008F6CB1">
            <w:pPr>
              <w:rPr>
                <w:rFonts w:ascii="Verdana" w:hAnsi="Verdana"/>
              </w:rPr>
            </w:pPr>
            <w:r>
              <w:rPr>
                <w:rFonts w:ascii="Verdana" w:hAnsi="Verdana"/>
              </w:rPr>
              <w:t>(8) Encourage children to try new activities; and</w:t>
            </w:r>
          </w:p>
          <w:p w14:paraId="13F64B0C" w14:textId="77777777" w:rsidR="008F6CB1" w:rsidRDefault="008F6CB1" w:rsidP="008F6CB1">
            <w:pPr>
              <w:rPr>
                <w:rFonts w:ascii="Calibri Light" w:hAnsi="Calibri Light"/>
                <w:sz w:val="24"/>
                <w:szCs w:val="24"/>
              </w:rPr>
            </w:pPr>
            <w:r>
              <w:rPr>
                <w:rFonts w:ascii="Verdana" w:hAnsi="Verdana"/>
              </w:rPr>
              <w:t>(9) Honor all children’s race, religion, culture, gender, physical ability and family structure.</w:t>
            </w:r>
          </w:p>
        </w:tc>
        <w:tc>
          <w:tcPr>
            <w:tcW w:w="3744" w:type="dxa"/>
            <w:tcBorders>
              <w:top w:val="single" w:sz="4" w:space="0" w:color="auto"/>
              <w:left w:val="single" w:sz="4" w:space="0" w:color="auto"/>
              <w:bottom w:val="single" w:sz="4" w:space="0" w:color="auto"/>
              <w:right w:val="single" w:sz="4" w:space="0" w:color="auto"/>
            </w:tcBorders>
          </w:tcPr>
          <w:p w14:paraId="6AA9D96F" w14:textId="77777777" w:rsidR="008F6CB1" w:rsidRPr="00F6675B" w:rsidRDefault="008F6CB1" w:rsidP="008F6CB1">
            <w:pPr>
              <w:rPr>
                <w:rFonts w:ascii="Verdana" w:eastAsia="Times New Roman" w:hAnsi="Verdana" w:cs="Times New Roman"/>
                <w:b/>
                <w:bCs/>
                <w:color w:val="000000" w:themeColor="text1"/>
              </w:rPr>
            </w:pPr>
            <w:r w:rsidRPr="00F6675B">
              <w:rPr>
                <w:rFonts w:ascii="Verdana" w:eastAsia="Times New Roman" w:hAnsi="Verdana" w:cs="Times New Roman"/>
                <w:b/>
                <w:bCs/>
                <w:color w:val="000000" w:themeColor="text1"/>
              </w:rPr>
              <w:lastRenderedPageBreak/>
              <w:t>170-300-0150</w:t>
            </w:r>
          </w:p>
          <w:p w14:paraId="11075B82" w14:textId="77777777" w:rsidR="008F6CB1" w:rsidRPr="00F6675B" w:rsidRDefault="008F6CB1" w:rsidP="008F6CB1">
            <w:pPr>
              <w:rPr>
                <w:rFonts w:ascii="Verdana" w:eastAsia="Times New Roman" w:hAnsi="Verdana" w:cs="Times New Roman"/>
                <w:b/>
                <w:bCs/>
                <w:color w:val="000000" w:themeColor="text1"/>
              </w:rPr>
            </w:pPr>
            <w:r w:rsidRPr="00F6675B">
              <w:rPr>
                <w:rFonts w:ascii="Verdana" w:hAnsi="Verdana"/>
                <w:b/>
              </w:rPr>
              <w:t>Program and activities.</w:t>
            </w:r>
          </w:p>
          <w:p w14:paraId="0D60CDA6" w14:textId="57720EE5" w:rsidR="008F6CB1" w:rsidRPr="00996D94" w:rsidRDefault="008F6CB1" w:rsidP="008F6CB1">
            <w:pPr>
              <w:ind w:left="450" w:hanging="450"/>
              <w:rPr>
                <w:rFonts w:ascii="Verdana" w:eastAsia="Times New Roman" w:hAnsi="Verdana" w:cs="Times New Roman"/>
                <w:bCs/>
                <w:color w:val="000000" w:themeColor="text1"/>
              </w:rPr>
            </w:pPr>
            <w:r>
              <w:rPr>
                <w:rFonts w:ascii="Verdana" w:eastAsia="Times New Roman" w:hAnsi="Verdana" w:cs="Times New Roman"/>
                <w:bCs/>
                <w:color w:val="000000" w:themeColor="text1"/>
              </w:rPr>
              <w:t xml:space="preserve">(1) </w:t>
            </w:r>
            <w:r w:rsidRPr="00996D94">
              <w:rPr>
                <w:rFonts w:ascii="Verdana" w:eastAsia="Times New Roman" w:hAnsi="Verdana" w:cs="Times New Roman"/>
                <w:bCs/>
                <w:color w:val="000000" w:themeColor="text1"/>
              </w:rPr>
              <w:t>An early learning provider must provide children in care with early learning m</w:t>
            </w:r>
            <w:r w:rsidRPr="00996D94">
              <w:rPr>
                <w:rFonts w:ascii="Verdana" w:hAnsi="Verdana"/>
              </w:rPr>
              <w:t>aterials and equipment that are age and developmentally appropriate</w:t>
            </w:r>
            <w:r w:rsidRPr="00CE1EE9">
              <w:rPr>
                <w:rFonts w:ascii="Verdana" w:hAnsi="Verdana"/>
              </w:rPr>
              <w:t xml:space="preserve">. For each age group of children in care, a provider must ensure a sufficient supply of materials and equipment that satisfy individual, developmental, and cultural needs. </w:t>
            </w:r>
            <w:r w:rsidRPr="00CE1EE9">
              <w:rPr>
                <w:rFonts w:ascii="Verdana" w:eastAsia="Times New Roman" w:hAnsi="Verdana" w:cs="Times New Roman"/>
                <w:bCs/>
                <w:color w:val="000000" w:themeColor="text1"/>
              </w:rPr>
              <w:t>Early learning materials and</w:t>
            </w:r>
            <w:r w:rsidRPr="00996D94">
              <w:rPr>
                <w:rFonts w:ascii="Verdana" w:eastAsia="Times New Roman" w:hAnsi="Verdana" w:cs="Times New Roman"/>
                <w:bCs/>
                <w:color w:val="000000" w:themeColor="text1"/>
              </w:rPr>
              <w:t xml:space="preserve"> equipment must be:</w:t>
            </w:r>
          </w:p>
          <w:p w14:paraId="55BE0F11" w14:textId="77777777" w:rsidR="008F6CB1" w:rsidRPr="00996D94" w:rsidRDefault="008F6CB1" w:rsidP="008F6CB1">
            <w:pPr>
              <w:ind w:left="720"/>
              <w:rPr>
                <w:rFonts w:ascii="Verdana" w:hAnsi="Verdana" w:cs="Arial"/>
                <w:color w:val="000000" w:themeColor="text1"/>
              </w:rPr>
            </w:pPr>
            <w:r w:rsidRPr="00996D94">
              <w:rPr>
                <w:rFonts w:ascii="Verdana" w:hAnsi="Verdana" w:cs="Arial"/>
                <w:color w:val="000000" w:themeColor="text1"/>
              </w:rPr>
              <w:t xml:space="preserve">(a) Clean; </w:t>
            </w:r>
          </w:p>
          <w:p w14:paraId="7754D261" w14:textId="77777777" w:rsidR="008F6CB1" w:rsidRPr="00996D94" w:rsidRDefault="008F6CB1" w:rsidP="008F6CB1">
            <w:pPr>
              <w:ind w:left="720"/>
              <w:rPr>
                <w:rFonts w:ascii="Verdana" w:hAnsi="Verdana" w:cs="Arial"/>
                <w:color w:val="000000" w:themeColor="text1"/>
              </w:rPr>
            </w:pPr>
            <w:r w:rsidRPr="00996D94">
              <w:rPr>
                <w:rFonts w:ascii="Verdana" w:hAnsi="Verdana" w:cs="Arial"/>
                <w:color w:val="000000" w:themeColor="text1"/>
              </w:rPr>
              <w:t>(b) Washable or disposable;</w:t>
            </w:r>
          </w:p>
          <w:p w14:paraId="0C17DB9C" w14:textId="77777777" w:rsidR="008F6CB1" w:rsidRPr="00996D94" w:rsidRDefault="008F6CB1" w:rsidP="008F6CB1">
            <w:pPr>
              <w:ind w:left="720"/>
              <w:rPr>
                <w:rFonts w:ascii="Verdana" w:hAnsi="Verdana" w:cs="Arial"/>
                <w:color w:val="000000" w:themeColor="text1"/>
              </w:rPr>
            </w:pPr>
            <w:r w:rsidRPr="00996D94">
              <w:rPr>
                <w:rFonts w:ascii="Verdana" w:hAnsi="Verdana" w:cs="Arial"/>
                <w:color w:val="000000" w:themeColor="text1"/>
              </w:rPr>
              <w:t>(c) Nonpoisonous and free of toxins;</w:t>
            </w:r>
          </w:p>
          <w:p w14:paraId="0A50B9A1" w14:textId="77777777" w:rsidR="008F6CB1" w:rsidRPr="00996D94" w:rsidRDefault="008F6CB1" w:rsidP="008F6CB1">
            <w:pPr>
              <w:ind w:left="720"/>
              <w:rPr>
                <w:rFonts w:ascii="Verdana" w:hAnsi="Verdana" w:cs="Arial"/>
                <w:color w:val="000000" w:themeColor="text1"/>
              </w:rPr>
            </w:pPr>
            <w:r w:rsidRPr="00996D94">
              <w:rPr>
                <w:rFonts w:ascii="Verdana" w:hAnsi="Verdana" w:cs="Arial"/>
                <w:color w:val="000000" w:themeColor="text1"/>
              </w:rPr>
              <w:t>(d) Large enough to prevent swallowing or choking;</w:t>
            </w:r>
          </w:p>
          <w:p w14:paraId="55EE13AE" w14:textId="77777777" w:rsidR="008F6CB1" w:rsidRPr="00996D94" w:rsidRDefault="008F6CB1" w:rsidP="008F6CB1">
            <w:pPr>
              <w:ind w:left="720"/>
              <w:rPr>
                <w:rFonts w:ascii="Verdana" w:hAnsi="Verdana" w:cs="Arial"/>
                <w:color w:val="000000" w:themeColor="text1"/>
              </w:rPr>
            </w:pPr>
            <w:r w:rsidRPr="00996D94">
              <w:rPr>
                <w:rFonts w:ascii="Verdana" w:hAnsi="Verdana" w:cs="Arial"/>
                <w:color w:val="000000" w:themeColor="text1"/>
              </w:rPr>
              <w:t>(e) In good and safe working condition;</w:t>
            </w:r>
          </w:p>
          <w:p w14:paraId="2975CAE9" w14:textId="77777777" w:rsidR="008F6CB1" w:rsidRPr="00996D94" w:rsidRDefault="008F6CB1" w:rsidP="008F6CB1">
            <w:pPr>
              <w:ind w:left="720"/>
              <w:rPr>
                <w:rFonts w:ascii="Verdana" w:hAnsi="Verdana" w:cs="Arial"/>
                <w:color w:val="000000" w:themeColor="text1"/>
              </w:rPr>
            </w:pPr>
            <w:r w:rsidRPr="00996D94">
              <w:rPr>
                <w:rFonts w:ascii="Verdana" w:hAnsi="Verdana" w:cs="Arial"/>
                <w:color w:val="000000" w:themeColor="text1"/>
              </w:rPr>
              <w:lastRenderedPageBreak/>
              <w:t>(f)</w:t>
            </w:r>
            <w:r w:rsidRPr="00996D94">
              <w:rPr>
                <w:rFonts w:ascii="Verdana" w:hAnsi="Verdana"/>
                <w:color w:val="000000" w:themeColor="text1"/>
              </w:rPr>
              <w:t xml:space="preserve"> Be child-size; </w:t>
            </w:r>
          </w:p>
          <w:p w14:paraId="26F6182D" w14:textId="77777777" w:rsidR="008F6CB1" w:rsidRPr="00996D94" w:rsidRDefault="008F6CB1" w:rsidP="008F6CB1">
            <w:pPr>
              <w:ind w:left="720"/>
              <w:rPr>
                <w:rFonts w:ascii="Verdana" w:hAnsi="Verdana"/>
              </w:rPr>
            </w:pPr>
            <w:r w:rsidRPr="00996D94">
              <w:rPr>
                <w:rFonts w:ascii="Verdana" w:hAnsi="Verdana"/>
              </w:rPr>
              <w:t xml:space="preserve">(g) Allow for a range of abilities of children in care; </w:t>
            </w:r>
          </w:p>
          <w:p w14:paraId="4A0A2D6B" w14:textId="77777777" w:rsidR="008F6CB1" w:rsidRPr="00CE1EE9" w:rsidRDefault="008F6CB1" w:rsidP="008F6CB1">
            <w:pPr>
              <w:ind w:left="720"/>
              <w:rPr>
                <w:rFonts w:ascii="Verdana" w:hAnsi="Verdana"/>
              </w:rPr>
            </w:pPr>
            <w:r w:rsidRPr="00996D94">
              <w:rPr>
                <w:rFonts w:ascii="Verdana" w:hAnsi="Verdana"/>
              </w:rPr>
              <w:t xml:space="preserve">(h) </w:t>
            </w:r>
            <w:r w:rsidRPr="00CE1EE9">
              <w:rPr>
                <w:rFonts w:ascii="Verdana" w:hAnsi="Verdana"/>
              </w:rPr>
              <w:t xml:space="preserve">Accessible to children in care at child’s height so they can independently find, use, and return materials; </w:t>
            </w:r>
          </w:p>
          <w:p w14:paraId="037D4F1F" w14:textId="77777777" w:rsidR="008F6CB1" w:rsidRPr="00996D94" w:rsidRDefault="008F6CB1" w:rsidP="008F6CB1">
            <w:pPr>
              <w:ind w:left="720"/>
              <w:rPr>
                <w:rFonts w:ascii="Verdana" w:hAnsi="Verdana"/>
              </w:rPr>
            </w:pPr>
            <w:r w:rsidRPr="00CE1EE9">
              <w:rPr>
                <w:rFonts w:ascii="Verdana" w:hAnsi="Verdana"/>
              </w:rPr>
              <w:t>(i) Accommodating</w:t>
            </w:r>
            <w:r w:rsidRPr="00996D94">
              <w:rPr>
                <w:rFonts w:ascii="Verdana" w:hAnsi="Verdana"/>
              </w:rPr>
              <w:t xml:space="preserve"> to special needs of children in care; and</w:t>
            </w:r>
          </w:p>
          <w:p w14:paraId="7951054A" w14:textId="7114B0A2" w:rsidR="008F6CB1" w:rsidRPr="00996D94" w:rsidRDefault="008F6CB1" w:rsidP="008F6CB1">
            <w:pPr>
              <w:ind w:left="720"/>
              <w:rPr>
                <w:rFonts w:ascii="Verdana" w:hAnsi="Verdana"/>
              </w:rPr>
            </w:pPr>
            <w:r w:rsidRPr="00996D94">
              <w:rPr>
                <w:rFonts w:ascii="Verdana" w:hAnsi="Verdana"/>
              </w:rPr>
              <w:t>(j) Removed from the premises once a provider becomes aware an item has been recalled by CPSC.</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#6</w:t>
            </w:r>
          </w:p>
          <w:p w14:paraId="3444EE74" w14:textId="77777777" w:rsidR="008F6CB1" w:rsidRPr="00996D94" w:rsidRDefault="008F6CB1" w:rsidP="008F6CB1">
            <w:pPr>
              <w:ind w:left="720"/>
              <w:rPr>
                <w:rFonts w:ascii="Verdana" w:hAnsi="Verdana"/>
              </w:rPr>
            </w:pPr>
          </w:p>
          <w:p w14:paraId="537CBAAC" w14:textId="02EC22B6" w:rsidR="008F6CB1" w:rsidRPr="00996D94" w:rsidRDefault="008F6CB1" w:rsidP="008F6CB1">
            <w:pPr>
              <w:ind w:left="450" w:hanging="450"/>
              <w:rPr>
                <w:rFonts w:ascii="Verdana" w:hAnsi="Verdana" w:cs="Arial"/>
                <w:color w:val="000000" w:themeColor="text1"/>
              </w:rPr>
            </w:pPr>
            <w:r w:rsidRPr="00996D94">
              <w:rPr>
                <w:rFonts w:ascii="Verdana" w:hAnsi="Verdana"/>
              </w:rPr>
              <w:t>(2)</w:t>
            </w:r>
            <w:r w:rsidRPr="00996D94">
              <w:rPr>
                <w:rFonts w:ascii="Verdana" w:hAnsi="Verdana" w:cs="Arial"/>
                <w:color w:val="000000" w:themeColor="text1"/>
              </w:rPr>
              <w:t xml:space="preserve"> An early learning provider must only use prepackaged art materials that are labeled “non-toxic” and meet ASTM standard D-4236 as described in 16 C.F.R. 1500. 14(b</w:t>
            </w:r>
            <w:proofErr w:type="gramStart"/>
            <w:r w:rsidRPr="00996D94">
              <w:rPr>
                <w:rFonts w:ascii="Verdana" w:hAnsi="Verdana" w:cs="Arial"/>
                <w:color w:val="000000" w:themeColor="text1"/>
              </w:rPr>
              <w:t>)(</w:t>
            </w:r>
            <w:proofErr w:type="gramEnd"/>
            <w:r w:rsidRPr="00996D94">
              <w:rPr>
                <w:rFonts w:ascii="Verdana" w:hAnsi="Verdana" w:cs="Arial"/>
                <w:color w:val="000000" w:themeColor="text1"/>
              </w:rPr>
              <w:t>8)(i) as now or hereafter amended. This requirement does not apply to food items used as art materials, bulk paper, or items from the natural environment.</w:t>
            </w:r>
            <w:r w:rsidRPr="00026222">
              <w:rPr>
                <w:rFonts w:ascii="Verdana" w:eastAsia="Times New Roman" w:hAnsi="Verdana" w:cs="Arial"/>
                <w:color w:val="FF0000"/>
              </w:rPr>
              <w:t xml:space="preserve"> Weight</w:t>
            </w:r>
            <w:r>
              <w:rPr>
                <w:rFonts w:ascii="Verdana" w:eastAsia="Times New Roman" w:hAnsi="Verdana" w:cs="Arial"/>
                <w:color w:val="FF0000"/>
              </w:rPr>
              <w:t xml:space="preserve"> #5</w:t>
            </w:r>
          </w:p>
          <w:p w14:paraId="73122CDA" w14:textId="77777777" w:rsidR="008F6CB1" w:rsidRPr="00996D94" w:rsidRDefault="008F6CB1" w:rsidP="008F6CB1">
            <w:pPr>
              <w:rPr>
                <w:rFonts w:ascii="Verdana" w:hAnsi="Verdana" w:cs="Arial"/>
                <w:color w:val="000000" w:themeColor="text1"/>
              </w:rPr>
            </w:pPr>
          </w:p>
          <w:p w14:paraId="1B4F9544" w14:textId="77777777" w:rsidR="008F6CB1" w:rsidRPr="00996D94" w:rsidRDefault="008F6CB1" w:rsidP="008F6CB1">
            <w:pPr>
              <w:ind w:left="450" w:hanging="450"/>
              <w:rPr>
                <w:rFonts w:ascii="Verdana" w:hAnsi="Verdana"/>
              </w:rPr>
            </w:pPr>
            <w:r w:rsidRPr="00996D94">
              <w:rPr>
                <w:rFonts w:ascii="Verdana" w:hAnsi="Verdana"/>
              </w:rPr>
              <w:lastRenderedPageBreak/>
              <w:t>(3) An early learning provider must ensure a sufficient quantity and variety of early learning materials and equipment to engage children in the early learning program. The materials must include, but are not be limited to, arts and crafts materials, texture materials, construction materials, manipulative equipment and materials, music and sound materials, books, and social living equipment. Such materials and equipment must:</w:t>
            </w:r>
          </w:p>
          <w:p w14:paraId="571E2519" w14:textId="77777777" w:rsidR="008F6CB1" w:rsidRPr="00996D94" w:rsidRDefault="008F6CB1" w:rsidP="008F6CB1">
            <w:pPr>
              <w:ind w:left="720"/>
              <w:rPr>
                <w:rFonts w:ascii="Verdana" w:hAnsi="Verdana"/>
              </w:rPr>
            </w:pPr>
            <w:r w:rsidRPr="00996D94">
              <w:rPr>
                <w:rFonts w:ascii="Verdana" w:hAnsi="Verdana"/>
              </w:rPr>
              <w:t xml:space="preserve">(a) Encourage both active physical play and quiet play activities. </w:t>
            </w:r>
          </w:p>
          <w:p w14:paraId="3A82104A" w14:textId="77777777" w:rsidR="008F6CB1" w:rsidRPr="00996D94" w:rsidRDefault="008F6CB1" w:rsidP="008F6CB1">
            <w:pPr>
              <w:ind w:left="1440"/>
              <w:rPr>
                <w:rFonts w:ascii="Verdana" w:hAnsi="Verdana"/>
              </w:rPr>
            </w:pPr>
            <w:r w:rsidRPr="00996D94">
              <w:rPr>
                <w:rFonts w:ascii="Verdana" w:hAnsi="Verdana"/>
              </w:rPr>
              <w:t>(i) Active play materials and equipment include, but are not limited to, toy balls, bean bags, jump ropes, hula-hoops, riding toys, and developmentally appropriate climbing equipment.</w:t>
            </w:r>
          </w:p>
          <w:p w14:paraId="2AB7C96A" w14:textId="77777777" w:rsidR="008F6CB1" w:rsidRPr="00996D94" w:rsidRDefault="008F6CB1" w:rsidP="008F6CB1">
            <w:pPr>
              <w:ind w:left="1440"/>
              <w:rPr>
                <w:rFonts w:ascii="Verdana" w:hAnsi="Verdana"/>
              </w:rPr>
            </w:pPr>
            <w:r w:rsidRPr="00996D94">
              <w:rPr>
                <w:rFonts w:ascii="Verdana" w:hAnsi="Verdana"/>
              </w:rPr>
              <w:lastRenderedPageBreak/>
              <w:t>(ii) Quiet play materials and equipment include, but are not limited to, puzzles, writing or drawing, musical instruments and dancing scarves.</w:t>
            </w:r>
          </w:p>
          <w:p w14:paraId="66E34D78" w14:textId="77777777" w:rsidR="008F6CB1" w:rsidRDefault="008F6CB1" w:rsidP="008F6CB1">
            <w:pPr>
              <w:ind w:left="1080" w:hanging="360"/>
              <w:rPr>
                <w:rFonts w:ascii="Verdana" w:hAnsi="Verdana"/>
              </w:rPr>
            </w:pPr>
            <w:r w:rsidRPr="00996D94">
              <w:rPr>
                <w:rFonts w:ascii="Verdana" w:hAnsi="Verdana"/>
              </w:rPr>
              <w:t xml:space="preserve">(b) Promote imagination and creativity. For example, building blocks, sand, water, play dough, dramatic play areas, manipulatives, and art materials. </w:t>
            </w:r>
          </w:p>
          <w:p w14:paraId="391FE8F5" w14:textId="77777777" w:rsidR="008F6CB1" w:rsidRDefault="008F6CB1" w:rsidP="008F6CB1">
            <w:pPr>
              <w:ind w:left="1080" w:hanging="360"/>
              <w:rPr>
                <w:rFonts w:ascii="Verdana" w:hAnsi="Verdana"/>
              </w:rPr>
            </w:pPr>
            <w:r w:rsidRPr="00996D94">
              <w:rPr>
                <w:rFonts w:ascii="Verdana" w:hAnsi="Verdana"/>
              </w:rPr>
              <w:t>(c) Promote language development and literacy skills. For example, interactive storybook reading, writing materials, pattern blocks, alphabet games, rhymes and songs, felt boards, and puppets.</w:t>
            </w:r>
          </w:p>
          <w:p w14:paraId="1838DC38" w14:textId="77777777" w:rsidR="008F6CB1" w:rsidRDefault="008F6CB1" w:rsidP="008F6CB1">
            <w:pPr>
              <w:ind w:left="1080" w:hanging="360"/>
              <w:rPr>
                <w:rFonts w:ascii="Verdana" w:hAnsi="Verdana"/>
              </w:rPr>
            </w:pPr>
            <w:r w:rsidRPr="00996D94">
              <w:rPr>
                <w:rFonts w:ascii="Verdana" w:hAnsi="Verdana"/>
              </w:rPr>
              <w:t xml:space="preserve">(d) Promote numeracy (counting and numbers) and spatial ability. For example, blocks, matching and sorting toys and </w:t>
            </w:r>
            <w:r w:rsidRPr="00996D94">
              <w:rPr>
                <w:rFonts w:ascii="Verdana" w:hAnsi="Verdana"/>
              </w:rPr>
              <w:lastRenderedPageBreak/>
              <w:t>cards, counting objects, nested cups, measuring and balance items, beads and bead patterns and calendar activities.</w:t>
            </w:r>
          </w:p>
          <w:p w14:paraId="58650252" w14:textId="77777777" w:rsidR="008F6CB1" w:rsidRDefault="008F6CB1" w:rsidP="008F6CB1">
            <w:pPr>
              <w:ind w:left="1080" w:hanging="360"/>
              <w:rPr>
                <w:rFonts w:ascii="Verdana" w:hAnsi="Verdana"/>
              </w:rPr>
            </w:pPr>
            <w:r w:rsidRPr="00996D94">
              <w:rPr>
                <w:rFonts w:ascii="Verdana" w:hAnsi="Verdana"/>
              </w:rPr>
              <w:t>(e) Encourage discovery and exploration. For example, collections of natural objects such as leaves, rocks, and seashells, magnifying glasses and microscopes, magnets, sink and float objects, planting seeds, aquarium with small animals or fish, and class pets.</w:t>
            </w:r>
          </w:p>
          <w:p w14:paraId="3616E38C" w14:textId="4BA4CA13" w:rsidR="008F6CB1" w:rsidRPr="00DE51CC" w:rsidRDefault="008F6CB1" w:rsidP="008F6CB1">
            <w:pPr>
              <w:ind w:left="702" w:firstLine="18"/>
              <w:rPr>
                <w:rFonts w:ascii="Verdana" w:hAnsi="Verdana"/>
              </w:rPr>
            </w:pPr>
            <w:r w:rsidRPr="00996D94">
              <w:rPr>
                <w:rFonts w:ascii="Verdana" w:hAnsi="Verdana"/>
              </w:rPr>
              <w:t>(f) Promote learning skills. For example, same and different activities, classifying and sorting toys, simple games to help understand rules and cooperation, blocks and accessories, and music.</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#4</w:t>
            </w:r>
          </w:p>
          <w:p w14:paraId="5A6E0A5C" w14:textId="7ACDC6E9" w:rsidR="008F6CB1" w:rsidRDefault="008F6CB1" w:rsidP="008F6CB1">
            <w:pPr>
              <w:ind w:left="720"/>
              <w:rPr>
                <w:sz w:val="24"/>
                <w:szCs w:val="24"/>
              </w:rPr>
            </w:pPr>
          </w:p>
        </w:tc>
        <w:tc>
          <w:tcPr>
            <w:tcW w:w="3744" w:type="dxa"/>
            <w:tcBorders>
              <w:top w:val="single" w:sz="4" w:space="0" w:color="auto"/>
              <w:left w:val="single" w:sz="4" w:space="0" w:color="auto"/>
              <w:bottom w:val="single" w:sz="4" w:space="0" w:color="auto"/>
              <w:right w:val="single" w:sz="4" w:space="0" w:color="auto"/>
            </w:tcBorders>
          </w:tcPr>
          <w:p w14:paraId="3FC85175" w14:textId="77777777" w:rsidR="008F6CB1" w:rsidRDefault="008F6CB1" w:rsidP="008F6CB1">
            <w:pPr>
              <w:rPr>
                <w:rFonts w:ascii="Verdana" w:eastAsia="Times New Roman" w:hAnsi="Verdana" w:cs="Times New Roman"/>
                <w:b/>
                <w:bCs/>
                <w:color w:val="000000" w:themeColor="text1"/>
              </w:rPr>
            </w:pPr>
          </w:p>
          <w:p w14:paraId="02E9D1F8" w14:textId="77777777" w:rsidR="008F6CB1" w:rsidRDefault="008F6CB1" w:rsidP="008F6CB1">
            <w:pPr>
              <w:rPr>
                <w:rFonts w:ascii="Verdana" w:eastAsia="Times New Roman" w:hAnsi="Verdana" w:cs="Times New Roman"/>
                <w:b/>
                <w:bCs/>
                <w:color w:val="000000" w:themeColor="text1"/>
              </w:rPr>
            </w:pPr>
          </w:p>
          <w:p w14:paraId="5F28D01D" w14:textId="77777777" w:rsidR="008F6CB1" w:rsidRDefault="008F6CB1" w:rsidP="008F6CB1">
            <w:pPr>
              <w:rPr>
                <w:rFonts w:ascii="Verdana" w:eastAsia="Times New Roman" w:hAnsi="Verdana" w:cs="Times New Roman"/>
                <w:b/>
                <w:bCs/>
                <w:color w:val="000000" w:themeColor="text1"/>
              </w:rPr>
            </w:pPr>
          </w:p>
          <w:p w14:paraId="3BC4CB25" w14:textId="77777777" w:rsidR="008F6CB1" w:rsidRDefault="008F6CB1" w:rsidP="008F6CB1">
            <w:pPr>
              <w:rPr>
                <w:rFonts w:ascii="Verdana" w:eastAsia="Times New Roman" w:hAnsi="Verdana" w:cs="Times New Roman"/>
                <w:b/>
                <w:bCs/>
                <w:color w:val="000000" w:themeColor="text1"/>
              </w:rPr>
            </w:pPr>
          </w:p>
          <w:p w14:paraId="07B2166C" w14:textId="77777777" w:rsidR="008F6CB1" w:rsidRDefault="008F6CB1" w:rsidP="008F6CB1">
            <w:pPr>
              <w:rPr>
                <w:rFonts w:ascii="Verdana" w:eastAsia="Times New Roman" w:hAnsi="Verdana" w:cs="Times New Roman"/>
                <w:b/>
                <w:bCs/>
                <w:color w:val="000000" w:themeColor="text1"/>
              </w:rPr>
            </w:pPr>
          </w:p>
          <w:p w14:paraId="5612E7C1" w14:textId="77777777" w:rsidR="008F6CB1" w:rsidRDefault="008F6CB1" w:rsidP="008F6CB1">
            <w:pPr>
              <w:rPr>
                <w:rFonts w:ascii="Verdana" w:eastAsia="Times New Roman" w:hAnsi="Verdana" w:cs="Times New Roman"/>
                <w:b/>
                <w:bCs/>
                <w:color w:val="000000" w:themeColor="text1"/>
              </w:rPr>
            </w:pPr>
          </w:p>
          <w:p w14:paraId="2E51ABA2" w14:textId="77777777" w:rsidR="008F6CB1" w:rsidRDefault="008F6CB1" w:rsidP="008F6CB1">
            <w:pPr>
              <w:rPr>
                <w:rFonts w:ascii="Verdana" w:eastAsia="Times New Roman" w:hAnsi="Verdana" w:cs="Times New Roman"/>
                <w:b/>
                <w:bCs/>
                <w:color w:val="000000" w:themeColor="text1"/>
              </w:rPr>
            </w:pPr>
          </w:p>
          <w:p w14:paraId="0E323B7F" w14:textId="77777777" w:rsidR="008F6CB1" w:rsidRDefault="008F6CB1" w:rsidP="008F6CB1">
            <w:pPr>
              <w:rPr>
                <w:rFonts w:ascii="Verdana" w:eastAsia="Times New Roman" w:hAnsi="Verdana" w:cs="Times New Roman"/>
                <w:b/>
                <w:bCs/>
                <w:color w:val="000000" w:themeColor="text1"/>
              </w:rPr>
            </w:pPr>
          </w:p>
          <w:p w14:paraId="38214237" w14:textId="77777777" w:rsidR="008F6CB1" w:rsidRDefault="008F6CB1" w:rsidP="008F6CB1">
            <w:pPr>
              <w:rPr>
                <w:rFonts w:ascii="Verdana" w:eastAsia="Times New Roman" w:hAnsi="Verdana" w:cs="Times New Roman"/>
                <w:b/>
                <w:bCs/>
                <w:color w:val="000000" w:themeColor="text1"/>
              </w:rPr>
            </w:pPr>
          </w:p>
          <w:p w14:paraId="6EF611F8" w14:textId="77777777" w:rsidR="008F6CB1" w:rsidRDefault="008F6CB1" w:rsidP="008F6CB1">
            <w:pPr>
              <w:rPr>
                <w:rFonts w:ascii="Verdana" w:eastAsia="Times New Roman" w:hAnsi="Verdana" w:cs="Times New Roman"/>
                <w:b/>
                <w:bCs/>
                <w:color w:val="000000" w:themeColor="text1"/>
              </w:rPr>
            </w:pPr>
          </w:p>
          <w:p w14:paraId="711C36B3" w14:textId="77777777" w:rsidR="008F6CB1" w:rsidRDefault="008F6CB1" w:rsidP="008F6CB1">
            <w:pPr>
              <w:rPr>
                <w:rFonts w:ascii="Verdana" w:eastAsia="Times New Roman" w:hAnsi="Verdana" w:cs="Times New Roman"/>
                <w:b/>
                <w:bCs/>
                <w:color w:val="000000" w:themeColor="text1"/>
              </w:rPr>
            </w:pPr>
          </w:p>
          <w:p w14:paraId="626B6889" w14:textId="77777777" w:rsidR="008F6CB1" w:rsidRDefault="008F6CB1" w:rsidP="008F6CB1">
            <w:pPr>
              <w:rPr>
                <w:rFonts w:ascii="Verdana" w:eastAsia="Times New Roman" w:hAnsi="Verdana" w:cs="Times New Roman"/>
                <w:b/>
                <w:bCs/>
                <w:color w:val="000000" w:themeColor="text1"/>
              </w:rPr>
            </w:pPr>
          </w:p>
          <w:p w14:paraId="4D96452F" w14:textId="77777777" w:rsidR="008F6CB1" w:rsidRDefault="008F6CB1" w:rsidP="008F6CB1">
            <w:pPr>
              <w:rPr>
                <w:rFonts w:ascii="Verdana" w:eastAsia="Times New Roman" w:hAnsi="Verdana" w:cs="Times New Roman"/>
                <w:b/>
                <w:bCs/>
                <w:color w:val="000000" w:themeColor="text1"/>
              </w:rPr>
            </w:pPr>
          </w:p>
          <w:p w14:paraId="18E8E7C1" w14:textId="77777777" w:rsidR="008F6CB1" w:rsidRDefault="008F6CB1" w:rsidP="008F6CB1">
            <w:pPr>
              <w:rPr>
                <w:rFonts w:ascii="Verdana" w:eastAsia="Times New Roman" w:hAnsi="Verdana" w:cs="Times New Roman"/>
                <w:b/>
                <w:bCs/>
                <w:color w:val="000000" w:themeColor="text1"/>
              </w:rPr>
            </w:pPr>
          </w:p>
          <w:p w14:paraId="3A0F9C1F" w14:textId="77777777" w:rsidR="008F6CB1" w:rsidRDefault="008F6CB1" w:rsidP="008F6CB1">
            <w:pPr>
              <w:rPr>
                <w:rFonts w:ascii="Verdana" w:eastAsia="Times New Roman" w:hAnsi="Verdana" w:cs="Times New Roman"/>
                <w:b/>
                <w:bCs/>
                <w:color w:val="000000" w:themeColor="text1"/>
              </w:rPr>
            </w:pPr>
          </w:p>
          <w:p w14:paraId="03E53645" w14:textId="77777777" w:rsidR="008F6CB1" w:rsidRDefault="008F6CB1" w:rsidP="008F6CB1">
            <w:pPr>
              <w:rPr>
                <w:rFonts w:ascii="Verdana" w:eastAsia="Times New Roman" w:hAnsi="Verdana" w:cs="Times New Roman"/>
                <w:b/>
                <w:bCs/>
                <w:color w:val="000000" w:themeColor="text1"/>
              </w:rPr>
            </w:pPr>
          </w:p>
          <w:p w14:paraId="0B5FA2DA" w14:textId="77777777" w:rsidR="008F6CB1" w:rsidRDefault="008F6CB1" w:rsidP="008F6CB1">
            <w:pPr>
              <w:rPr>
                <w:rFonts w:ascii="Verdana" w:eastAsia="Times New Roman" w:hAnsi="Verdana" w:cs="Times New Roman"/>
                <w:b/>
                <w:bCs/>
                <w:color w:val="000000" w:themeColor="text1"/>
              </w:rPr>
            </w:pPr>
          </w:p>
          <w:p w14:paraId="6EF737FF" w14:textId="77777777" w:rsidR="008F6CB1" w:rsidRDefault="008F6CB1" w:rsidP="008F6CB1">
            <w:pPr>
              <w:rPr>
                <w:rFonts w:ascii="Verdana" w:eastAsia="Times New Roman" w:hAnsi="Verdana" w:cs="Times New Roman"/>
                <w:b/>
                <w:bCs/>
                <w:color w:val="000000" w:themeColor="text1"/>
              </w:rPr>
            </w:pPr>
          </w:p>
          <w:p w14:paraId="1D2C1153" w14:textId="77777777" w:rsidR="008F6CB1" w:rsidRDefault="008F6CB1" w:rsidP="008F6CB1">
            <w:pPr>
              <w:rPr>
                <w:rFonts w:ascii="Verdana" w:eastAsia="Times New Roman" w:hAnsi="Verdana" w:cs="Times New Roman"/>
                <w:b/>
                <w:bCs/>
                <w:color w:val="000000" w:themeColor="text1"/>
              </w:rPr>
            </w:pPr>
          </w:p>
          <w:p w14:paraId="3EA14EFB" w14:textId="77777777" w:rsidR="008F6CB1" w:rsidRDefault="008F6CB1" w:rsidP="008F6CB1">
            <w:pPr>
              <w:rPr>
                <w:rFonts w:ascii="Verdana" w:eastAsia="Times New Roman" w:hAnsi="Verdana" w:cs="Times New Roman"/>
                <w:b/>
                <w:bCs/>
                <w:color w:val="000000" w:themeColor="text1"/>
              </w:rPr>
            </w:pPr>
          </w:p>
          <w:p w14:paraId="4D5FC501" w14:textId="77777777" w:rsidR="008F6CB1" w:rsidRDefault="008F6CB1" w:rsidP="008F6CB1">
            <w:pPr>
              <w:rPr>
                <w:rFonts w:ascii="Verdana" w:eastAsia="Times New Roman" w:hAnsi="Verdana" w:cs="Times New Roman"/>
                <w:b/>
                <w:bCs/>
                <w:color w:val="000000" w:themeColor="text1"/>
              </w:rPr>
            </w:pPr>
          </w:p>
          <w:p w14:paraId="6E159EB0" w14:textId="77777777" w:rsidR="008F6CB1" w:rsidRDefault="008F6CB1" w:rsidP="008F6CB1">
            <w:pPr>
              <w:rPr>
                <w:rFonts w:ascii="Verdana" w:eastAsia="Times New Roman" w:hAnsi="Verdana" w:cs="Times New Roman"/>
                <w:b/>
                <w:bCs/>
                <w:color w:val="000000" w:themeColor="text1"/>
              </w:rPr>
            </w:pPr>
          </w:p>
          <w:p w14:paraId="4E75B249" w14:textId="77777777" w:rsidR="008F6CB1" w:rsidRDefault="008F6CB1" w:rsidP="008F6CB1">
            <w:pPr>
              <w:rPr>
                <w:rFonts w:ascii="Verdana" w:eastAsia="Times New Roman" w:hAnsi="Verdana" w:cs="Times New Roman"/>
                <w:b/>
                <w:bCs/>
                <w:color w:val="000000" w:themeColor="text1"/>
              </w:rPr>
            </w:pPr>
          </w:p>
          <w:p w14:paraId="1445672D" w14:textId="77777777" w:rsidR="008F6CB1" w:rsidRDefault="008F6CB1" w:rsidP="008F6CB1">
            <w:pPr>
              <w:rPr>
                <w:rFonts w:ascii="Verdana" w:eastAsia="Times New Roman" w:hAnsi="Verdana" w:cs="Times New Roman"/>
                <w:b/>
                <w:bCs/>
                <w:color w:val="000000" w:themeColor="text1"/>
              </w:rPr>
            </w:pPr>
          </w:p>
          <w:p w14:paraId="4593D5DB" w14:textId="77777777" w:rsidR="008F6CB1" w:rsidRDefault="008F6CB1" w:rsidP="008F6CB1">
            <w:pPr>
              <w:rPr>
                <w:rFonts w:ascii="Verdana" w:eastAsia="Times New Roman" w:hAnsi="Verdana" w:cs="Times New Roman"/>
                <w:b/>
                <w:bCs/>
                <w:color w:val="000000" w:themeColor="text1"/>
              </w:rPr>
            </w:pPr>
          </w:p>
          <w:p w14:paraId="5380085A" w14:textId="77777777" w:rsidR="008F6CB1" w:rsidRDefault="008F6CB1" w:rsidP="008F6CB1">
            <w:pPr>
              <w:rPr>
                <w:rFonts w:ascii="Verdana" w:eastAsia="Times New Roman" w:hAnsi="Verdana" w:cs="Times New Roman"/>
                <w:b/>
                <w:bCs/>
                <w:color w:val="000000" w:themeColor="text1"/>
              </w:rPr>
            </w:pPr>
          </w:p>
          <w:p w14:paraId="71CD3DB5" w14:textId="77777777" w:rsidR="008F6CB1" w:rsidRDefault="008F6CB1" w:rsidP="008F6CB1">
            <w:pPr>
              <w:rPr>
                <w:rFonts w:ascii="Verdana" w:eastAsia="Times New Roman" w:hAnsi="Verdana" w:cs="Times New Roman"/>
                <w:b/>
                <w:bCs/>
                <w:color w:val="000000" w:themeColor="text1"/>
              </w:rPr>
            </w:pPr>
          </w:p>
          <w:p w14:paraId="69C540DD" w14:textId="77777777" w:rsidR="008F6CB1" w:rsidRDefault="008F6CB1" w:rsidP="008F6CB1">
            <w:pPr>
              <w:rPr>
                <w:rFonts w:ascii="Verdana" w:eastAsia="Times New Roman" w:hAnsi="Verdana" w:cs="Times New Roman"/>
                <w:b/>
                <w:bCs/>
                <w:color w:val="000000" w:themeColor="text1"/>
              </w:rPr>
            </w:pPr>
          </w:p>
          <w:p w14:paraId="4F563EB8" w14:textId="77777777" w:rsidR="008F6CB1" w:rsidRDefault="008F6CB1" w:rsidP="008F6CB1">
            <w:pPr>
              <w:rPr>
                <w:rFonts w:ascii="Verdana" w:eastAsia="Times New Roman" w:hAnsi="Verdana" w:cs="Times New Roman"/>
                <w:b/>
                <w:bCs/>
                <w:color w:val="000000" w:themeColor="text1"/>
              </w:rPr>
            </w:pPr>
          </w:p>
          <w:p w14:paraId="3AB0E9EB" w14:textId="77777777" w:rsidR="008F6CB1" w:rsidRDefault="008F6CB1" w:rsidP="008F6CB1">
            <w:pPr>
              <w:rPr>
                <w:rFonts w:ascii="Verdana" w:eastAsia="Times New Roman" w:hAnsi="Verdana" w:cs="Times New Roman"/>
                <w:b/>
                <w:bCs/>
                <w:color w:val="000000" w:themeColor="text1"/>
              </w:rPr>
            </w:pPr>
          </w:p>
          <w:p w14:paraId="300AA461" w14:textId="77777777" w:rsidR="008F6CB1" w:rsidRDefault="008F6CB1" w:rsidP="008F6CB1">
            <w:pPr>
              <w:rPr>
                <w:rFonts w:ascii="Verdana" w:eastAsia="Times New Roman" w:hAnsi="Verdana" w:cs="Times New Roman"/>
                <w:b/>
                <w:bCs/>
                <w:color w:val="000000" w:themeColor="text1"/>
              </w:rPr>
            </w:pPr>
          </w:p>
          <w:p w14:paraId="2350E612" w14:textId="77777777" w:rsidR="008F6CB1" w:rsidRDefault="008F6CB1" w:rsidP="008F6CB1">
            <w:pPr>
              <w:rPr>
                <w:rFonts w:ascii="Verdana" w:eastAsia="Times New Roman" w:hAnsi="Verdana" w:cs="Times New Roman"/>
                <w:b/>
                <w:bCs/>
                <w:color w:val="000000" w:themeColor="text1"/>
              </w:rPr>
            </w:pPr>
          </w:p>
          <w:p w14:paraId="7197094B" w14:textId="77777777" w:rsidR="008F6CB1" w:rsidRDefault="008F6CB1" w:rsidP="008F6CB1">
            <w:pPr>
              <w:rPr>
                <w:rFonts w:ascii="Verdana" w:eastAsia="Times New Roman" w:hAnsi="Verdana" w:cs="Times New Roman"/>
                <w:b/>
                <w:bCs/>
                <w:color w:val="000000" w:themeColor="text1"/>
              </w:rPr>
            </w:pPr>
          </w:p>
          <w:p w14:paraId="4A4C6A65" w14:textId="77777777" w:rsidR="008F6CB1" w:rsidRDefault="008F6CB1" w:rsidP="008F6CB1">
            <w:pPr>
              <w:rPr>
                <w:rFonts w:ascii="Verdana" w:eastAsia="Times New Roman" w:hAnsi="Verdana" w:cs="Times New Roman"/>
                <w:b/>
                <w:bCs/>
                <w:color w:val="000000" w:themeColor="text1"/>
              </w:rPr>
            </w:pPr>
          </w:p>
          <w:p w14:paraId="709A911C" w14:textId="77777777" w:rsidR="008F6CB1" w:rsidRDefault="008F6CB1" w:rsidP="008F6CB1">
            <w:pPr>
              <w:rPr>
                <w:rFonts w:ascii="Verdana" w:eastAsia="Times New Roman" w:hAnsi="Verdana" w:cs="Times New Roman"/>
                <w:b/>
                <w:bCs/>
                <w:color w:val="000000" w:themeColor="text1"/>
              </w:rPr>
            </w:pPr>
          </w:p>
          <w:p w14:paraId="74BDD901" w14:textId="77777777" w:rsidR="008F6CB1" w:rsidRDefault="008F6CB1" w:rsidP="008F6CB1">
            <w:pPr>
              <w:rPr>
                <w:rFonts w:ascii="Verdana" w:eastAsia="Times New Roman" w:hAnsi="Verdana" w:cs="Times New Roman"/>
                <w:b/>
                <w:bCs/>
                <w:color w:val="000000" w:themeColor="text1"/>
              </w:rPr>
            </w:pPr>
          </w:p>
          <w:p w14:paraId="323AE2B1" w14:textId="77777777" w:rsidR="008F6CB1" w:rsidRDefault="008F6CB1" w:rsidP="008F6CB1">
            <w:pPr>
              <w:rPr>
                <w:rFonts w:ascii="Verdana" w:eastAsia="Times New Roman" w:hAnsi="Verdana" w:cs="Times New Roman"/>
                <w:b/>
                <w:bCs/>
                <w:color w:val="000000" w:themeColor="text1"/>
              </w:rPr>
            </w:pPr>
          </w:p>
          <w:p w14:paraId="1817665D" w14:textId="77777777" w:rsidR="008F6CB1" w:rsidRDefault="008F6CB1" w:rsidP="008F6CB1">
            <w:pPr>
              <w:rPr>
                <w:rFonts w:ascii="Verdana" w:eastAsia="Times New Roman" w:hAnsi="Verdana" w:cs="Times New Roman"/>
                <w:b/>
                <w:bCs/>
                <w:color w:val="000000" w:themeColor="text1"/>
              </w:rPr>
            </w:pPr>
          </w:p>
          <w:p w14:paraId="54BEAAE4" w14:textId="77777777" w:rsidR="008F6CB1" w:rsidRDefault="008F6CB1" w:rsidP="008F6CB1">
            <w:pPr>
              <w:rPr>
                <w:rFonts w:ascii="Verdana" w:eastAsia="Times New Roman" w:hAnsi="Verdana" w:cs="Times New Roman"/>
                <w:b/>
                <w:bCs/>
                <w:color w:val="000000" w:themeColor="text1"/>
              </w:rPr>
            </w:pPr>
          </w:p>
          <w:p w14:paraId="31AED401" w14:textId="77777777" w:rsidR="008F6CB1" w:rsidRDefault="008F6CB1" w:rsidP="008F6CB1">
            <w:pPr>
              <w:rPr>
                <w:rFonts w:ascii="Verdana" w:eastAsia="Times New Roman" w:hAnsi="Verdana" w:cs="Times New Roman"/>
                <w:b/>
                <w:bCs/>
                <w:color w:val="000000" w:themeColor="text1"/>
              </w:rPr>
            </w:pPr>
          </w:p>
          <w:p w14:paraId="1B0808C7" w14:textId="77777777" w:rsidR="008F6CB1" w:rsidRDefault="008F6CB1" w:rsidP="008F6CB1">
            <w:pPr>
              <w:rPr>
                <w:rFonts w:ascii="Verdana" w:eastAsia="Times New Roman" w:hAnsi="Verdana" w:cs="Times New Roman"/>
                <w:b/>
                <w:bCs/>
                <w:color w:val="000000" w:themeColor="text1"/>
              </w:rPr>
            </w:pPr>
          </w:p>
          <w:p w14:paraId="1E4568AD" w14:textId="77777777" w:rsidR="008F6CB1" w:rsidRDefault="008F6CB1" w:rsidP="008F6CB1">
            <w:pPr>
              <w:rPr>
                <w:rFonts w:ascii="Verdana" w:eastAsia="Times New Roman" w:hAnsi="Verdana" w:cs="Times New Roman"/>
                <w:b/>
                <w:bCs/>
                <w:color w:val="000000" w:themeColor="text1"/>
              </w:rPr>
            </w:pPr>
          </w:p>
          <w:p w14:paraId="67CD7908" w14:textId="77777777" w:rsidR="008F6CB1" w:rsidRDefault="008F6CB1" w:rsidP="008F6CB1">
            <w:pPr>
              <w:rPr>
                <w:rFonts w:ascii="Verdana" w:eastAsia="Times New Roman" w:hAnsi="Verdana" w:cs="Times New Roman"/>
                <w:b/>
                <w:bCs/>
                <w:color w:val="000000" w:themeColor="text1"/>
              </w:rPr>
            </w:pPr>
          </w:p>
          <w:p w14:paraId="50A90CFC" w14:textId="77777777" w:rsidR="008F6CB1" w:rsidRDefault="008F6CB1" w:rsidP="008F6CB1">
            <w:pPr>
              <w:rPr>
                <w:rFonts w:ascii="Verdana" w:eastAsia="Times New Roman" w:hAnsi="Verdana" w:cs="Times New Roman"/>
                <w:b/>
                <w:bCs/>
                <w:color w:val="000000" w:themeColor="text1"/>
              </w:rPr>
            </w:pPr>
          </w:p>
          <w:p w14:paraId="0063FAAA" w14:textId="77777777" w:rsidR="008F6CB1" w:rsidRDefault="008F6CB1" w:rsidP="008F6CB1">
            <w:pPr>
              <w:rPr>
                <w:rFonts w:ascii="Verdana" w:eastAsia="Times New Roman" w:hAnsi="Verdana" w:cs="Times New Roman"/>
                <w:b/>
                <w:bCs/>
                <w:color w:val="000000" w:themeColor="text1"/>
              </w:rPr>
            </w:pPr>
          </w:p>
          <w:p w14:paraId="1693FA71" w14:textId="77777777" w:rsidR="008F6CB1" w:rsidRDefault="008F6CB1" w:rsidP="008F6CB1">
            <w:pPr>
              <w:rPr>
                <w:rFonts w:ascii="Verdana" w:eastAsia="Times New Roman" w:hAnsi="Verdana" w:cs="Times New Roman"/>
                <w:b/>
                <w:bCs/>
                <w:color w:val="000000" w:themeColor="text1"/>
              </w:rPr>
            </w:pPr>
          </w:p>
          <w:p w14:paraId="45FB7ABF" w14:textId="77777777" w:rsidR="008F6CB1" w:rsidRDefault="008F6CB1" w:rsidP="008F6CB1">
            <w:pPr>
              <w:rPr>
                <w:rFonts w:ascii="Verdana" w:eastAsia="Times New Roman" w:hAnsi="Verdana" w:cs="Times New Roman"/>
                <w:b/>
                <w:bCs/>
                <w:color w:val="000000" w:themeColor="text1"/>
              </w:rPr>
            </w:pPr>
          </w:p>
          <w:p w14:paraId="5BA0D459" w14:textId="77777777" w:rsidR="008F6CB1" w:rsidRDefault="008F6CB1" w:rsidP="008F6CB1">
            <w:pPr>
              <w:rPr>
                <w:rFonts w:ascii="Verdana" w:eastAsia="Times New Roman" w:hAnsi="Verdana" w:cs="Times New Roman"/>
                <w:b/>
                <w:bCs/>
                <w:color w:val="000000" w:themeColor="text1"/>
              </w:rPr>
            </w:pPr>
          </w:p>
          <w:p w14:paraId="43FF3A04" w14:textId="77777777" w:rsidR="008F6CB1" w:rsidRDefault="008F6CB1" w:rsidP="008F6CB1">
            <w:pPr>
              <w:rPr>
                <w:rFonts w:ascii="Verdana" w:eastAsia="Times New Roman" w:hAnsi="Verdana" w:cs="Times New Roman"/>
                <w:b/>
                <w:bCs/>
                <w:color w:val="000000" w:themeColor="text1"/>
              </w:rPr>
            </w:pPr>
          </w:p>
          <w:p w14:paraId="31618392" w14:textId="77777777" w:rsidR="008F6CB1" w:rsidRDefault="008F6CB1" w:rsidP="008F6CB1">
            <w:pPr>
              <w:rPr>
                <w:rFonts w:ascii="Verdana" w:eastAsia="Times New Roman" w:hAnsi="Verdana" w:cs="Times New Roman"/>
                <w:b/>
                <w:bCs/>
                <w:color w:val="000000" w:themeColor="text1"/>
              </w:rPr>
            </w:pPr>
          </w:p>
          <w:p w14:paraId="050142E5" w14:textId="77777777" w:rsidR="008F6CB1" w:rsidRDefault="008F6CB1" w:rsidP="008F6CB1">
            <w:pPr>
              <w:rPr>
                <w:rFonts w:ascii="Verdana" w:eastAsia="Times New Roman" w:hAnsi="Verdana" w:cs="Times New Roman"/>
                <w:b/>
                <w:bCs/>
                <w:color w:val="000000" w:themeColor="text1"/>
              </w:rPr>
            </w:pPr>
          </w:p>
          <w:p w14:paraId="1C701047" w14:textId="77777777" w:rsidR="008F6CB1" w:rsidRDefault="008F6CB1" w:rsidP="008F6CB1">
            <w:pPr>
              <w:rPr>
                <w:rFonts w:ascii="Verdana" w:eastAsia="Times New Roman" w:hAnsi="Verdana" w:cs="Times New Roman"/>
                <w:b/>
                <w:bCs/>
                <w:color w:val="000000" w:themeColor="text1"/>
              </w:rPr>
            </w:pPr>
          </w:p>
          <w:p w14:paraId="122D3968" w14:textId="77777777" w:rsidR="008F6CB1" w:rsidRDefault="008F6CB1" w:rsidP="008F6CB1">
            <w:pPr>
              <w:rPr>
                <w:rFonts w:ascii="Verdana" w:eastAsia="Times New Roman" w:hAnsi="Verdana" w:cs="Times New Roman"/>
                <w:b/>
                <w:bCs/>
                <w:color w:val="000000" w:themeColor="text1"/>
              </w:rPr>
            </w:pPr>
          </w:p>
          <w:p w14:paraId="6BFFF470" w14:textId="77777777" w:rsidR="008F6CB1" w:rsidRDefault="008F6CB1" w:rsidP="008F6CB1">
            <w:pPr>
              <w:rPr>
                <w:rFonts w:ascii="Verdana" w:eastAsia="Times New Roman" w:hAnsi="Verdana" w:cs="Times New Roman"/>
                <w:b/>
                <w:bCs/>
                <w:color w:val="000000" w:themeColor="text1"/>
              </w:rPr>
            </w:pPr>
          </w:p>
          <w:p w14:paraId="55516C97" w14:textId="77777777" w:rsidR="008F6CB1" w:rsidRDefault="008F6CB1" w:rsidP="008F6CB1">
            <w:pPr>
              <w:rPr>
                <w:rFonts w:ascii="Verdana" w:eastAsia="Times New Roman" w:hAnsi="Verdana" w:cs="Times New Roman"/>
                <w:b/>
                <w:bCs/>
                <w:color w:val="000000" w:themeColor="text1"/>
              </w:rPr>
            </w:pPr>
          </w:p>
          <w:p w14:paraId="2FBFB918" w14:textId="77777777" w:rsidR="008F6CB1" w:rsidRDefault="008F6CB1" w:rsidP="008F6CB1">
            <w:pPr>
              <w:rPr>
                <w:rFonts w:ascii="Verdana" w:eastAsia="Times New Roman" w:hAnsi="Verdana" w:cs="Times New Roman"/>
                <w:b/>
                <w:bCs/>
                <w:color w:val="000000" w:themeColor="text1"/>
              </w:rPr>
            </w:pPr>
          </w:p>
          <w:p w14:paraId="692C9832" w14:textId="77777777" w:rsidR="008F6CB1" w:rsidRDefault="008F6CB1" w:rsidP="008F6CB1">
            <w:pPr>
              <w:rPr>
                <w:rFonts w:ascii="Verdana" w:eastAsia="Times New Roman" w:hAnsi="Verdana" w:cs="Times New Roman"/>
                <w:b/>
                <w:bCs/>
                <w:color w:val="000000" w:themeColor="text1"/>
              </w:rPr>
            </w:pPr>
          </w:p>
          <w:p w14:paraId="6ED7A521" w14:textId="77777777" w:rsidR="008F6CB1" w:rsidRDefault="008F6CB1" w:rsidP="008F6CB1">
            <w:pPr>
              <w:rPr>
                <w:rFonts w:ascii="Verdana" w:eastAsia="Times New Roman" w:hAnsi="Verdana" w:cs="Times New Roman"/>
                <w:b/>
                <w:bCs/>
                <w:color w:val="000000" w:themeColor="text1"/>
              </w:rPr>
            </w:pPr>
          </w:p>
          <w:p w14:paraId="61E6E390" w14:textId="77777777" w:rsidR="008F6CB1" w:rsidRDefault="008F6CB1" w:rsidP="008F6CB1">
            <w:pPr>
              <w:rPr>
                <w:rFonts w:ascii="Verdana" w:eastAsia="Times New Roman" w:hAnsi="Verdana" w:cs="Times New Roman"/>
                <w:b/>
                <w:bCs/>
                <w:color w:val="000000" w:themeColor="text1"/>
              </w:rPr>
            </w:pPr>
          </w:p>
          <w:p w14:paraId="71B4FFD3" w14:textId="77777777" w:rsidR="008F6CB1" w:rsidRDefault="008F6CB1" w:rsidP="008F6CB1">
            <w:pPr>
              <w:rPr>
                <w:rFonts w:ascii="Verdana" w:eastAsia="Times New Roman" w:hAnsi="Verdana" w:cs="Times New Roman"/>
                <w:b/>
                <w:bCs/>
                <w:color w:val="000000" w:themeColor="text1"/>
              </w:rPr>
            </w:pPr>
          </w:p>
          <w:p w14:paraId="47C72CCD" w14:textId="77777777" w:rsidR="008F6CB1" w:rsidRDefault="008F6CB1" w:rsidP="008F6CB1">
            <w:pPr>
              <w:rPr>
                <w:rFonts w:ascii="Verdana" w:eastAsia="Times New Roman" w:hAnsi="Verdana" w:cs="Times New Roman"/>
                <w:b/>
                <w:bCs/>
                <w:color w:val="000000" w:themeColor="text1"/>
              </w:rPr>
            </w:pPr>
          </w:p>
          <w:p w14:paraId="3F0E84B9" w14:textId="77777777" w:rsidR="008F6CB1" w:rsidRDefault="008F6CB1" w:rsidP="008F6CB1">
            <w:pPr>
              <w:rPr>
                <w:rFonts w:ascii="Verdana" w:eastAsia="Times New Roman" w:hAnsi="Verdana" w:cs="Times New Roman"/>
                <w:b/>
                <w:bCs/>
                <w:color w:val="000000" w:themeColor="text1"/>
              </w:rPr>
            </w:pPr>
          </w:p>
          <w:p w14:paraId="2B06754A" w14:textId="77777777" w:rsidR="008F6CB1" w:rsidRDefault="008F6CB1" w:rsidP="008F6CB1">
            <w:pPr>
              <w:rPr>
                <w:rFonts w:ascii="Verdana" w:eastAsia="Times New Roman" w:hAnsi="Verdana" w:cs="Times New Roman"/>
                <w:b/>
                <w:bCs/>
                <w:color w:val="000000" w:themeColor="text1"/>
              </w:rPr>
            </w:pPr>
          </w:p>
          <w:p w14:paraId="31CE67AF" w14:textId="77777777" w:rsidR="008F6CB1" w:rsidRDefault="008F6CB1" w:rsidP="008F6CB1">
            <w:pPr>
              <w:rPr>
                <w:rFonts w:ascii="Verdana" w:eastAsia="Times New Roman" w:hAnsi="Verdana" w:cs="Times New Roman"/>
                <w:b/>
                <w:bCs/>
                <w:color w:val="000000" w:themeColor="text1"/>
              </w:rPr>
            </w:pPr>
          </w:p>
          <w:p w14:paraId="566C6935" w14:textId="77777777" w:rsidR="008F6CB1" w:rsidRDefault="008F6CB1" w:rsidP="008F6CB1">
            <w:pPr>
              <w:rPr>
                <w:rFonts w:ascii="Verdana" w:eastAsia="Times New Roman" w:hAnsi="Verdana" w:cs="Times New Roman"/>
                <w:b/>
                <w:bCs/>
                <w:color w:val="000000" w:themeColor="text1"/>
              </w:rPr>
            </w:pPr>
          </w:p>
          <w:p w14:paraId="180CFEC8" w14:textId="77777777" w:rsidR="008F6CB1" w:rsidRDefault="008F6CB1" w:rsidP="008F6CB1">
            <w:pPr>
              <w:rPr>
                <w:rFonts w:ascii="Verdana" w:eastAsia="Times New Roman" w:hAnsi="Verdana" w:cs="Times New Roman"/>
                <w:b/>
                <w:bCs/>
                <w:color w:val="000000" w:themeColor="text1"/>
              </w:rPr>
            </w:pPr>
          </w:p>
          <w:p w14:paraId="4597010B" w14:textId="77777777" w:rsidR="008F6CB1" w:rsidRDefault="008F6CB1" w:rsidP="008F6CB1">
            <w:pPr>
              <w:rPr>
                <w:rFonts w:ascii="Verdana" w:eastAsia="Times New Roman" w:hAnsi="Verdana" w:cs="Times New Roman"/>
                <w:b/>
                <w:bCs/>
                <w:color w:val="000000" w:themeColor="text1"/>
              </w:rPr>
            </w:pPr>
          </w:p>
          <w:p w14:paraId="4D0FDA49" w14:textId="77777777" w:rsidR="008F6CB1" w:rsidRDefault="008F6CB1" w:rsidP="008F6CB1">
            <w:pPr>
              <w:rPr>
                <w:rFonts w:ascii="Verdana" w:eastAsia="Times New Roman" w:hAnsi="Verdana" w:cs="Times New Roman"/>
                <w:b/>
                <w:bCs/>
                <w:color w:val="000000" w:themeColor="text1"/>
              </w:rPr>
            </w:pPr>
          </w:p>
          <w:p w14:paraId="743613CF" w14:textId="77777777" w:rsidR="008F6CB1" w:rsidRDefault="008F6CB1" w:rsidP="008F6CB1">
            <w:pPr>
              <w:rPr>
                <w:rFonts w:ascii="Verdana" w:eastAsia="Times New Roman" w:hAnsi="Verdana" w:cs="Times New Roman"/>
                <w:b/>
                <w:bCs/>
                <w:color w:val="000000" w:themeColor="text1"/>
              </w:rPr>
            </w:pPr>
          </w:p>
          <w:p w14:paraId="59A2DE9D" w14:textId="77777777" w:rsidR="008F6CB1" w:rsidRDefault="008F6CB1" w:rsidP="008F6CB1">
            <w:pPr>
              <w:rPr>
                <w:rFonts w:ascii="Verdana" w:eastAsia="Times New Roman" w:hAnsi="Verdana" w:cs="Times New Roman"/>
                <w:b/>
                <w:bCs/>
                <w:color w:val="000000" w:themeColor="text1"/>
              </w:rPr>
            </w:pPr>
          </w:p>
          <w:p w14:paraId="584314F6" w14:textId="77777777" w:rsidR="008F6CB1" w:rsidRDefault="008F6CB1" w:rsidP="008F6CB1">
            <w:pPr>
              <w:rPr>
                <w:rFonts w:ascii="Verdana" w:eastAsia="Times New Roman" w:hAnsi="Verdana" w:cs="Times New Roman"/>
                <w:b/>
                <w:bCs/>
                <w:color w:val="000000" w:themeColor="text1"/>
              </w:rPr>
            </w:pPr>
          </w:p>
          <w:p w14:paraId="2087F8BC" w14:textId="77777777" w:rsidR="008F6CB1" w:rsidRDefault="008F6CB1" w:rsidP="008F6CB1">
            <w:pPr>
              <w:rPr>
                <w:rFonts w:ascii="Verdana" w:eastAsia="Times New Roman" w:hAnsi="Verdana" w:cs="Times New Roman"/>
                <w:b/>
                <w:bCs/>
                <w:color w:val="000000" w:themeColor="text1"/>
              </w:rPr>
            </w:pPr>
          </w:p>
          <w:p w14:paraId="1B5E1632" w14:textId="77777777" w:rsidR="008F6CB1" w:rsidRDefault="008F6CB1" w:rsidP="008F6CB1">
            <w:pPr>
              <w:rPr>
                <w:rFonts w:ascii="Verdana" w:eastAsia="Times New Roman" w:hAnsi="Verdana" w:cs="Times New Roman"/>
                <w:b/>
                <w:bCs/>
                <w:color w:val="000000" w:themeColor="text1"/>
              </w:rPr>
            </w:pPr>
          </w:p>
          <w:p w14:paraId="03864419" w14:textId="77777777" w:rsidR="008F6CB1" w:rsidRDefault="008F6CB1" w:rsidP="008F6CB1">
            <w:pPr>
              <w:rPr>
                <w:rFonts w:ascii="Verdana" w:eastAsia="Times New Roman" w:hAnsi="Verdana" w:cs="Times New Roman"/>
                <w:b/>
                <w:bCs/>
                <w:color w:val="000000" w:themeColor="text1"/>
              </w:rPr>
            </w:pPr>
          </w:p>
          <w:p w14:paraId="50EF34F1" w14:textId="77777777" w:rsidR="008F6CB1" w:rsidRDefault="008F6CB1" w:rsidP="008F6CB1">
            <w:pPr>
              <w:rPr>
                <w:rFonts w:ascii="Verdana" w:eastAsia="Times New Roman" w:hAnsi="Verdana" w:cs="Times New Roman"/>
                <w:b/>
                <w:bCs/>
                <w:color w:val="000000" w:themeColor="text1"/>
              </w:rPr>
            </w:pPr>
          </w:p>
          <w:p w14:paraId="03CEF4CB" w14:textId="77777777" w:rsidR="008F6CB1" w:rsidRDefault="008F6CB1" w:rsidP="008F6CB1">
            <w:pPr>
              <w:rPr>
                <w:rFonts w:ascii="Verdana" w:eastAsia="Times New Roman" w:hAnsi="Verdana" w:cs="Times New Roman"/>
                <w:b/>
                <w:bCs/>
                <w:color w:val="000000" w:themeColor="text1"/>
              </w:rPr>
            </w:pPr>
          </w:p>
          <w:p w14:paraId="3591D129" w14:textId="77777777" w:rsidR="008F6CB1" w:rsidRDefault="008F6CB1" w:rsidP="008F6CB1">
            <w:pPr>
              <w:rPr>
                <w:rFonts w:ascii="Verdana" w:eastAsia="Times New Roman" w:hAnsi="Verdana" w:cs="Times New Roman"/>
                <w:b/>
                <w:bCs/>
                <w:color w:val="000000" w:themeColor="text1"/>
              </w:rPr>
            </w:pPr>
          </w:p>
          <w:p w14:paraId="3611DB53" w14:textId="77777777" w:rsidR="008F6CB1" w:rsidRDefault="008F6CB1" w:rsidP="008F6CB1">
            <w:pPr>
              <w:rPr>
                <w:rFonts w:ascii="Verdana" w:eastAsia="Times New Roman" w:hAnsi="Verdana" w:cs="Times New Roman"/>
                <w:b/>
                <w:bCs/>
                <w:color w:val="000000" w:themeColor="text1"/>
              </w:rPr>
            </w:pPr>
          </w:p>
          <w:p w14:paraId="6617D94A" w14:textId="77777777" w:rsidR="008F6CB1" w:rsidRDefault="008F6CB1" w:rsidP="008F6CB1">
            <w:pPr>
              <w:rPr>
                <w:rFonts w:ascii="Verdana" w:eastAsia="Times New Roman" w:hAnsi="Verdana" w:cs="Times New Roman"/>
                <w:b/>
                <w:bCs/>
                <w:color w:val="000000" w:themeColor="text1"/>
              </w:rPr>
            </w:pPr>
          </w:p>
          <w:p w14:paraId="3BF7D96E" w14:textId="77777777" w:rsidR="008F6CB1" w:rsidRDefault="008F6CB1" w:rsidP="008F6CB1">
            <w:pPr>
              <w:rPr>
                <w:rFonts w:ascii="Verdana" w:eastAsia="Times New Roman" w:hAnsi="Verdana" w:cs="Times New Roman"/>
                <w:b/>
                <w:bCs/>
                <w:color w:val="000000" w:themeColor="text1"/>
              </w:rPr>
            </w:pPr>
          </w:p>
          <w:p w14:paraId="2E5D19DE" w14:textId="77777777" w:rsidR="008F6CB1" w:rsidRDefault="008F6CB1" w:rsidP="008F6CB1">
            <w:pPr>
              <w:rPr>
                <w:rFonts w:ascii="Verdana" w:eastAsia="Times New Roman" w:hAnsi="Verdana" w:cs="Times New Roman"/>
                <w:b/>
                <w:bCs/>
                <w:color w:val="000000" w:themeColor="text1"/>
              </w:rPr>
            </w:pPr>
          </w:p>
          <w:p w14:paraId="44B6295F" w14:textId="77777777" w:rsidR="008F6CB1" w:rsidRDefault="008F6CB1" w:rsidP="008F6CB1">
            <w:pPr>
              <w:rPr>
                <w:rFonts w:ascii="Verdana" w:eastAsia="Times New Roman" w:hAnsi="Verdana" w:cs="Times New Roman"/>
                <w:b/>
                <w:bCs/>
                <w:color w:val="000000" w:themeColor="text1"/>
              </w:rPr>
            </w:pPr>
          </w:p>
          <w:p w14:paraId="1B5E058B" w14:textId="77777777" w:rsidR="008F6CB1" w:rsidRDefault="008F6CB1" w:rsidP="008F6CB1">
            <w:pPr>
              <w:rPr>
                <w:rFonts w:ascii="Verdana" w:eastAsia="Times New Roman" w:hAnsi="Verdana" w:cs="Times New Roman"/>
                <w:b/>
                <w:bCs/>
                <w:color w:val="000000" w:themeColor="text1"/>
              </w:rPr>
            </w:pPr>
          </w:p>
          <w:p w14:paraId="01076BC8" w14:textId="77777777" w:rsidR="008F6CB1" w:rsidRDefault="008F6CB1" w:rsidP="008F6CB1">
            <w:pPr>
              <w:rPr>
                <w:rFonts w:ascii="Verdana" w:eastAsia="Times New Roman" w:hAnsi="Verdana" w:cs="Times New Roman"/>
                <w:b/>
                <w:bCs/>
                <w:color w:val="000000" w:themeColor="text1"/>
              </w:rPr>
            </w:pPr>
          </w:p>
          <w:p w14:paraId="14BE99AC" w14:textId="77777777" w:rsidR="008F6CB1" w:rsidRDefault="008F6CB1" w:rsidP="008F6CB1">
            <w:pPr>
              <w:rPr>
                <w:rFonts w:ascii="Verdana" w:eastAsia="Times New Roman" w:hAnsi="Verdana" w:cs="Times New Roman"/>
                <w:b/>
                <w:bCs/>
                <w:color w:val="000000" w:themeColor="text1"/>
              </w:rPr>
            </w:pPr>
          </w:p>
          <w:p w14:paraId="6F1A0FEF" w14:textId="77777777" w:rsidR="008F6CB1" w:rsidRDefault="008F6CB1" w:rsidP="008F6CB1">
            <w:pPr>
              <w:rPr>
                <w:rFonts w:ascii="Verdana" w:eastAsia="Times New Roman" w:hAnsi="Verdana" w:cs="Times New Roman"/>
                <w:b/>
                <w:bCs/>
                <w:color w:val="000000" w:themeColor="text1"/>
              </w:rPr>
            </w:pPr>
          </w:p>
          <w:p w14:paraId="55E22EDC" w14:textId="77777777" w:rsidR="008F6CB1" w:rsidRDefault="008F6CB1" w:rsidP="008F6CB1">
            <w:pPr>
              <w:rPr>
                <w:rFonts w:ascii="Verdana" w:eastAsia="Times New Roman" w:hAnsi="Verdana" w:cs="Times New Roman"/>
                <w:b/>
                <w:bCs/>
                <w:color w:val="000000" w:themeColor="text1"/>
              </w:rPr>
            </w:pPr>
          </w:p>
          <w:p w14:paraId="612C86DC" w14:textId="77777777" w:rsidR="008F6CB1" w:rsidRDefault="008F6CB1" w:rsidP="008F6CB1">
            <w:pPr>
              <w:rPr>
                <w:rFonts w:ascii="Verdana" w:eastAsia="Times New Roman" w:hAnsi="Verdana" w:cs="Times New Roman"/>
                <w:b/>
                <w:bCs/>
                <w:color w:val="000000" w:themeColor="text1"/>
              </w:rPr>
            </w:pPr>
          </w:p>
          <w:p w14:paraId="043E9711" w14:textId="77777777" w:rsidR="008F6CB1" w:rsidRDefault="008F6CB1" w:rsidP="008F6CB1">
            <w:pPr>
              <w:rPr>
                <w:rFonts w:ascii="Verdana" w:eastAsia="Times New Roman" w:hAnsi="Verdana" w:cs="Times New Roman"/>
                <w:b/>
                <w:bCs/>
                <w:color w:val="000000" w:themeColor="text1"/>
              </w:rPr>
            </w:pPr>
          </w:p>
          <w:p w14:paraId="7036254A" w14:textId="77777777" w:rsidR="008F6CB1" w:rsidRDefault="008F6CB1" w:rsidP="008F6CB1">
            <w:pPr>
              <w:rPr>
                <w:rFonts w:ascii="Verdana" w:eastAsia="Times New Roman" w:hAnsi="Verdana" w:cs="Times New Roman"/>
                <w:b/>
                <w:bCs/>
                <w:color w:val="000000" w:themeColor="text1"/>
              </w:rPr>
            </w:pPr>
          </w:p>
          <w:p w14:paraId="684177F9" w14:textId="77777777" w:rsidR="008F6CB1" w:rsidRDefault="008F6CB1" w:rsidP="008F6CB1">
            <w:pPr>
              <w:rPr>
                <w:rFonts w:ascii="Verdana" w:eastAsia="Times New Roman" w:hAnsi="Verdana" w:cs="Times New Roman"/>
                <w:b/>
                <w:bCs/>
                <w:color w:val="000000" w:themeColor="text1"/>
              </w:rPr>
            </w:pPr>
          </w:p>
          <w:p w14:paraId="32A48178" w14:textId="77777777" w:rsidR="008F6CB1" w:rsidRDefault="008F6CB1" w:rsidP="008F6CB1">
            <w:pPr>
              <w:rPr>
                <w:rFonts w:ascii="Verdana" w:eastAsia="Times New Roman" w:hAnsi="Verdana" w:cs="Times New Roman"/>
                <w:b/>
                <w:bCs/>
                <w:color w:val="000000" w:themeColor="text1"/>
              </w:rPr>
            </w:pPr>
          </w:p>
          <w:p w14:paraId="6C07B5A7" w14:textId="77777777" w:rsidR="008F6CB1" w:rsidRDefault="008F6CB1" w:rsidP="008F6CB1">
            <w:pPr>
              <w:rPr>
                <w:rFonts w:ascii="Verdana" w:eastAsia="Times New Roman" w:hAnsi="Verdana" w:cs="Times New Roman"/>
                <w:b/>
                <w:bCs/>
                <w:color w:val="000000" w:themeColor="text1"/>
              </w:rPr>
            </w:pPr>
          </w:p>
          <w:p w14:paraId="7ED0B86E" w14:textId="77777777" w:rsidR="008F6CB1" w:rsidRDefault="008F6CB1" w:rsidP="008F6CB1">
            <w:pPr>
              <w:rPr>
                <w:rFonts w:ascii="Verdana" w:eastAsia="Times New Roman" w:hAnsi="Verdana" w:cs="Times New Roman"/>
                <w:b/>
                <w:bCs/>
                <w:color w:val="000000" w:themeColor="text1"/>
              </w:rPr>
            </w:pPr>
          </w:p>
          <w:p w14:paraId="28406267" w14:textId="77777777" w:rsidR="008F6CB1" w:rsidRDefault="008F6CB1" w:rsidP="008F6CB1">
            <w:pPr>
              <w:rPr>
                <w:rFonts w:ascii="Verdana" w:eastAsia="Times New Roman" w:hAnsi="Verdana" w:cs="Times New Roman"/>
                <w:b/>
                <w:bCs/>
                <w:color w:val="000000" w:themeColor="text1"/>
              </w:rPr>
            </w:pPr>
          </w:p>
          <w:p w14:paraId="490BC86F" w14:textId="77777777" w:rsidR="008F6CB1" w:rsidRDefault="008F6CB1" w:rsidP="008F6CB1">
            <w:pPr>
              <w:rPr>
                <w:rFonts w:ascii="Verdana" w:eastAsia="Times New Roman" w:hAnsi="Verdana" w:cs="Times New Roman"/>
                <w:b/>
                <w:bCs/>
                <w:color w:val="000000" w:themeColor="text1"/>
              </w:rPr>
            </w:pPr>
          </w:p>
          <w:p w14:paraId="64151AF2" w14:textId="77777777" w:rsidR="008F6CB1" w:rsidRDefault="008F6CB1" w:rsidP="008F6CB1">
            <w:pPr>
              <w:rPr>
                <w:rFonts w:ascii="Verdana" w:eastAsia="Times New Roman" w:hAnsi="Verdana" w:cs="Times New Roman"/>
                <w:b/>
                <w:bCs/>
                <w:color w:val="000000" w:themeColor="text1"/>
              </w:rPr>
            </w:pPr>
          </w:p>
          <w:p w14:paraId="18B7A0D7" w14:textId="77777777" w:rsidR="008F6CB1" w:rsidRDefault="008F6CB1" w:rsidP="008F6CB1">
            <w:pPr>
              <w:rPr>
                <w:rFonts w:ascii="Verdana" w:eastAsia="Times New Roman" w:hAnsi="Verdana" w:cs="Times New Roman"/>
                <w:b/>
                <w:bCs/>
                <w:color w:val="000000" w:themeColor="text1"/>
              </w:rPr>
            </w:pPr>
          </w:p>
          <w:p w14:paraId="57A2134C" w14:textId="77777777" w:rsidR="008F6CB1" w:rsidRDefault="008F6CB1" w:rsidP="008F6CB1">
            <w:pPr>
              <w:rPr>
                <w:rFonts w:ascii="Verdana" w:eastAsia="Times New Roman" w:hAnsi="Verdana" w:cs="Times New Roman"/>
                <w:b/>
                <w:bCs/>
                <w:color w:val="000000" w:themeColor="text1"/>
              </w:rPr>
            </w:pPr>
          </w:p>
          <w:p w14:paraId="7FCB377A" w14:textId="77777777" w:rsidR="008F6CB1" w:rsidRDefault="008F6CB1" w:rsidP="008F6CB1">
            <w:pPr>
              <w:rPr>
                <w:rFonts w:ascii="Verdana" w:eastAsia="Times New Roman" w:hAnsi="Verdana" w:cs="Times New Roman"/>
                <w:b/>
                <w:bCs/>
                <w:color w:val="000000" w:themeColor="text1"/>
              </w:rPr>
            </w:pPr>
          </w:p>
          <w:p w14:paraId="321C409A" w14:textId="77777777" w:rsidR="008F6CB1" w:rsidRDefault="008F6CB1" w:rsidP="008F6CB1">
            <w:pPr>
              <w:rPr>
                <w:rFonts w:ascii="Verdana" w:eastAsia="Times New Roman" w:hAnsi="Verdana" w:cs="Times New Roman"/>
                <w:b/>
                <w:bCs/>
                <w:color w:val="000000" w:themeColor="text1"/>
              </w:rPr>
            </w:pPr>
          </w:p>
          <w:p w14:paraId="00E72266" w14:textId="77777777" w:rsidR="008F6CB1" w:rsidRDefault="008F6CB1" w:rsidP="008F6CB1">
            <w:pPr>
              <w:rPr>
                <w:rFonts w:ascii="Verdana" w:eastAsia="Times New Roman" w:hAnsi="Verdana" w:cs="Times New Roman"/>
                <w:b/>
                <w:bCs/>
                <w:color w:val="000000" w:themeColor="text1"/>
              </w:rPr>
            </w:pPr>
          </w:p>
          <w:p w14:paraId="3E1F5D59" w14:textId="77777777" w:rsidR="008F6CB1" w:rsidRDefault="008F6CB1" w:rsidP="008F6CB1">
            <w:pPr>
              <w:rPr>
                <w:rFonts w:ascii="Verdana" w:eastAsia="Times New Roman" w:hAnsi="Verdana" w:cs="Times New Roman"/>
                <w:b/>
                <w:bCs/>
                <w:color w:val="000000" w:themeColor="text1"/>
              </w:rPr>
            </w:pPr>
          </w:p>
          <w:p w14:paraId="544D054F" w14:textId="77777777" w:rsidR="008F6CB1" w:rsidRDefault="008F6CB1" w:rsidP="008F6CB1">
            <w:pPr>
              <w:rPr>
                <w:rFonts w:ascii="Verdana" w:eastAsia="Times New Roman" w:hAnsi="Verdana" w:cs="Times New Roman"/>
                <w:b/>
                <w:bCs/>
                <w:color w:val="000000" w:themeColor="text1"/>
              </w:rPr>
            </w:pPr>
          </w:p>
          <w:p w14:paraId="29D1952C" w14:textId="77777777" w:rsidR="008F6CB1" w:rsidRDefault="008F6CB1" w:rsidP="008F6CB1">
            <w:pPr>
              <w:rPr>
                <w:rFonts w:ascii="Verdana" w:eastAsia="Times New Roman" w:hAnsi="Verdana" w:cs="Times New Roman"/>
                <w:b/>
                <w:bCs/>
                <w:color w:val="000000" w:themeColor="text1"/>
              </w:rPr>
            </w:pPr>
          </w:p>
          <w:p w14:paraId="68547AEB" w14:textId="77777777" w:rsidR="008F6CB1" w:rsidRDefault="008F6CB1" w:rsidP="008F6CB1">
            <w:pPr>
              <w:rPr>
                <w:rFonts w:ascii="Verdana" w:eastAsia="Times New Roman" w:hAnsi="Verdana" w:cs="Times New Roman"/>
                <w:b/>
                <w:bCs/>
                <w:color w:val="000000" w:themeColor="text1"/>
              </w:rPr>
            </w:pPr>
          </w:p>
          <w:p w14:paraId="0BFC8395" w14:textId="77777777" w:rsidR="008F6CB1" w:rsidRDefault="008F6CB1" w:rsidP="008F6CB1">
            <w:pPr>
              <w:rPr>
                <w:rFonts w:ascii="Verdana" w:eastAsia="Times New Roman" w:hAnsi="Verdana" w:cs="Times New Roman"/>
                <w:b/>
                <w:bCs/>
                <w:color w:val="000000" w:themeColor="text1"/>
              </w:rPr>
            </w:pPr>
          </w:p>
          <w:p w14:paraId="7150A86B" w14:textId="77777777" w:rsidR="008F6CB1" w:rsidRDefault="008F6CB1" w:rsidP="008F6CB1">
            <w:pPr>
              <w:rPr>
                <w:rFonts w:ascii="Verdana" w:eastAsia="Times New Roman" w:hAnsi="Verdana" w:cs="Times New Roman"/>
                <w:b/>
                <w:bCs/>
                <w:color w:val="000000" w:themeColor="text1"/>
              </w:rPr>
            </w:pPr>
          </w:p>
          <w:p w14:paraId="3E5A010A" w14:textId="77777777" w:rsidR="008F6CB1" w:rsidRDefault="008F6CB1" w:rsidP="008F6CB1">
            <w:pPr>
              <w:rPr>
                <w:rFonts w:ascii="Verdana" w:eastAsia="Times New Roman" w:hAnsi="Verdana" w:cs="Times New Roman"/>
                <w:b/>
                <w:bCs/>
                <w:color w:val="000000" w:themeColor="text1"/>
              </w:rPr>
            </w:pPr>
          </w:p>
          <w:p w14:paraId="1DE6B354" w14:textId="77777777" w:rsidR="008F6CB1" w:rsidRDefault="008F6CB1" w:rsidP="008F6CB1">
            <w:pPr>
              <w:rPr>
                <w:rFonts w:ascii="Verdana" w:eastAsia="Times New Roman" w:hAnsi="Verdana" w:cs="Times New Roman"/>
                <w:b/>
                <w:bCs/>
                <w:color w:val="000000" w:themeColor="text1"/>
              </w:rPr>
            </w:pPr>
          </w:p>
          <w:p w14:paraId="367A5710" w14:textId="77777777" w:rsidR="008F6CB1" w:rsidRDefault="008F6CB1" w:rsidP="008F6CB1">
            <w:pPr>
              <w:rPr>
                <w:rFonts w:ascii="Verdana" w:eastAsia="Times New Roman" w:hAnsi="Verdana" w:cs="Times New Roman"/>
                <w:b/>
                <w:bCs/>
                <w:color w:val="000000" w:themeColor="text1"/>
              </w:rPr>
            </w:pPr>
          </w:p>
          <w:p w14:paraId="0E6AC779" w14:textId="77777777" w:rsidR="008F6CB1" w:rsidRDefault="008F6CB1" w:rsidP="008F6CB1">
            <w:pPr>
              <w:rPr>
                <w:rFonts w:ascii="Verdana" w:eastAsia="Times New Roman" w:hAnsi="Verdana" w:cs="Times New Roman"/>
                <w:b/>
                <w:bCs/>
                <w:color w:val="000000" w:themeColor="text1"/>
              </w:rPr>
            </w:pPr>
          </w:p>
          <w:p w14:paraId="31732B73" w14:textId="77777777" w:rsidR="008F6CB1" w:rsidRDefault="008F6CB1" w:rsidP="008F6CB1">
            <w:pPr>
              <w:rPr>
                <w:rFonts w:ascii="Verdana" w:eastAsia="Times New Roman" w:hAnsi="Verdana" w:cs="Times New Roman"/>
                <w:b/>
                <w:bCs/>
                <w:color w:val="000000" w:themeColor="text1"/>
              </w:rPr>
            </w:pPr>
          </w:p>
          <w:p w14:paraId="2A56A0FD" w14:textId="77777777" w:rsidR="008F6CB1" w:rsidRDefault="008F6CB1" w:rsidP="008F6CB1">
            <w:pPr>
              <w:rPr>
                <w:rFonts w:ascii="Verdana" w:eastAsia="Times New Roman" w:hAnsi="Verdana" w:cs="Times New Roman"/>
                <w:b/>
                <w:bCs/>
                <w:color w:val="000000" w:themeColor="text1"/>
              </w:rPr>
            </w:pPr>
          </w:p>
          <w:p w14:paraId="586AC4F4" w14:textId="77777777" w:rsidR="008F6CB1" w:rsidRDefault="008F6CB1" w:rsidP="008F6CB1">
            <w:pPr>
              <w:rPr>
                <w:rFonts w:ascii="Verdana" w:eastAsia="Times New Roman" w:hAnsi="Verdana" w:cs="Times New Roman"/>
                <w:b/>
                <w:bCs/>
                <w:color w:val="000000" w:themeColor="text1"/>
              </w:rPr>
            </w:pPr>
          </w:p>
          <w:p w14:paraId="1312A394" w14:textId="77777777" w:rsidR="008F6CB1" w:rsidRDefault="008F6CB1" w:rsidP="008F6CB1">
            <w:pPr>
              <w:rPr>
                <w:rFonts w:ascii="Verdana" w:eastAsia="Times New Roman" w:hAnsi="Verdana" w:cs="Times New Roman"/>
                <w:b/>
                <w:bCs/>
                <w:color w:val="000000" w:themeColor="text1"/>
              </w:rPr>
            </w:pPr>
          </w:p>
          <w:p w14:paraId="4D1A1D90" w14:textId="77777777" w:rsidR="008F6CB1" w:rsidRDefault="008F6CB1" w:rsidP="008F6CB1">
            <w:pPr>
              <w:rPr>
                <w:rFonts w:ascii="Verdana" w:eastAsia="Times New Roman" w:hAnsi="Verdana" w:cs="Times New Roman"/>
                <w:b/>
                <w:bCs/>
                <w:color w:val="000000" w:themeColor="text1"/>
              </w:rPr>
            </w:pPr>
          </w:p>
          <w:p w14:paraId="7DECEB02" w14:textId="77777777" w:rsidR="008F6CB1" w:rsidRDefault="008F6CB1" w:rsidP="008F6CB1">
            <w:pPr>
              <w:rPr>
                <w:rFonts w:ascii="Verdana" w:eastAsia="Times New Roman" w:hAnsi="Verdana" w:cs="Times New Roman"/>
                <w:b/>
                <w:bCs/>
                <w:color w:val="000000" w:themeColor="text1"/>
              </w:rPr>
            </w:pPr>
          </w:p>
          <w:p w14:paraId="0500B9CB" w14:textId="77777777" w:rsidR="008F6CB1" w:rsidRDefault="008F6CB1" w:rsidP="008F6CB1">
            <w:pPr>
              <w:rPr>
                <w:rFonts w:ascii="Verdana" w:eastAsia="Times New Roman" w:hAnsi="Verdana" w:cs="Times New Roman"/>
                <w:b/>
                <w:bCs/>
                <w:color w:val="000000" w:themeColor="text1"/>
              </w:rPr>
            </w:pPr>
          </w:p>
          <w:p w14:paraId="07E46336" w14:textId="77777777" w:rsidR="008F6CB1" w:rsidRDefault="008F6CB1" w:rsidP="008F6CB1">
            <w:pPr>
              <w:rPr>
                <w:rFonts w:ascii="Verdana" w:eastAsia="Times New Roman" w:hAnsi="Verdana" w:cs="Times New Roman"/>
                <w:b/>
                <w:bCs/>
                <w:color w:val="000000" w:themeColor="text1"/>
              </w:rPr>
            </w:pPr>
          </w:p>
          <w:p w14:paraId="5FBEC683" w14:textId="77777777" w:rsidR="008F6CB1" w:rsidRDefault="008F6CB1" w:rsidP="008F6CB1">
            <w:pPr>
              <w:rPr>
                <w:rFonts w:ascii="Verdana" w:eastAsia="Times New Roman" w:hAnsi="Verdana" w:cs="Times New Roman"/>
                <w:b/>
                <w:bCs/>
                <w:color w:val="000000" w:themeColor="text1"/>
              </w:rPr>
            </w:pPr>
          </w:p>
          <w:p w14:paraId="34D27CC3" w14:textId="77777777" w:rsidR="008F6CB1" w:rsidRDefault="008F6CB1" w:rsidP="008F6CB1">
            <w:pPr>
              <w:rPr>
                <w:rFonts w:ascii="Verdana" w:eastAsia="Times New Roman" w:hAnsi="Verdana" w:cs="Times New Roman"/>
                <w:b/>
                <w:bCs/>
                <w:color w:val="000000" w:themeColor="text1"/>
              </w:rPr>
            </w:pPr>
          </w:p>
          <w:p w14:paraId="0A091145" w14:textId="77777777" w:rsidR="008F6CB1" w:rsidRDefault="008F6CB1" w:rsidP="008F6CB1">
            <w:pPr>
              <w:rPr>
                <w:rFonts w:ascii="Verdana" w:eastAsia="Times New Roman" w:hAnsi="Verdana" w:cs="Times New Roman"/>
                <w:b/>
                <w:bCs/>
                <w:color w:val="000000" w:themeColor="text1"/>
              </w:rPr>
            </w:pPr>
          </w:p>
          <w:p w14:paraId="18E84209" w14:textId="77777777" w:rsidR="008F6CB1" w:rsidRDefault="008F6CB1" w:rsidP="008F6CB1">
            <w:pPr>
              <w:rPr>
                <w:rFonts w:ascii="Verdana" w:eastAsia="Times New Roman" w:hAnsi="Verdana" w:cs="Times New Roman"/>
                <w:b/>
                <w:bCs/>
                <w:color w:val="000000" w:themeColor="text1"/>
              </w:rPr>
            </w:pPr>
          </w:p>
          <w:p w14:paraId="213A0F11" w14:textId="77777777" w:rsidR="008F6CB1" w:rsidRDefault="008F6CB1" w:rsidP="008F6CB1">
            <w:pPr>
              <w:rPr>
                <w:rFonts w:ascii="Verdana" w:eastAsia="Times New Roman" w:hAnsi="Verdana" w:cs="Times New Roman"/>
                <w:b/>
                <w:bCs/>
                <w:color w:val="000000" w:themeColor="text1"/>
              </w:rPr>
            </w:pPr>
          </w:p>
          <w:p w14:paraId="4B60B0B4" w14:textId="77777777" w:rsidR="008F6CB1" w:rsidRDefault="008F6CB1" w:rsidP="008F6CB1">
            <w:pPr>
              <w:rPr>
                <w:rFonts w:ascii="Verdana" w:eastAsia="Times New Roman" w:hAnsi="Verdana" w:cs="Times New Roman"/>
                <w:b/>
                <w:bCs/>
                <w:color w:val="000000" w:themeColor="text1"/>
              </w:rPr>
            </w:pPr>
          </w:p>
          <w:p w14:paraId="5767C5B4" w14:textId="77777777" w:rsidR="008F6CB1" w:rsidRDefault="008F6CB1" w:rsidP="008F6CB1">
            <w:pPr>
              <w:rPr>
                <w:rFonts w:ascii="Verdana" w:eastAsia="Times New Roman" w:hAnsi="Verdana" w:cs="Times New Roman"/>
                <w:b/>
                <w:bCs/>
                <w:color w:val="000000" w:themeColor="text1"/>
              </w:rPr>
            </w:pPr>
          </w:p>
          <w:p w14:paraId="43185BD6" w14:textId="77777777" w:rsidR="008F6CB1" w:rsidRDefault="008F6CB1" w:rsidP="008F6CB1">
            <w:pPr>
              <w:rPr>
                <w:rFonts w:ascii="Verdana" w:eastAsia="Times New Roman" w:hAnsi="Verdana" w:cs="Times New Roman"/>
                <w:b/>
                <w:bCs/>
                <w:color w:val="000000" w:themeColor="text1"/>
              </w:rPr>
            </w:pPr>
          </w:p>
          <w:p w14:paraId="18880B98" w14:textId="77777777" w:rsidR="008F6CB1" w:rsidRDefault="008F6CB1" w:rsidP="008F6CB1">
            <w:pPr>
              <w:rPr>
                <w:rFonts w:ascii="Verdana" w:eastAsia="Times New Roman" w:hAnsi="Verdana" w:cs="Times New Roman"/>
                <w:b/>
                <w:bCs/>
                <w:color w:val="000000" w:themeColor="text1"/>
              </w:rPr>
            </w:pPr>
          </w:p>
          <w:p w14:paraId="36317A72" w14:textId="77777777" w:rsidR="008F6CB1" w:rsidRDefault="008F6CB1" w:rsidP="008F6CB1">
            <w:pPr>
              <w:rPr>
                <w:rFonts w:ascii="Verdana" w:eastAsia="Times New Roman" w:hAnsi="Verdana" w:cs="Times New Roman"/>
                <w:b/>
                <w:bCs/>
                <w:color w:val="000000" w:themeColor="text1"/>
              </w:rPr>
            </w:pPr>
          </w:p>
          <w:p w14:paraId="2333320B" w14:textId="77777777" w:rsidR="008F6CB1" w:rsidRDefault="008F6CB1" w:rsidP="008F6CB1">
            <w:pPr>
              <w:rPr>
                <w:rFonts w:ascii="Verdana" w:eastAsia="Times New Roman" w:hAnsi="Verdana" w:cs="Times New Roman"/>
                <w:b/>
                <w:bCs/>
                <w:color w:val="000000" w:themeColor="text1"/>
              </w:rPr>
            </w:pPr>
          </w:p>
          <w:p w14:paraId="7E13A689" w14:textId="77777777" w:rsidR="008F6CB1" w:rsidRDefault="008F6CB1" w:rsidP="008F6CB1">
            <w:pPr>
              <w:rPr>
                <w:rFonts w:ascii="Verdana" w:eastAsia="Times New Roman" w:hAnsi="Verdana" w:cs="Times New Roman"/>
                <w:b/>
                <w:bCs/>
                <w:color w:val="000000" w:themeColor="text1"/>
              </w:rPr>
            </w:pPr>
          </w:p>
          <w:p w14:paraId="52E8CE1B" w14:textId="77777777" w:rsidR="008F6CB1" w:rsidRDefault="008F6CB1" w:rsidP="008F6CB1">
            <w:pPr>
              <w:rPr>
                <w:rFonts w:ascii="Verdana" w:eastAsia="Times New Roman" w:hAnsi="Verdana" w:cs="Times New Roman"/>
                <w:b/>
                <w:bCs/>
                <w:color w:val="000000" w:themeColor="text1"/>
              </w:rPr>
            </w:pPr>
          </w:p>
          <w:p w14:paraId="4837B0DC" w14:textId="77777777" w:rsidR="008F6CB1" w:rsidRDefault="008F6CB1" w:rsidP="008F6CB1">
            <w:pPr>
              <w:rPr>
                <w:rFonts w:ascii="Verdana" w:eastAsia="Times New Roman" w:hAnsi="Verdana" w:cs="Times New Roman"/>
                <w:b/>
                <w:bCs/>
                <w:color w:val="000000" w:themeColor="text1"/>
              </w:rPr>
            </w:pPr>
          </w:p>
          <w:p w14:paraId="1B88B39A" w14:textId="77777777" w:rsidR="008F6CB1" w:rsidRDefault="008F6CB1" w:rsidP="008F6CB1">
            <w:pPr>
              <w:rPr>
                <w:rFonts w:ascii="Verdana" w:eastAsia="Times New Roman" w:hAnsi="Verdana" w:cs="Times New Roman"/>
                <w:b/>
                <w:bCs/>
                <w:color w:val="000000" w:themeColor="text1"/>
              </w:rPr>
            </w:pPr>
          </w:p>
          <w:p w14:paraId="665EDFF4" w14:textId="77777777" w:rsidR="008F6CB1" w:rsidRDefault="008F6CB1" w:rsidP="008F6CB1">
            <w:pPr>
              <w:rPr>
                <w:rFonts w:ascii="Verdana" w:eastAsia="Times New Roman" w:hAnsi="Verdana" w:cs="Times New Roman"/>
                <w:b/>
                <w:bCs/>
                <w:color w:val="000000" w:themeColor="text1"/>
              </w:rPr>
            </w:pPr>
          </w:p>
          <w:p w14:paraId="60C278A4" w14:textId="77777777" w:rsidR="008F6CB1" w:rsidRDefault="008F6CB1" w:rsidP="008F6CB1">
            <w:pPr>
              <w:rPr>
                <w:rFonts w:ascii="Verdana" w:eastAsia="Times New Roman" w:hAnsi="Verdana" w:cs="Times New Roman"/>
                <w:b/>
                <w:bCs/>
                <w:color w:val="000000" w:themeColor="text1"/>
              </w:rPr>
            </w:pPr>
          </w:p>
          <w:p w14:paraId="1F9B2617" w14:textId="77777777" w:rsidR="008F6CB1" w:rsidRDefault="008F6CB1" w:rsidP="008F6CB1">
            <w:pPr>
              <w:rPr>
                <w:rFonts w:ascii="Verdana" w:eastAsia="Times New Roman" w:hAnsi="Verdana" w:cs="Times New Roman"/>
                <w:b/>
                <w:bCs/>
                <w:color w:val="000000" w:themeColor="text1"/>
              </w:rPr>
            </w:pPr>
          </w:p>
          <w:p w14:paraId="1E10F329" w14:textId="77777777" w:rsidR="008F6CB1" w:rsidRDefault="008F6CB1" w:rsidP="008F6CB1">
            <w:pPr>
              <w:rPr>
                <w:rFonts w:ascii="Verdana" w:eastAsia="Times New Roman" w:hAnsi="Verdana" w:cs="Times New Roman"/>
                <w:b/>
                <w:bCs/>
                <w:color w:val="000000" w:themeColor="text1"/>
              </w:rPr>
            </w:pPr>
          </w:p>
          <w:p w14:paraId="0B4D2538" w14:textId="77777777" w:rsidR="008F6CB1" w:rsidRDefault="008F6CB1" w:rsidP="008F6CB1">
            <w:pPr>
              <w:rPr>
                <w:rFonts w:ascii="Verdana" w:eastAsia="Times New Roman" w:hAnsi="Verdana" w:cs="Times New Roman"/>
                <w:b/>
                <w:bCs/>
                <w:color w:val="000000" w:themeColor="text1"/>
              </w:rPr>
            </w:pPr>
          </w:p>
          <w:p w14:paraId="29998719" w14:textId="77777777" w:rsidR="008F6CB1" w:rsidRDefault="008F6CB1" w:rsidP="008F6CB1">
            <w:pPr>
              <w:rPr>
                <w:rFonts w:ascii="Verdana" w:eastAsia="Times New Roman" w:hAnsi="Verdana" w:cs="Times New Roman"/>
                <w:b/>
                <w:bCs/>
                <w:color w:val="000000" w:themeColor="text1"/>
              </w:rPr>
            </w:pPr>
          </w:p>
          <w:p w14:paraId="01E094F1" w14:textId="77777777" w:rsidR="008F6CB1" w:rsidRDefault="008F6CB1" w:rsidP="008F6CB1">
            <w:pPr>
              <w:rPr>
                <w:rFonts w:ascii="Verdana" w:eastAsia="Times New Roman" w:hAnsi="Verdana" w:cs="Times New Roman"/>
                <w:b/>
                <w:bCs/>
                <w:color w:val="000000" w:themeColor="text1"/>
              </w:rPr>
            </w:pPr>
          </w:p>
          <w:p w14:paraId="1FBE8046" w14:textId="77777777" w:rsidR="008F6CB1" w:rsidRDefault="008F6CB1" w:rsidP="008F6CB1">
            <w:pPr>
              <w:rPr>
                <w:rFonts w:ascii="Verdana" w:eastAsia="Times New Roman" w:hAnsi="Verdana" w:cs="Times New Roman"/>
                <w:b/>
                <w:bCs/>
                <w:color w:val="000000" w:themeColor="text1"/>
              </w:rPr>
            </w:pPr>
          </w:p>
          <w:p w14:paraId="6A4BC30A" w14:textId="77777777" w:rsidR="008F6CB1" w:rsidRDefault="008F6CB1" w:rsidP="008F6CB1">
            <w:pPr>
              <w:rPr>
                <w:rFonts w:ascii="Verdana" w:eastAsia="Times New Roman" w:hAnsi="Verdana" w:cs="Times New Roman"/>
                <w:b/>
                <w:bCs/>
                <w:color w:val="000000" w:themeColor="text1"/>
              </w:rPr>
            </w:pPr>
          </w:p>
          <w:p w14:paraId="77863DA8" w14:textId="77777777" w:rsidR="008F6CB1" w:rsidRDefault="008F6CB1" w:rsidP="008F6CB1">
            <w:pPr>
              <w:rPr>
                <w:rFonts w:ascii="Verdana" w:eastAsia="Times New Roman" w:hAnsi="Verdana" w:cs="Times New Roman"/>
                <w:b/>
                <w:bCs/>
                <w:color w:val="000000" w:themeColor="text1"/>
              </w:rPr>
            </w:pPr>
          </w:p>
          <w:p w14:paraId="73F84CDD" w14:textId="77777777" w:rsidR="008F6CB1" w:rsidRDefault="008F6CB1" w:rsidP="008F6CB1">
            <w:pPr>
              <w:rPr>
                <w:rFonts w:ascii="Verdana" w:eastAsia="Times New Roman" w:hAnsi="Verdana" w:cs="Times New Roman"/>
                <w:b/>
                <w:bCs/>
                <w:color w:val="000000" w:themeColor="text1"/>
              </w:rPr>
            </w:pPr>
          </w:p>
          <w:p w14:paraId="17A9BDC9" w14:textId="77777777" w:rsidR="008F6CB1" w:rsidRDefault="008F6CB1" w:rsidP="008F6CB1">
            <w:pPr>
              <w:rPr>
                <w:rFonts w:ascii="Verdana" w:eastAsia="Times New Roman" w:hAnsi="Verdana" w:cs="Times New Roman"/>
                <w:b/>
                <w:bCs/>
                <w:color w:val="000000" w:themeColor="text1"/>
              </w:rPr>
            </w:pPr>
          </w:p>
          <w:p w14:paraId="65E29977" w14:textId="77777777" w:rsidR="008F6CB1" w:rsidRDefault="008F6CB1" w:rsidP="008F6CB1">
            <w:pPr>
              <w:rPr>
                <w:rFonts w:ascii="Verdana" w:eastAsia="Times New Roman" w:hAnsi="Verdana" w:cs="Times New Roman"/>
                <w:b/>
                <w:bCs/>
                <w:color w:val="000000" w:themeColor="text1"/>
              </w:rPr>
            </w:pPr>
          </w:p>
          <w:p w14:paraId="41265514" w14:textId="77777777" w:rsidR="008F6CB1" w:rsidRDefault="008F6CB1" w:rsidP="008F6CB1">
            <w:pPr>
              <w:rPr>
                <w:rFonts w:ascii="Verdana" w:eastAsia="Times New Roman" w:hAnsi="Verdana" w:cs="Times New Roman"/>
                <w:b/>
                <w:bCs/>
                <w:color w:val="000000" w:themeColor="text1"/>
              </w:rPr>
            </w:pPr>
          </w:p>
          <w:p w14:paraId="769ABADA" w14:textId="77777777" w:rsidR="008F6CB1" w:rsidRDefault="008F6CB1" w:rsidP="008F6CB1">
            <w:pPr>
              <w:rPr>
                <w:rFonts w:ascii="Verdana" w:eastAsia="Times New Roman" w:hAnsi="Verdana" w:cs="Times New Roman"/>
                <w:b/>
                <w:bCs/>
                <w:color w:val="000000" w:themeColor="text1"/>
              </w:rPr>
            </w:pPr>
          </w:p>
          <w:p w14:paraId="28FF2E30" w14:textId="77777777" w:rsidR="008F6CB1" w:rsidRDefault="008F6CB1" w:rsidP="008F6CB1">
            <w:pPr>
              <w:rPr>
                <w:rFonts w:ascii="Verdana" w:eastAsia="Times New Roman" w:hAnsi="Verdana" w:cs="Times New Roman"/>
                <w:b/>
                <w:bCs/>
                <w:color w:val="000000" w:themeColor="text1"/>
              </w:rPr>
            </w:pPr>
          </w:p>
          <w:p w14:paraId="609BBDFA" w14:textId="77777777" w:rsidR="008F6CB1" w:rsidRDefault="008F6CB1" w:rsidP="008F6CB1">
            <w:pPr>
              <w:rPr>
                <w:rFonts w:ascii="Verdana" w:eastAsia="Times New Roman" w:hAnsi="Verdana" w:cs="Times New Roman"/>
                <w:b/>
                <w:bCs/>
                <w:color w:val="000000" w:themeColor="text1"/>
              </w:rPr>
            </w:pPr>
          </w:p>
          <w:p w14:paraId="51D41828" w14:textId="77777777" w:rsidR="008F6CB1" w:rsidRDefault="008F6CB1" w:rsidP="008F6CB1">
            <w:pPr>
              <w:rPr>
                <w:rFonts w:ascii="Verdana" w:eastAsia="Times New Roman" w:hAnsi="Verdana" w:cs="Times New Roman"/>
                <w:b/>
                <w:bCs/>
                <w:color w:val="000000" w:themeColor="text1"/>
              </w:rPr>
            </w:pPr>
          </w:p>
          <w:p w14:paraId="50AF856E" w14:textId="77777777" w:rsidR="008F6CB1" w:rsidRDefault="008F6CB1" w:rsidP="008F6CB1">
            <w:pPr>
              <w:rPr>
                <w:rFonts w:ascii="Verdana" w:eastAsia="Times New Roman" w:hAnsi="Verdana" w:cs="Times New Roman"/>
                <w:b/>
                <w:bCs/>
                <w:color w:val="000000" w:themeColor="text1"/>
              </w:rPr>
            </w:pPr>
          </w:p>
          <w:p w14:paraId="7176064B" w14:textId="77777777" w:rsidR="008F6CB1" w:rsidRDefault="008F6CB1" w:rsidP="008F6CB1">
            <w:pPr>
              <w:rPr>
                <w:rFonts w:ascii="Verdana" w:eastAsia="Times New Roman" w:hAnsi="Verdana" w:cs="Times New Roman"/>
                <w:b/>
                <w:bCs/>
                <w:color w:val="000000" w:themeColor="text1"/>
              </w:rPr>
            </w:pPr>
          </w:p>
          <w:p w14:paraId="57DC4D07" w14:textId="77777777" w:rsidR="008F6CB1" w:rsidRDefault="008F6CB1" w:rsidP="008F6CB1">
            <w:pPr>
              <w:rPr>
                <w:rFonts w:ascii="Verdana" w:eastAsia="Times New Roman" w:hAnsi="Verdana" w:cs="Times New Roman"/>
                <w:b/>
                <w:bCs/>
                <w:color w:val="000000" w:themeColor="text1"/>
              </w:rPr>
            </w:pPr>
          </w:p>
          <w:p w14:paraId="3983E108" w14:textId="77777777" w:rsidR="008F6CB1" w:rsidRDefault="008F6CB1" w:rsidP="008F6CB1">
            <w:pPr>
              <w:rPr>
                <w:rFonts w:ascii="Verdana" w:eastAsia="Times New Roman" w:hAnsi="Verdana" w:cs="Times New Roman"/>
                <w:b/>
                <w:bCs/>
                <w:color w:val="000000" w:themeColor="text1"/>
              </w:rPr>
            </w:pPr>
          </w:p>
          <w:p w14:paraId="135CC16E" w14:textId="77777777" w:rsidR="008F6CB1" w:rsidRDefault="008F6CB1" w:rsidP="008F6CB1">
            <w:pPr>
              <w:rPr>
                <w:rFonts w:ascii="Verdana" w:eastAsia="Times New Roman" w:hAnsi="Verdana" w:cs="Times New Roman"/>
                <w:b/>
                <w:bCs/>
                <w:color w:val="000000" w:themeColor="text1"/>
              </w:rPr>
            </w:pPr>
          </w:p>
          <w:p w14:paraId="5FD89216" w14:textId="77777777" w:rsidR="008F6CB1" w:rsidRPr="00F6675B" w:rsidRDefault="008F6CB1" w:rsidP="008F6CB1">
            <w:pPr>
              <w:rPr>
                <w:rFonts w:ascii="Verdana" w:eastAsia="Times New Roman" w:hAnsi="Verdana" w:cs="Times New Roman"/>
                <w:b/>
                <w:bCs/>
                <w:color w:val="000000" w:themeColor="text1"/>
              </w:rPr>
            </w:pPr>
          </w:p>
        </w:tc>
        <w:tc>
          <w:tcPr>
            <w:tcW w:w="3744" w:type="dxa"/>
            <w:gridSpan w:val="2"/>
            <w:tcBorders>
              <w:top w:val="single" w:sz="4" w:space="0" w:color="auto"/>
              <w:left w:val="single" w:sz="4" w:space="0" w:color="auto"/>
              <w:bottom w:val="single" w:sz="4" w:space="0" w:color="auto"/>
              <w:right w:val="single" w:sz="4" w:space="0" w:color="auto"/>
            </w:tcBorders>
          </w:tcPr>
          <w:p w14:paraId="4EE917C3" w14:textId="77777777" w:rsidR="008F6CB1" w:rsidRDefault="008F6CB1" w:rsidP="008F6CB1">
            <w:pPr>
              <w:rPr>
                <w:rFonts w:ascii="Verdana" w:eastAsia="Times New Roman" w:hAnsi="Verdana" w:cs="Times New Roman"/>
                <w:b/>
                <w:bCs/>
                <w:color w:val="000000" w:themeColor="text1"/>
              </w:rPr>
            </w:pPr>
          </w:p>
          <w:p w14:paraId="5F4163F0" w14:textId="77777777" w:rsidR="008F6CB1" w:rsidRDefault="008F6CB1" w:rsidP="008F6CB1">
            <w:pPr>
              <w:rPr>
                <w:rFonts w:ascii="Verdana" w:eastAsia="Times New Roman" w:hAnsi="Verdana" w:cs="Times New Roman"/>
                <w:b/>
                <w:bCs/>
                <w:color w:val="000000" w:themeColor="text1"/>
              </w:rPr>
            </w:pPr>
          </w:p>
          <w:p w14:paraId="6AA3CEB1" w14:textId="77777777" w:rsidR="008F6CB1" w:rsidRDefault="008F6CB1" w:rsidP="008F6CB1">
            <w:pPr>
              <w:rPr>
                <w:rFonts w:ascii="Verdana" w:eastAsia="Times New Roman" w:hAnsi="Verdana" w:cs="Times New Roman"/>
                <w:b/>
                <w:bCs/>
                <w:color w:val="000000" w:themeColor="text1"/>
              </w:rPr>
            </w:pPr>
          </w:p>
          <w:p w14:paraId="293D5AB5" w14:textId="77777777" w:rsidR="008F6CB1" w:rsidRDefault="008F6CB1" w:rsidP="008F6CB1">
            <w:pPr>
              <w:rPr>
                <w:rFonts w:ascii="Verdana" w:eastAsia="Times New Roman" w:hAnsi="Verdana" w:cs="Times New Roman"/>
                <w:b/>
                <w:bCs/>
                <w:color w:val="000000" w:themeColor="text1"/>
              </w:rPr>
            </w:pPr>
          </w:p>
          <w:p w14:paraId="31CD95A4" w14:textId="77777777" w:rsidR="008F6CB1" w:rsidRDefault="008F6CB1" w:rsidP="008F6CB1">
            <w:pPr>
              <w:rPr>
                <w:rFonts w:ascii="Verdana" w:eastAsia="Times New Roman" w:hAnsi="Verdana" w:cs="Times New Roman"/>
                <w:b/>
                <w:bCs/>
                <w:color w:val="000000" w:themeColor="text1"/>
              </w:rPr>
            </w:pPr>
          </w:p>
          <w:p w14:paraId="36F27DC9" w14:textId="77777777" w:rsidR="008F6CB1" w:rsidRDefault="008F6CB1" w:rsidP="008F6CB1">
            <w:pPr>
              <w:rPr>
                <w:rFonts w:ascii="Verdana" w:eastAsia="Times New Roman" w:hAnsi="Verdana" w:cs="Times New Roman"/>
                <w:b/>
                <w:bCs/>
                <w:color w:val="000000" w:themeColor="text1"/>
              </w:rPr>
            </w:pPr>
          </w:p>
          <w:p w14:paraId="0FD04D42" w14:textId="77777777" w:rsidR="008F6CB1" w:rsidRDefault="008F6CB1" w:rsidP="008F6CB1">
            <w:pPr>
              <w:rPr>
                <w:rFonts w:ascii="Verdana" w:eastAsia="Times New Roman" w:hAnsi="Verdana" w:cs="Times New Roman"/>
                <w:b/>
                <w:bCs/>
                <w:color w:val="000000" w:themeColor="text1"/>
              </w:rPr>
            </w:pPr>
          </w:p>
          <w:p w14:paraId="45308A29" w14:textId="77777777" w:rsidR="008F6CB1" w:rsidRDefault="008F6CB1" w:rsidP="008F6CB1">
            <w:pPr>
              <w:rPr>
                <w:rFonts w:ascii="Verdana" w:eastAsia="Times New Roman" w:hAnsi="Verdana" w:cs="Times New Roman"/>
                <w:b/>
                <w:bCs/>
                <w:color w:val="000000" w:themeColor="text1"/>
              </w:rPr>
            </w:pPr>
          </w:p>
          <w:p w14:paraId="72310EAC" w14:textId="77777777" w:rsidR="008F6CB1" w:rsidRDefault="008F6CB1" w:rsidP="008F6CB1">
            <w:pPr>
              <w:rPr>
                <w:rFonts w:ascii="Verdana" w:eastAsia="Times New Roman" w:hAnsi="Verdana" w:cs="Times New Roman"/>
                <w:b/>
                <w:bCs/>
                <w:color w:val="000000" w:themeColor="text1"/>
              </w:rPr>
            </w:pPr>
          </w:p>
          <w:p w14:paraId="5F0CDD22" w14:textId="77777777" w:rsidR="008F6CB1" w:rsidRDefault="008F6CB1" w:rsidP="008F6CB1">
            <w:pPr>
              <w:rPr>
                <w:rFonts w:ascii="Verdana" w:eastAsia="Times New Roman" w:hAnsi="Verdana" w:cs="Times New Roman"/>
                <w:b/>
                <w:bCs/>
                <w:color w:val="000000" w:themeColor="text1"/>
              </w:rPr>
            </w:pPr>
          </w:p>
          <w:p w14:paraId="0B8C5CE9" w14:textId="77777777" w:rsidR="008F6CB1" w:rsidRDefault="008F6CB1" w:rsidP="008F6CB1">
            <w:pPr>
              <w:rPr>
                <w:rFonts w:ascii="Verdana" w:eastAsia="Times New Roman" w:hAnsi="Verdana" w:cs="Times New Roman"/>
                <w:b/>
                <w:bCs/>
                <w:color w:val="000000" w:themeColor="text1"/>
              </w:rPr>
            </w:pPr>
          </w:p>
          <w:p w14:paraId="22D51E47" w14:textId="77777777" w:rsidR="008F6CB1" w:rsidRDefault="008F6CB1" w:rsidP="008F6CB1">
            <w:pPr>
              <w:rPr>
                <w:rFonts w:ascii="Verdana" w:eastAsia="Times New Roman" w:hAnsi="Verdana" w:cs="Times New Roman"/>
                <w:b/>
                <w:bCs/>
                <w:color w:val="000000" w:themeColor="text1"/>
              </w:rPr>
            </w:pPr>
          </w:p>
          <w:p w14:paraId="64F75625" w14:textId="77777777" w:rsidR="008F6CB1" w:rsidRDefault="008F6CB1" w:rsidP="008F6CB1">
            <w:pPr>
              <w:rPr>
                <w:rFonts w:ascii="Verdana" w:eastAsia="Times New Roman" w:hAnsi="Verdana" w:cs="Times New Roman"/>
                <w:b/>
                <w:bCs/>
                <w:color w:val="000000" w:themeColor="text1"/>
              </w:rPr>
            </w:pPr>
          </w:p>
          <w:p w14:paraId="7FB0A6CC" w14:textId="77777777" w:rsidR="008F6CB1" w:rsidRDefault="008F6CB1" w:rsidP="008F6CB1">
            <w:pPr>
              <w:rPr>
                <w:rFonts w:ascii="Verdana" w:eastAsia="Times New Roman" w:hAnsi="Verdana" w:cs="Times New Roman"/>
                <w:b/>
                <w:bCs/>
                <w:color w:val="000000" w:themeColor="text1"/>
              </w:rPr>
            </w:pPr>
          </w:p>
          <w:p w14:paraId="36FBECC0" w14:textId="77777777" w:rsidR="008F6CB1" w:rsidRDefault="008F6CB1" w:rsidP="008F6CB1">
            <w:pPr>
              <w:rPr>
                <w:rFonts w:ascii="Verdana" w:eastAsia="Times New Roman" w:hAnsi="Verdana" w:cs="Times New Roman"/>
                <w:b/>
                <w:bCs/>
                <w:color w:val="000000" w:themeColor="text1"/>
              </w:rPr>
            </w:pPr>
          </w:p>
          <w:p w14:paraId="79B65957" w14:textId="77777777" w:rsidR="008F6CB1" w:rsidRDefault="008F6CB1" w:rsidP="008F6CB1">
            <w:pPr>
              <w:rPr>
                <w:rFonts w:ascii="Verdana" w:eastAsia="Times New Roman" w:hAnsi="Verdana" w:cs="Times New Roman"/>
                <w:b/>
                <w:bCs/>
                <w:color w:val="000000" w:themeColor="text1"/>
              </w:rPr>
            </w:pPr>
          </w:p>
          <w:p w14:paraId="638E4568" w14:textId="77777777" w:rsidR="008F6CB1" w:rsidRDefault="008F6CB1" w:rsidP="008F6CB1">
            <w:pPr>
              <w:rPr>
                <w:rFonts w:ascii="Verdana" w:eastAsia="Times New Roman" w:hAnsi="Verdana" w:cs="Times New Roman"/>
                <w:b/>
                <w:bCs/>
                <w:color w:val="000000" w:themeColor="text1"/>
              </w:rPr>
            </w:pPr>
          </w:p>
          <w:p w14:paraId="640988B6" w14:textId="77777777" w:rsidR="008F6CB1" w:rsidRDefault="008F6CB1" w:rsidP="008F6CB1">
            <w:pPr>
              <w:rPr>
                <w:rFonts w:ascii="Verdana" w:eastAsia="Times New Roman" w:hAnsi="Verdana" w:cs="Times New Roman"/>
                <w:b/>
                <w:bCs/>
                <w:color w:val="000000" w:themeColor="text1"/>
              </w:rPr>
            </w:pPr>
          </w:p>
          <w:p w14:paraId="5CCE9777" w14:textId="77777777" w:rsidR="008F6CB1" w:rsidRDefault="008F6CB1" w:rsidP="008F6CB1">
            <w:pPr>
              <w:rPr>
                <w:rFonts w:ascii="Verdana" w:eastAsia="Times New Roman" w:hAnsi="Verdana" w:cs="Times New Roman"/>
                <w:b/>
                <w:bCs/>
                <w:color w:val="000000" w:themeColor="text1"/>
              </w:rPr>
            </w:pPr>
          </w:p>
          <w:p w14:paraId="7C9598E7" w14:textId="77777777" w:rsidR="008F6CB1" w:rsidRDefault="008F6CB1" w:rsidP="008F6CB1">
            <w:pPr>
              <w:rPr>
                <w:rFonts w:ascii="Verdana" w:eastAsia="Times New Roman" w:hAnsi="Verdana" w:cs="Times New Roman"/>
                <w:b/>
                <w:bCs/>
                <w:color w:val="000000" w:themeColor="text1"/>
              </w:rPr>
            </w:pPr>
          </w:p>
          <w:p w14:paraId="1217CC9C" w14:textId="77777777" w:rsidR="008F6CB1" w:rsidRDefault="008F6CB1" w:rsidP="008F6CB1">
            <w:pPr>
              <w:rPr>
                <w:rFonts w:ascii="Verdana" w:eastAsia="Times New Roman" w:hAnsi="Verdana" w:cs="Times New Roman"/>
                <w:b/>
                <w:bCs/>
                <w:color w:val="000000" w:themeColor="text1"/>
              </w:rPr>
            </w:pPr>
          </w:p>
          <w:p w14:paraId="3611255C" w14:textId="77777777" w:rsidR="008F6CB1" w:rsidRDefault="008F6CB1" w:rsidP="008F6CB1">
            <w:pPr>
              <w:rPr>
                <w:rFonts w:ascii="Verdana" w:eastAsia="Times New Roman" w:hAnsi="Verdana" w:cs="Times New Roman"/>
                <w:b/>
                <w:bCs/>
                <w:color w:val="000000" w:themeColor="text1"/>
              </w:rPr>
            </w:pPr>
          </w:p>
          <w:p w14:paraId="4AD30619" w14:textId="77777777" w:rsidR="008F6CB1" w:rsidRDefault="008F6CB1" w:rsidP="008F6CB1">
            <w:pPr>
              <w:rPr>
                <w:rFonts w:ascii="Verdana" w:eastAsia="Times New Roman" w:hAnsi="Verdana" w:cs="Times New Roman"/>
                <w:b/>
                <w:bCs/>
                <w:color w:val="000000" w:themeColor="text1"/>
              </w:rPr>
            </w:pPr>
          </w:p>
          <w:p w14:paraId="1C9DD875" w14:textId="77777777" w:rsidR="008F6CB1" w:rsidRDefault="008F6CB1" w:rsidP="008F6CB1">
            <w:pPr>
              <w:rPr>
                <w:rFonts w:ascii="Verdana" w:eastAsia="Times New Roman" w:hAnsi="Verdana" w:cs="Times New Roman"/>
                <w:b/>
                <w:bCs/>
                <w:color w:val="000000" w:themeColor="text1"/>
              </w:rPr>
            </w:pPr>
          </w:p>
          <w:p w14:paraId="6E85BF24" w14:textId="77777777" w:rsidR="008F6CB1" w:rsidRDefault="008F6CB1" w:rsidP="008F6CB1">
            <w:pPr>
              <w:rPr>
                <w:rFonts w:ascii="Verdana" w:eastAsia="Times New Roman" w:hAnsi="Verdana" w:cs="Times New Roman"/>
                <w:b/>
                <w:bCs/>
                <w:color w:val="000000" w:themeColor="text1"/>
              </w:rPr>
            </w:pPr>
          </w:p>
          <w:p w14:paraId="1C02C297" w14:textId="77777777" w:rsidR="008F6CB1" w:rsidRDefault="008F6CB1" w:rsidP="008F6CB1">
            <w:pPr>
              <w:rPr>
                <w:rFonts w:ascii="Verdana" w:eastAsia="Times New Roman" w:hAnsi="Verdana" w:cs="Times New Roman"/>
                <w:b/>
                <w:bCs/>
                <w:color w:val="000000" w:themeColor="text1"/>
              </w:rPr>
            </w:pPr>
          </w:p>
          <w:p w14:paraId="30EFCDBC" w14:textId="77777777" w:rsidR="008F6CB1" w:rsidRDefault="008F6CB1" w:rsidP="008F6CB1">
            <w:pPr>
              <w:rPr>
                <w:rFonts w:ascii="Verdana" w:eastAsia="Times New Roman" w:hAnsi="Verdana" w:cs="Times New Roman"/>
                <w:b/>
                <w:bCs/>
                <w:color w:val="000000" w:themeColor="text1"/>
              </w:rPr>
            </w:pPr>
          </w:p>
          <w:p w14:paraId="7AB46595" w14:textId="77777777" w:rsidR="008F6CB1" w:rsidRDefault="008F6CB1" w:rsidP="008F6CB1">
            <w:pPr>
              <w:rPr>
                <w:rFonts w:ascii="Verdana" w:eastAsia="Times New Roman" w:hAnsi="Verdana" w:cs="Times New Roman"/>
                <w:b/>
                <w:bCs/>
                <w:color w:val="000000" w:themeColor="text1"/>
              </w:rPr>
            </w:pPr>
          </w:p>
          <w:p w14:paraId="75A9FF7C" w14:textId="77777777" w:rsidR="008F6CB1" w:rsidRDefault="008F6CB1" w:rsidP="008F6CB1">
            <w:pPr>
              <w:rPr>
                <w:rFonts w:ascii="Verdana" w:eastAsia="Times New Roman" w:hAnsi="Verdana" w:cs="Times New Roman"/>
                <w:b/>
                <w:bCs/>
                <w:color w:val="000000" w:themeColor="text1"/>
              </w:rPr>
            </w:pPr>
          </w:p>
          <w:p w14:paraId="15BB29B7" w14:textId="77777777" w:rsidR="008F6CB1" w:rsidRDefault="008F6CB1" w:rsidP="008F6CB1">
            <w:pPr>
              <w:rPr>
                <w:rFonts w:ascii="Verdana" w:eastAsia="Times New Roman" w:hAnsi="Verdana" w:cs="Times New Roman"/>
                <w:b/>
                <w:bCs/>
                <w:color w:val="000000" w:themeColor="text1"/>
              </w:rPr>
            </w:pPr>
          </w:p>
          <w:p w14:paraId="483C1A16" w14:textId="77777777" w:rsidR="008F6CB1" w:rsidRDefault="008F6CB1" w:rsidP="008F6CB1">
            <w:pPr>
              <w:rPr>
                <w:rFonts w:ascii="Verdana" w:eastAsia="Times New Roman" w:hAnsi="Verdana" w:cs="Times New Roman"/>
                <w:b/>
                <w:bCs/>
                <w:color w:val="000000" w:themeColor="text1"/>
              </w:rPr>
            </w:pPr>
          </w:p>
          <w:p w14:paraId="44C19835" w14:textId="77777777" w:rsidR="008F6CB1" w:rsidRDefault="008F6CB1" w:rsidP="008F6CB1">
            <w:pPr>
              <w:rPr>
                <w:rFonts w:ascii="Verdana" w:eastAsia="Times New Roman" w:hAnsi="Verdana" w:cs="Times New Roman"/>
                <w:b/>
                <w:bCs/>
                <w:color w:val="000000" w:themeColor="text1"/>
              </w:rPr>
            </w:pPr>
          </w:p>
          <w:p w14:paraId="51F8F767" w14:textId="77777777" w:rsidR="008F6CB1" w:rsidRDefault="008F6CB1" w:rsidP="008F6CB1">
            <w:pPr>
              <w:rPr>
                <w:rFonts w:ascii="Verdana" w:eastAsia="Times New Roman" w:hAnsi="Verdana" w:cs="Times New Roman"/>
                <w:b/>
                <w:bCs/>
                <w:color w:val="000000" w:themeColor="text1"/>
              </w:rPr>
            </w:pPr>
          </w:p>
          <w:p w14:paraId="57381590" w14:textId="77777777" w:rsidR="008F6CB1" w:rsidRDefault="008F6CB1" w:rsidP="008F6CB1">
            <w:pPr>
              <w:rPr>
                <w:rFonts w:ascii="Verdana" w:eastAsia="Times New Roman" w:hAnsi="Verdana" w:cs="Times New Roman"/>
                <w:b/>
                <w:bCs/>
                <w:color w:val="000000" w:themeColor="text1"/>
              </w:rPr>
            </w:pPr>
          </w:p>
          <w:p w14:paraId="1DA02BC7" w14:textId="77777777" w:rsidR="008F6CB1" w:rsidRDefault="008F6CB1" w:rsidP="008F6CB1">
            <w:pPr>
              <w:rPr>
                <w:rFonts w:ascii="Verdana" w:eastAsia="Times New Roman" w:hAnsi="Verdana" w:cs="Times New Roman"/>
                <w:b/>
                <w:bCs/>
                <w:color w:val="000000" w:themeColor="text1"/>
              </w:rPr>
            </w:pPr>
          </w:p>
          <w:p w14:paraId="24BC2B70" w14:textId="77777777" w:rsidR="008F6CB1" w:rsidRDefault="008F6CB1" w:rsidP="008F6CB1">
            <w:pPr>
              <w:rPr>
                <w:rFonts w:ascii="Verdana" w:eastAsia="Times New Roman" w:hAnsi="Verdana" w:cs="Times New Roman"/>
                <w:b/>
                <w:bCs/>
                <w:color w:val="000000" w:themeColor="text1"/>
              </w:rPr>
            </w:pPr>
          </w:p>
          <w:p w14:paraId="61DB3FBA" w14:textId="77777777" w:rsidR="008F6CB1" w:rsidRDefault="008F6CB1" w:rsidP="008F6CB1">
            <w:pPr>
              <w:rPr>
                <w:rFonts w:ascii="Verdana" w:eastAsia="Times New Roman" w:hAnsi="Verdana" w:cs="Times New Roman"/>
                <w:b/>
                <w:bCs/>
                <w:color w:val="000000" w:themeColor="text1"/>
              </w:rPr>
            </w:pPr>
          </w:p>
          <w:p w14:paraId="3328ACD2" w14:textId="77777777" w:rsidR="008F6CB1" w:rsidRDefault="008F6CB1" w:rsidP="008F6CB1">
            <w:pPr>
              <w:rPr>
                <w:rFonts w:ascii="Verdana" w:eastAsia="Times New Roman" w:hAnsi="Verdana" w:cs="Times New Roman"/>
                <w:b/>
                <w:bCs/>
                <w:color w:val="000000" w:themeColor="text1"/>
              </w:rPr>
            </w:pPr>
          </w:p>
          <w:p w14:paraId="3A7ABD7F" w14:textId="77777777" w:rsidR="008F6CB1" w:rsidRDefault="008F6CB1" w:rsidP="008F6CB1">
            <w:pPr>
              <w:rPr>
                <w:rFonts w:ascii="Verdana" w:eastAsia="Times New Roman" w:hAnsi="Verdana" w:cs="Times New Roman"/>
                <w:b/>
                <w:bCs/>
                <w:color w:val="000000" w:themeColor="text1"/>
              </w:rPr>
            </w:pPr>
          </w:p>
          <w:p w14:paraId="11C47660" w14:textId="77777777" w:rsidR="008F6CB1" w:rsidRDefault="008F6CB1" w:rsidP="008F6CB1">
            <w:pPr>
              <w:rPr>
                <w:rFonts w:ascii="Verdana" w:eastAsia="Times New Roman" w:hAnsi="Verdana" w:cs="Times New Roman"/>
                <w:b/>
                <w:bCs/>
                <w:color w:val="000000" w:themeColor="text1"/>
              </w:rPr>
            </w:pPr>
          </w:p>
          <w:p w14:paraId="38FDEE0F" w14:textId="77777777" w:rsidR="008F6CB1" w:rsidRDefault="008F6CB1" w:rsidP="008F6CB1">
            <w:pPr>
              <w:rPr>
                <w:rFonts w:ascii="Verdana" w:eastAsia="Times New Roman" w:hAnsi="Verdana" w:cs="Times New Roman"/>
                <w:b/>
                <w:bCs/>
                <w:color w:val="000000" w:themeColor="text1"/>
              </w:rPr>
            </w:pPr>
          </w:p>
          <w:p w14:paraId="00A27D3C" w14:textId="77777777" w:rsidR="008F6CB1" w:rsidRDefault="008F6CB1" w:rsidP="008F6CB1">
            <w:pPr>
              <w:rPr>
                <w:rFonts w:ascii="Verdana" w:eastAsia="Times New Roman" w:hAnsi="Verdana" w:cs="Times New Roman"/>
                <w:b/>
                <w:bCs/>
                <w:color w:val="000000" w:themeColor="text1"/>
              </w:rPr>
            </w:pPr>
          </w:p>
          <w:p w14:paraId="74AB1AB8" w14:textId="77777777" w:rsidR="008F6CB1" w:rsidRDefault="008F6CB1" w:rsidP="008F6CB1">
            <w:pPr>
              <w:rPr>
                <w:rFonts w:ascii="Verdana" w:eastAsia="Times New Roman" w:hAnsi="Verdana" w:cs="Times New Roman"/>
                <w:b/>
                <w:bCs/>
                <w:color w:val="000000" w:themeColor="text1"/>
              </w:rPr>
            </w:pPr>
          </w:p>
          <w:p w14:paraId="632D0053" w14:textId="77777777" w:rsidR="008F6CB1" w:rsidRDefault="008F6CB1" w:rsidP="008F6CB1">
            <w:pPr>
              <w:rPr>
                <w:rFonts w:ascii="Verdana" w:eastAsia="Times New Roman" w:hAnsi="Verdana" w:cs="Times New Roman"/>
                <w:b/>
                <w:bCs/>
                <w:color w:val="000000" w:themeColor="text1"/>
              </w:rPr>
            </w:pPr>
          </w:p>
          <w:p w14:paraId="507262B8" w14:textId="77777777" w:rsidR="008F6CB1" w:rsidRDefault="008F6CB1" w:rsidP="008F6CB1">
            <w:pPr>
              <w:rPr>
                <w:rFonts w:ascii="Verdana" w:eastAsia="Times New Roman" w:hAnsi="Verdana" w:cs="Times New Roman"/>
                <w:b/>
                <w:bCs/>
                <w:color w:val="000000" w:themeColor="text1"/>
              </w:rPr>
            </w:pPr>
          </w:p>
          <w:p w14:paraId="4F41FC44" w14:textId="77777777" w:rsidR="008F6CB1" w:rsidRDefault="008F6CB1" w:rsidP="008F6CB1">
            <w:pPr>
              <w:rPr>
                <w:rFonts w:ascii="Verdana" w:eastAsia="Times New Roman" w:hAnsi="Verdana" w:cs="Times New Roman"/>
                <w:b/>
                <w:bCs/>
                <w:color w:val="000000" w:themeColor="text1"/>
              </w:rPr>
            </w:pPr>
          </w:p>
          <w:p w14:paraId="3177AB39" w14:textId="77777777" w:rsidR="008F6CB1" w:rsidRDefault="008F6CB1" w:rsidP="008F6CB1">
            <w:pPr>
              <w:rPr>
                <w:rFonts w:ascii="Verdana" w:eastAsia="Times New Roman" w:hAnsi="Verdana" w:cs="Times New Roman"/>
                <w:b/>
                <w:bCs/>
                <w:color w:val="000000" w:themeColor="text1"/>
              </w:rPr>
            </w:pPr>
          </w:p>
          <w:p w14:paraId="56F08079" w14:textId="77777777" w:rsidR="008F6CB1" w:rsidRDefault="008F6CB1" w:rsidP="008F6CB1">
            <w:pPr>
              <w:rPr>
                <w:rFonts w:ascii="Verdana" w:eastAsia="Times New Roman" w:hAnsi="Verdana" w:cs="Times New Roman"/>
                <w:b/>
                <w:bCs/>
                <w:color w:val="000000" w:themeColor="text1"/>
              </w:rPr>
            </w:pPr>
          </w:p>
          <w:p w14:paraId="637D88D5" w14:textId="77777777" w:rsidR="008F6CB1" w:rsidRDefault="008F6CB1" w:rsidP="008F6CB1">
            <w:pPr>
              <w:rPr>
                <w:rFonts w:ascii="Verdana" w:eastAsia="Times New Roman" w:hAnsi="Verdana" w:cs="Times New Roman"/>
                <w:b/>
                <w:bCs/>
                <w:color w:val="000000" w:themeColor="text1"/>
              </w:rPr>
            </w:pPr>
          </w:p>
          <w:p w14:paraId="61F73C47" w14:textId="77777777" w:rsidR="008F6CB1" w:rsidRDefault="008F6CB1" w:rsidP="008F6CB1">
            <w:pPr>
              <w:rPr>
                <w:rFonts w:ascii="Verdana" w:eastAsia="Times New Roman" w:hAnsi="Verdana" w:cs="Times New Roman"/>
                <w:b/>
                <w:bCs/>
                <w:color w:val="000000" w:themeColor="text1"/>
              </w:rPr>
            </w:pPr>
          </w:p>
          <w:p w14:paraId="64D05505" w14:textId="77777777" w:rsidR="008F6CB1" w:rsidRDefault="008F6CB1" w:rsidP="008F6CB1">
            <w:pPr>
              <w:rPr>
                <w:rFonts w:ascii="Verdana" w:eastAsia="Times New Roman" w:hAnsi="Verdana" w:cs="Times New Roman"/>
                <w:b/>
                <w:bCs/>
                <w:color w:val="000000" w:themeColor="text1"/>
              </w:rPr>
            </w:pPr>
          </w:p>
          <w:p w14:paraId="275A89DE" w14:textId="77777777" w:rsidR="008F6CB1" w:rsidRDefault="008F6CB1" w:rsidP="008F6CB1">
            <w:pPr>
              <w:rPr>
                <w:rFonts w:ascii="Verdana" w:eastAsia="Times New Roman" w:hAnsi="Verdana" w:cs="Times New Roman"/>
                <w:b/>
                <w:bCs/>
                <w:color w:val="000000" w:themeColor="text1"/>
              </w:rPr>
            </w:pPr>
          </w:p>
          <w:p w14:paraId="5767D673" w14:textId="77777777" w:rsidR="008F6CB1" w:rsidRDefault="008F6CB1" w:rsidP="008F6CB1">
            <w:pPr>
              <w:rPr>
                <w:rFonts w:ascii="Verdana" w:eastAsia="Times New Roman" w:hAnsi="Verdana" w:cs="Times New Roman"/>
                <w:b/>
                <w:bCs/>
                <w:color w:val="000000" w:themeColor="text1"/>
              </w:rPr>
            </w:pPr>
          </w:p>
          <w:p w14:paraId="459ADA96" w14:textId="77777777" w:rsidR="008F6CB1" w:rsidRDefault="008F6CB1" w:rsidP="008F6CB1">
            <w:pPr>
              <w:rPr>
                <w:rFonts w:ascii="Verdana" w:eastAsia="Times New Roman" w:hAnsi="Verdana" w:cs="Times New Roman"/>
                <w:b/>
                <w:bCs/>
                <w:color w:val="000000" w:themeColor="text1"/>
              </w:rPr>
            </w:pPr>
          </w:p>
          <w:p w14:paraId="60C07A0B" w14:textId="77777777" w:rsidR="008F6CB1" w:rsidRDefault="008F6CB1" w:rsidP="008F6CB1">
            <w:pPr>
              <w:rPr>
                <w:rFonts w:ascii="Verdana" w:eastAsia="Times New Roman" w:hAnsi="Verdana" w:cs="Times New Roman"/>
                <w:b/>
                <w:bCs/>
                <w:color w:val="000000" w:themeColor="text1"/>
              </w:rPr>
            </w:pPr>
          </w:p>
          <w:p w14:paraId="5316D1C2" w14:textId="77777777" w:rsidR="008F6CB1" w:rsidRDefault="008F6CB1" w:rsidP="008F6CB1">
            <w:pPr>
              <w:rPr>
                <w:rFonts w:ascii="Verdana" w:eastAsia="Times New Roman" w:hAnsi="Verdana" w:cs="Times New Roman"/>
                <w:b/>
                <w:bCs/>
                <w:color w:val="000000" w:themeColor="text1"/>
              </w:rPr>
            </w:pPr>
          </w:p>
          <w:p w14:paraId="2D79F08B" w14:textId="77777777" w:rsidR="008F6CB1" w:rsidRDefault="008F6CB1" w:rsidP="008F6CB1">
            <w:pPr>
              <w:rPr>
                <w:rFonts w:ascii="Verdana" w:eastAsia="Times New Roman" w:hAnsi="Verdana" w:cs="Times New Roman"/>
                <w:b/>
                <w:bCs/>
                <w:color w:val="000000" w:themeColor="text1"/>
              </w:rPr>
            </w:pPr>
          </w:p>
          <w:p w14:paraId="3A0DE202" w14:textId="77777777" w:rsidR="008F6CB1" w:rsidRDefault="008F6CB1" w:rsidP="008F6CB1">
            <w:pPr>
              <w:rPr>
                <w:rFonts w:ascii="Verdana" w:eastAsia="Times New Roman" w:hAnsi="Verdana" w:cs="Times New Roman"/>
                <w:b/>
                <w:bCs/>
                <w:color w:val="000000" w:themeColor="text1"/>
              </w:rPr>
            </w:pPr>
          </w:p>
          <w:p w14:paraId="41A43494" w14:textId="77777777" w:rsidR="008F6CB1" w:rsidRDefault="008F6CB1" w:rsidP="008F6CB1">
            <w:pPr>
              <w:rPr>
                <w:rFonts w:ascii="Verdana" w:eastAsia="Times New Roman" w:hAnsi="Verdana" w:cs="Times New Roman"/>
                <w:b/>
                <w:bCs/>
                <w:color w:val="000000" w:themeColor="text1"/>
              </w:rPr>
            </w:pPr>
          </w:p>
          <w:p w14:paraId="5381E10A" w14:textId="77777777" w:rsidR="008F6CB1" w:rsidRDefault="008F6CB1" w:rsidP="008F6CB1">
            <w:pPr>
              <w:rPr>
                <w:rFonts w:ascii="Verdana" w:eastAsia="Times New Roman" w:hAnsi="Verdana" w:cs="Times New Roman"/>
                <w:b/>
                <w:bCs/>
                <w:color w:val="000000" w:themeColor="text1"/>
              </w:rPr>
            </w:pPr>
          </w:p>
          <w:p w14:paraId="38A31D37" w14:textId="77777777" w:rsidR="008F6CB1" w:rsidRDefault="008F6CB1" w:rsidP="008F6CB1">
            <w:pPr>
              <w:rPr>
                <w:rFonts w:ascii="Verdana" w:eastAsia="Times New Roman" w:hAnsi="Verdana" w:cs="Times New Roman"/>
                <w:b/>
                <w:bCs/>
                <w:color w:val="000000" w:themeColor="text1"/>
              </w:rPr>
            </w:pPr>
          </w:p>
          <w:p w14:paraId="64A4A5FD" w14:textId="77777777" w:rsidR="008F6CB1" w:rsidRDefault="008F6CB1" w:rsidP="008F6CB1">
            <w:pPr>
              <w:rPr>
                <w:rFonts w:ascii="Verdana" w:eastAsia="Times New Roman" w:hAnsi="Verdana" w:cs="Times New Roman"/>
                <w:b/>
                <w:bCs/>
                <w:color w:val="000000" w:themeColor="text1"/>
              </w:rPr>
            </w:pPr>
          </w:p>
          <w:p w14:paraId="1B80C10A" w14:textId="77777777" w:rsidR="008F6CB1" w:rsidRDefault="008F6CB1" w:rsidP="008F6CB1">
            <w:pPr>
              <w:rPr>
                <w:rFonts w:ascii="Verdana" w:eastAsia="Times New Roman" w:hAnsi="Verdana" w:cs="Times New Roman"/>
                <w:b/>
                <w:bCs/>
                <w:color w:val="000000" w:themeColor="text1"/>
              </w:rPr>
            </w:pPr>
          </w:p>
          <w:p w14:paraId="357A6637" w14:textId="77777777" w:rsidR="008F6CB1" w:rsidRDefault="008F6CB1" w:rsidP="008F6CB1">
            <w:pPr>
              <w:rPr>
                <w:rFonts w:ascii="Verdana" w:eastAsia="Times New Roman" w:hAnsi="Verdana" w:cs="Times New Roman"/>
                <w:b/>
                <w:bCs/>
                <w:color w:val="000000" w:themeColor="text1"/>
              </w:rPr>
            </w:pPr>
          </w:p>
          <w:p w14:paraId="33B00DB2" w14:textId="77777777" w:rsidR="008F6CB1" w:rsidRDefault="008F6CB1" w:rsidP="008F6CB1">
            <w:pPr>
              <w:rPr>
                <w:rFonts w:ascii="Verdana" w:eastAsia="Times New Roman" w:hAnsi="Verdana" w:cs="Times New Roman"/>
                <w:b/>
                <w:bCs/>
                <w:color w:val="000000" w:themeColor="text1"/>
              </w:rPr>
            </w:pPr>
          </w:p>
          <w:p w14:paraId="040A249C" w14:textId="77777777" w:rsidR="008F6CB1" w:rsidRDefault="008F6CB1" w:rsidP="008F6CB1">
            <w:pPr>
              <w:rPr>
                <w:rFonts w:ascii="Verdana" w:eastAsia="Times New Roman" w:hAnsi="Verdana" w:cs="Times New Roman"/>
                <w:b/>
                <w:bCs/>
                <w:color w:val="000000" w:themeColor="text1"/>
              </w:rPr>
            </w:pPr>
          </w:p>
          <w:p w14:paraId="142B17F7" w14:textId="77777777" w:rsidR="008F6CB1" w:rsidRDefault="008F6CB1" w:rsidP="008F6CB1">
            <w:pPr>
              <w:rPr>
                <w:rFonts w:ascii="Verdana" w:eastAsia="Times New Roman" w:hAnsi="Verdana" w:cs="Times New Roman"/>
                <w:b/>
                <w:bCs/>
                <w:color w:val="000000" w:themeColor="text1"/>
              </w:rPr>
            </w:pPr>
          </w:p>
          <w:p w14:paraId="54432769" w14:textId="77777777" w:rsidR="008F6CB1" w:rsidRDefault="008F6CB1" w:rsidP="008F6CB1">
            <w:pPr>
              <w:rPr>
                <w:rFonts w:ascii="Verdana" w:eastAsia="Times New Roman" w:hAnsi="Verdana" w:cs="Times New Roman"/>
                <w:b/>
                <w:bCs/>
                <w:color w:val="000000" w:themeColor="text1"/>
              </w:rPr>
            </w:pPr>
          </w:p>
          <w:p w14:paraId="2F4BC854" w14:textId="77777777" w:rsidR="008F6CB1" w:rsidRDefault="008F6CB1" w:rsidP="008F6CB1">
            <w:pPr>
              <w:rPr>
                <w:rFonts w:ascii="Verdana" w:eastAsia="Times New Roman" w:hAnsi="Verdana" w:cs="Times New Roman"/>
                <w:b/>
                <w:bCs/>
                <w:color w:val="000000" w:themeColor="text1"/>
              </w:rPr>
            </w:pPr>
          </w:p>
          <w:p w14:paraId="0951088C" w14:textId="77777777" w:rsidR="008F6CB1" w:rsidRDefault="008F6CB1" w:rsidP="008F6CB1">
            <w:pPr>
              <w:rPr>
                <w:rFonts w:ascii="Verdana" w:eastAsia="Times New Roman" w:hAnsi="Verdana" w:cs="Times New Roman"/>
                <w:b/>
                <w:bCs/>
                <w:color w:val="000000" w:themeColor="text1"/>
              </w:rPr>
            </w:pPr>
          </w:p>
          <w:p w14:paraId="04C1A806" w14:textId="77777777" w:rsidR="008F6CB1" w:rsidRDefault="008F6CB1" w:rsidP="008F6CB1">
            <w:pPr>
              <w:rPr>
                <w:rFonts w:ascii="Verdana" w:eastAsia="Times New Roman" w:hAnsi="Verdana" w:cs="Times New Roman"/>
                <w:b/>
                <w:bCs/>
                <w:color w:val="000000" w:themeColor="text1"/>
              </w:rPr>
            </w:pPr>
          </w:p>
          <w:p w14:paraId="14579465" w14:textId="77777777" w:rsidR="008F6CB1" w:rsidRDefault="008F6CB1" w:rsidP="008F6CB1">
            <w:pPr>
              <w:rPr>
                <w:rFonts w:ascii="Verdana" w:eastAsia="Times New Roman" w:hAnsi="Verdana" w:cs="Times New Roman"/>
                <w:b/>
                <w:bCs/>
                <w:color w:val="000000" w:themeColor="text1"/>
              </w:rPr>
            </w:pPr>
          </w:p>
          <w:p w14:paraId="7EE4B297" w14:textId="77777777" w:rsidR="008F6CB1" w:rsidRDefault="008F6CB1" w:rsidP="008F6CB1">
            <w:pPr>
              <w:rPr>
                <w:rFonts w:ascii="Verdana" w:eastAsia="Times New Roman" w:hAnsi="Verdana" w:cs="Times New Roman"/>
                <w:b/>
                <w:bCs/>
                <w:color w:val="000000" w:themeColor="text1"/>
              </w:rPr>
            </w:pPr>
          </w:p>
          <w:p w14:paraId="26A44B22" w14:textId="77777777" w:rsidR="008F6CB1" w:rsidRDefault="008F6CB1" w:rsidP="008F6CB1">
            <w:pPr>
              <w:rPr>
                <w:rFonts w:ascii="Verdana" w:eastAsia="Times New Roman" w:hAnsi="Verdana" w:cs="Times New Roman"/>
                <w:b/>
                <w:bCs/>
                <w:color w:val="000000" w:themeColor="text1"/>
              </w:rPr>
            </w:pPr>
          </w:p>
          <w:p w14:paraId="07E32FFF" w14:textId="77777777" w:rsidR="008F6CB1" w:rsidRDefault="008F6CB1" w:rsidP="008F6CB1">
            <w:pPr>
              <w:rPr>
                <w:rFonts w:ascii="Verdana" w:eastAsia="Times New Roman" w:hAnsi="Verdana" w:cs="Times New Roman"/>
                <w:b/>
                <w:bCs/>
                <w:color w:val="000000" w:themeColor="text1"/>
              </w:rPr>
            </w:pPr>
          </w:p>
          <w:p w14:paraId="31B4F88B" w14:textId="77777777" w:rsidR="008F6CB1" w:rsidRDefault="008F6CB1" w:rsidP="008F6CB1">
            <w:pPr>
              <w:rPr>
                <w:rFonts w:ascii="Verdana" w:eastAsia="Times New Roman" w:hAnsi="Verdana" w:cs="Times New Roman"/>
                <w:b/>
                <w:bCs/>
                <w:color w:val="000000" w:themeColor="text1"/>
              </w:rPr>
            </w:pPr>
          </w:p>
          <w:p w14:paraId="06AFBB1A" w14:textId="77777777" w:rsidR="008F6CB1" w:rsidRDefault="008F6CB1" w:rsidP="008F6CB1">
            <w:pPr>
              <w:rPr>
                <w:rFonts w:ascii="Verdana" w:eastAsia="Times New Roman" w:hAnsi="Verdana" w:cs="Times New Roman"/>
                <w:b/>
                <w:bCs/>
                <w:color w:val="000000" w:themeColor="text1"/>
              </w:rPr>
            </w:pPr>
          </w:p>
          <w:p w14:paraId="1EA97651" w14:textId="77777777" w:rsidR="008F6CB1" w:rsidRDefault="008F6CB1" w:rsidP="008F6CB1">
            <w:pPr>
              <w:rPr>
                <w:rFonts w:ascii="Verdana" w:eastAsia="Times New Roman" w:hAnsi="Verdana" w:cs="Times New Roman"/>
                <w:b/>
                <w:bCs/>
                <w:color w:val="000000" w:themeColor="text1"/>
              </w:rPr>
            </w:pPr>
          </w:p>
          <w:p w14:paraId="662CB8CC" w14:textId="77777777" w:rsidR="008F6CB1" w:rsidRDefault="008F6CB1" w:rsidP="008F6CB1">
            <w:pPr>
              <w:rPr>
                <w:rFonts w:ascii="Verdana" w:eastAsia="Times New Roman" w:hAnsi="Verdana" w:cs="Times New Roman"/>
                <w:b/>
                <w:bCs/>
                <w:color w:val="000000" w:themeColor="text1"/>
              </w:rPr>
            </w:pPr>
          </w:p>
          <w:p w14:paraId="5CBA4CDD" w14:textId="77777777" w:rsidR="008F6CB1" w:rsidRDefault="008F6CB1" w:rsidP="008F6CB1">
            <w:pPr>
              <w:rPr>
                <w:rFonts w:ascii="Verdana" w:eastAsia="Times New Roman" w:hAnsi="Verdana" w:cs="Times New Roman"/>
                <w:b/>
                <w:bCs/>
                <w:color w:val="000000" w:themeColor="text1"/>
              </w:rPr>
            </w:pPr>
          </w:p>
          <w:p w14:paraId="7223A38F" w14:textId="77777777" w:rsidR="008F6CB1" w:rsidRDefault="008F6CB1" w:rsidP="008F6CB1">
            <w:pPr>
              <w:rPr>
                <w:rFonts w:ascii="Verdana" w:eastAsia="Times New Roman" w:hAnsi="Verdana" w:cs="Times New Roman"/>
                <w:b/>
                <w:bCs/>
                <w:color w:val="000000" w:themeColor="text1"/>
              </w:rPr>
            </w:pPr>
          </w:p>
          <w:p w14:paraId="5C4686A8" w14:textId="77777777" w:rsidR="008F6CB1" w:rsidRDefault="008F6CB1" w:rsidP="008F6CB1">
            <w:pPr>
              <w:rPr>
                <w:rFonts w:ascii="Verdana" w:eastAsia="Times New Roman" w:hAnsi="Verdana" w:cs="Times New Roman"/>
                <w:b/>
                <w:bCs/>
                <w:color w:val="000000" w:themeColor="text1"/>
              </w:rPr>
            </w:pPr>
          </w:p>
          <w:p w14:paraId="18A8AF7A" w14:textId="77777777" w:rsidR="008F6CB1" w:rsidRDefault="008F6CB1" w:rsidP="008F6CB1">
            <w:pPr>
              <w:rPr>
                <w:rFonts w:ascii="Verdana" w:eastAsia="Times New Roman" w:hAnsi="Verdana" w:cs="Times New Roman"/>
                <w:b/>
                <w:bCs/>
                <w:color w:val="000000" w:themeColor="text1"/>
              </w:rPr>
            </w:pPr>
          </w:p>
          <w:p w14:paraId="1A60A9FF" w14:textId="77777777" w:rsidR="008F6CB1" w:rsidRDefault="008F6CB1" w:rsidP="008F6CB1">
            <w:pPr>
              <w:rPr>
                <w:rFonts w:ascii="Verdana" w:eastAsia="Times New Roman" w:hAnsi="Verdana" w:cs="Times New Roman"/>
                <w:b/>
                <w:bCs/>
                <w:color w:val="000000" w:themeColor="text1"/>
              </w:rPr>
            </w:pPr>
          </w:p>
          <w:p w14:paraId="09666AD7" w14:textId="77777777" w:rsidR="008F6CB1" w:rsidRDefault="008F6CB1" w:rsidP="008F6CB1">
            <w:pPr>
              <w:rPr>
                <w:rFonts w:ascii="Verdana" w:eastAsia="Times New Roman" w:hAnsi="Verdana" w:cs="Times New Roman"/>
                <w:b/>
                <w:bCs/>
                <w:color w:val="000000" w:themeColor="text1"/>
              </w:rPr>
            </w:pPr>
          </w:p>
          <w:p w14:paraId="391D6D5B" w14:textId="77777777" w:rsidR="008F6CB1" w:rsidRDefault="008F6CB1" w:rsidP="008F6CB1">
            <w:pPr>
              <w:rPr>
                <w:rFonts w:ascii="Verdana" w:eastAsia="Times New Roman" w:hAnsi="Verdana" w:cs="Times New Roman"/>
                <w:b/>
                <w:bCs/>
                <w:color w:val="000000" w:themeColor="text1"/>
              </w:rPr>
            </w:pPr>
          </w:p>
          <w:p w14:paraId="38F91F31" w14:textId="77777777" w:rsidR="008F6CB1" w:rsidRDefault="008F6CB1" w:rsidP="008F6CB1">
            <w:pPr>
              <w:rPr>
                <w:rFonts w:ascii="Verdana" w:eastAsia="Times New Roman" w:hAnsi="Verdana" w:cs="Times New Roman"/>
                <w:b/>
                <w:bCs/>
                <w:color w:val="000000" w:themeColor="text1"/>
              </w:rPr>
            </w:pPr>
          </w:p>
          <w:p w14:paraId="482E5A31" w14:textId="77777777" w:rsidR="008F6CB1" w:rsidRDefault="008F6CB1" w:rsidP="008F6CB1">
            <w:pPr>
              <w:rPr>
                <w:rFonts w:ascii="Verdana" w:eastAsia="Times New Roman" w:hAnsi="Verdana" w:cs="Times New Roman"/>
                <w:b/>
                <w:bCs/>
                <w:color w:val="000000" w:themeColor="text1"/>
              </w:rPr>
            </w:pPr>
          </w:p>
          <w:p w14:paraId="3546D6E7" w14:textId="77777777" w:rsidR="008F6CB1" w:rsidRDefault="008F6CB1" w:rsidP="008F6CB1">
            <w:pPr>
              <w:rPr>
                <w:rFonts w:ascii="Verdana" w:eastAsia="Times New Roman" w:hAnsi="Verdana" w:cs="Times New Roman"/>
                <w:b/>
                <w:bCs/>
                <w:color w:val="000000" w:themeColor="text1"/>
              </w:rPr>
            </w:pPr>
          </w:p>
          <w:p w14:paraId="79AF323B" w14:textId="77777777" w:rsidR="008F6CB1" w:rsidRDefault="008F6CB1" w:rsidP="008F6CB1">
            <w:pPr>
              <w:rPr>
                <w:rFonts w:ascii="Verdana" w:eastAsia="Times New Roman" w:hAnsi="Verdana" w:cs="Times New Roman"/>
                <w:b/>
                <w:bCs/>
                <w:color w:val="000000" w:themeColor="text1"/>
              </w:rPr>
            </w:pPr>
          </w:p>
          <w:p w14:paraId="51270B3A" w14:textId="77777777" w:rsidR="008F6CB1" w:rsidRDefault="008F6CB1" w:rsidP="008F6CB1">
            <w:pPr>
              <w:rPr>
                <w:rFonts w:ascii="Verdana" w:eastAsia="Times New Roman" w:hAnsi="Verdana" w:cs="Times New Roman"/>
                <w:b/>
                <w:bCs/>
                <w:color w:val="000000" w:themeColor="text1"/>
              </w:rPr>
            </w:pPr>
          </w:p>
          <w:p w14:paraId="61E68B68" w14:textId="77777777" w:rsidR="008F6CB1" w:rsidRDefault="008F6CB1" w:rsidP="008F6CB1">
            <w:pPr>
              <w:rPr>
                <w:rFonts w:ascii="Verdana" w:eastAsia="Times New Roman" w:hAnsi="Verdana" w:cs="Times New Roman"/>
                <w:b/>
                <w:bCs/>
                <w:color w:val="000000" w:themeColor="text1"/>
              </w:rPr>
            </w:pPr>
          </w:p>
          <w:p w14:paraId="647EFEBA" w14:textId="77777777" w:rsidR="008F6CB1" w:rsidRDefault="008F6CB1" w:rsidP="008F6CB1">
            <w:pPr>
              <w:rPr>
                <w:rFonts w:ascii="Verdana" w:eastAsia="Times New Roman" w:hAnsi="Verdana" w:cs="Times New Roman"/>
                <w:b/>
                <w:bCs/>
                <w:color w:val="000000" w:themeColor="text1"/>
              </w:rPr>
            </w:pPr>
          </w:p>
          <w:p w14:paraId="76FF1FA0" w14:textId="77777777" w:rsidR="008F6CB1" w:rsidRDefault="008F6CB1" w:rsidP="008F6CB1">
            <w:pPr>
              <w:rPr>
                <w:rFonts w:ascii="Verdana" w:eastAsia="Times New Roman" w:hAnsi="Verdana" w:cs="Times New Roman"/>
                <w:b/>
                <w:bCs/>
                <w:color w:val="000000" w:themeColor="text1"/>
              </w:rPr>
            </w:pPr>
          </w:p>
          <w:p w14:paraId="346D3935" w14:textId="77777777" w:rsidR="008F6CB1" w:rsidRDefault="008F6CB1" w:rsidP="008F6CB1">
            <w:pPr>
              <w:rPr>
                <w:rFonts w:ascii="Verdana" w:eastAsia="Times New Roman" w:hAnsi="Verdana" w:cs="Times New Roman"/>
                <w:b/>
                <w:bCs/>
                <w:color w:val="000000" w:themeColor="text1"/>
              </w:rPr>
            </w:pPr>
          </w:p>
          <w:p w14:paraId="5D38784D" w14:textId="77777777" w:rsidR="008F6CB1" w:rsidRDefault="008F6CB1" w:rsidP="008F6CB1">
            <w:pPr>
              <w:rPr>
                <w:rFonts w:ascii="Verdana" w:eastAsia="Times New Roman" w:hAnsi="Verdana" w:cs="Times New Roman"/>
                <w:b/>
                <w:bCs/>
                <w:color w:val="000000" w:themeColor="text1"/>
              </w:rPr>
            </w:pPr>
          </w:p>
          <w:p w14:paraId="5A6BF7D7" w14:textId="77777777" w:rsidR="008F6CB1" w:rsidRDefault="008F6CB1" w:rsidP="008F6CB1">
            <w:pPr>
              <w:rPr>
                <w:rFonts w:ascii="Verdana" w:eastAsia="Times New Roman" w:hAnsi="Verdana" w:cs="Times New Roman"/>
                <w:b/>
                <w:bCs/>
                <w:color w:val="000000" w:themeColor="text1"/>
              </w:rPr>
            </w:pPr>
          </w:p>
          <w:p w14:paraId="7B0FD316" w14:textId="77777777" w:rsidR="008F6CB1" w:rsidRDefault="008F6CB1" w:rsidP="008F6CB1">
            <w:pPr>
              <w:rPr>
                <w:rFonts w:ascii="Verdana" w:eastAsia="Times New Roman" w:hAnsi="Verdana" w:cs="Times New Roman"/>
                <w:b/>
                <w:bCs/>
                <w:color w:val="000000" w:themeColor="text1"/>
              </w:rPr>
            </w:pPr>
          </w:p>
          <w:p w14:paraId="2921E6FC" w14:textId="77777777" w:rsidR="008F6CB1" w:rsidRDefault="008F6CB1" w:rsidP="008F6CB1">
            <w:pPr>
              <w:rPr>
                <w:rFonts w:ascii="Verdana" w:eastAsia="Times New Roman" w:hAnsi="Verdana" w:cs="Times New Roman"/>
                <w:b/>
                <w:bCs/>
                <w:color w:val="000000" w:themeColor="text1"/>
              </w:rPr>
            </w:pPr>
          </w:p>
          <w:p w14:paraId="14A70BEB" w14:textId="77777777" w:rsidR="008F6CB1" w:rsidRDefault="008F6CB1" w:rsidP="008F6CB1">
            <w:pPr>
              <w:rPr>
                <w:rFonts w:ascii="Verdana" w:eastAsia="Times New Roman" w:hAnsi="Verdana" w:cs="Times New Roman"/>
                <w:b/>
                <w:bCs/>
                <w:color w:val="000000" w:themeColor="text1"/>
              </w:rPr>
            </w:pPr>
          </w:p>
          <w:p w14:paraId="6780FCF4" w14:textId="77777777" w:rsidR="008F6CB1" w:rsidRDefault="008F6CB1" w:rsidP="008F6CB1">
            <w:pPr>
              <w:rPr>
                <w:rFonts w:ascii="Verdana" w:eastAsia="Times New Roman" w:hAnsi="Verdana" w:cs="Times New Roman"/>
                <w:b/>
                <w:bCs/>
                <w:color w:val="000000" w:themeColor="text1"/>
              </w:rPr>
            </w:pPr>
          </w:p>
          <w:p w14:paraId="5A74FA86" w14:textId="77777777" w:rsidR="008F6CB1" w:rsidRDefault="008F6CB1" w:rsidP="008F6CB1">
            <w:pPr>
              <w:rPr>
                <w:rFonts w:ascii="Verdana" w:eastAsia="Times New Roman" w:hAnsi="Verdana" w:cs="Times New Roman"/>
                <w:b/>
                <w:bCs/>
                <w:color w:val="000000" w:themeColor="text1"/>
              </w:rPr>
            </w:pPr>
          </w:p>
          <w:p w14:paraId="54BBD75F" w14:textId="77777777" w:rsidR="008F6CB1" w:rsidRDefault="008F6CB1" w:rsidP="008F6CB1">
            <w:pPr>
              <w:rPr>
                <w:rFonts w:ascii="Verdana" w:eastAsia="Times New Roman" w:hAnsi="Verdana" w:cs="Times New Roman"/>
                <w:b/>
                <w:bCs/>
                <w:color w:val="000000" w:themeColor="text1"/>
              </w:rPr>
            </w:pPr>
          </w:p>
          <w:p w14:paraId="4542388B" w14:textId="77777777" w:rsidR="008F6CB1" w:rsidRDefault="008F6CB1" w:rsidP="008F6CB1">
            <w:pPr>
              <w:rPr>
                <w:rFonts w:ascii="Verdana" w:eastAsia="Times New Roman" w:hAnsi="Verdana" w:cs="Times New Roman"/>
                <w:b/>
                <w:bCs/>
                <w:color w:val="000000" w:themeColor="text1"/>
              </w:rPr>
            </w:pPr>
          </w:p>
          <w:p w14:paraId="18800EF4" w14:textId="77777777" w:rsidR="008F6CB1" w:rsidRDefault="008F6CB1" w:rsidP="008F6CB1">
            <w:pPr>
              <w:rPr>
                <w:rFonts w:ascii="Verdana" w:eastAsia="Times New Roman" w:hAnsi="Verdana" w:cs="Times New Roman"/>
                <w:b/>
                <w:bCs/>
                <w:color w:val="000000" w:themeColor="text1"/>
              </w:rPr>
            </w:pPr>
          </w:p>
          <w:p w14:paraId="03CA740C" w14:textId="77777777" w:rsidR="008F6CB1" w:rsidRDefault="008F6CB1" w:rsidP="008F6CB1">
            <w:pPr>
              <w:rPr>
                <w:rFonts w:ascii="Verdana" w:eastAsia="Times New Roman" w:hAnsi="Verdana" w:cs="Times New Roman"/>
                <w:b/>
                <w:bCs/>
                <w:color w:val="000000" w:themeColor="text1"/>
              </w:rPr>
            </w:pPr>
          </w:p>
          <w:p w14:paraId="08D295D4" w14:textId="77777777" w:rsidR="008F6CB1" w:rsidRDefault="008F6CB1" w:rsidP="008F6CB1">
            <w:pPr>
              <w:rPr>
                <w:rFonts w:ascii="Verdana" w:eastAsia="Times New Roman" w:hAnsi="Verdana" w:cs="Times New Roman"/>
                <w:b/>
                <w:bCs/>
                <w:color w:val="000000" w:themeColor="text1"/>
              </w:rPr>
            </w:pPr>
          </w:p>
          <w:p w14:paraId="11CA929A" w14:textId="77777777" w:rsidR="008F6CB1" w:rsidRDefault="008F6CB1" w:rsidP="008F6CB1">
            <w:pPr>
              <w:rPr>
                <w:rFonts w:ascii="Verdana" w:eastAsia="Times New Roman" w:hAnsi="Verdana" w:cs="Times New Roman"/>
                <w:b/>
                <w:bCs/>
                <w:color w:val="000000" w:themeColor="text1"/>
              </w:rPr>
            </w:pPr>
          </w:p>
          <w:p w14:paraId="2366D458" w14:textId="77777777" w:rsidR="008F6CB1" w:rsidRDefault="008F6CB1" w:rsidP="008F6CB1">
            <w:pPr>
              <w:rPr>
                <w:rFonts w:ascii="Verdana" w:eastAsia="Times New Roman" w:hAnsi="Verdana" w:cs="Times New Roman"/>
                <w:b/>
                <w:bCs/>
                <w:color w:val="000000" w:themeColor="text1"/>
              </w:rPr>
            </w:pPr>
          </w:p>
          <w:p w14:paraId="3AED08DD" w14:textId="77777777" w:rsidR="008F6CB1" w:rsidRDefault="008F6CB1" w:rsidP="008F6CB1">
            <w:pPr>
              <w:rPr>
                <w:rFonts w:ascii="Verdana" w:eastAsia="Times New Roman" w:hAnsi="Verdana" w:cs="Times New Roman"/>
                <w:b/>
                <w:bCs/>
                <w:color w:val="000000" w:themeColor="text1"/>
              </w:rPr>
            </w:pPr>
          </w:p>
          <w:p w14:paraId="3279D868" w14:textId="77777777" w:rsidR="008F6CB1" w:rsidRDefault="008F6CB1" w:rsidP="008F6CB1">
            <w:pPr>
              <w:rPr>
                <w:rFonts w:ascii="Verdana" w:eastAsia="Times New Roman" w:hAnsi="Verdana" w:cs="Times New Roman"/>
                <w:b/>
                <w:bCs/>
                <w:color w:val="000000" w:themeColor="text1"/>
              </w:rPr>
            </w:pPr>
          </w:p>
          <w:p w14:paraId="076FEA9F" w14:textId="77777777" w:rsidR="008F6CB1" w:rsidRDefault="008F6CB1" w:rsidP="008F6CB1">
            <w:pPr>
              <w:rPr>
                <w:rFonts w:ascii="Verdana" w:eastAsia="Times New Roman" w:hAnsi="Verdana" w:cs="Times New Roman"/>
                <w:b/>
                <w:bCs/>
                <w:color w:val="000000" w:themeColor="text1"/>
              </w:rPr>
            </w:pPr>
          </w:p>
          <w:p w14:paraId="6B888B42" w14:textId="77777777" w:rsidR="008F6CB1" w:rsidRDefault="008F6CB1" w:rsidP="008F6CB1">
            <w:pPr>
              <w:rPr>
                <w:rFonts w:ascii="Verdana" w:eastAsia="Times New Roman" w:hAnsi="Verdana" w:cs="Times New Roman"/>
                <w:b/>
                <w:bCs/>
                <w:color w:val="000000" w:themeColor="text1"/>
              </w:rPr>
            </w:pPr>
          </w:p>
          <w:p w14:paraId="70535756" w14:textId="77777777" w:rsidR="008F6CB1" w:rsidRDefault="008F6CB1" w:rsidP="008F6CB1">
            <w:pPr>
              <w:rPr>
                <w:rFonts w:ascii="Verdana" w:eastAsia="Times New Roman" w:hAnsi="Verdana" w:cs="Times New Roman"/>
                <w:b/>
                <w:bCs/>
                <w:color w:val="000000" w:themeColor="text1"/>
              </w:rPr>
            </w:pPr>
          </w:p>
          <w:p w14:paraId="484A81E4" w14:textId="77777777" w:rsidR="008F6CB1" w:rsidRDefault="008F6CB1" w:rsidP="008F6CB1">
            <w:pPr>
              <w:rPr>
                <w:rFonts w:ascii="Verdana" w:eastAsia="Times New Roman" w:hAnsi="Verdana" w:cs="Times New Roman"/>
                <w:b/>
                <w:bCs/>
                <w:color w:val="000000" w:themeColor="text1"/>
              </w:rPr>
            </w:pPr>
          </w:p>
          <w:p w14:paraId="6D65E736" w14:textId="77777777" w:rsidR="008F6CB1" w:rsidRDefault="008F6CB1" w:rsidP="008F6CB1">
            <w:pPr>
              <w:rPr>
                <w:rFonts w:ascii="Verdana" w:eastAsia="Times New Roman" w:hAnsi="Verdana" w:cs="Times New Roman"/>
                <w:b/>
                <w:bCs/>
                <w:color w:val="000000" w:themeColor="text1"/>
              </w:rPr>
            </w:pPr>
          </w:p>
          <w:p w14:paraId="7963E538" w14:textId="77777777" w:rsidR="008F6CB1" w:rsidRDefault="008F6CB1" w:rsidP="008F6CB1">
            <w:pPr>
              <w:rPr>
                <w:rFonts w:ascii="Verdana" w:eastAsia="Times New Roman" w:hAnsi="Verdana" w:cs="Times New Roman"/>
                <w:b/>
                <w:bCs/>
                <w:color w:val="000000" w:themeColor="text1"/>
              </w:rPr>
            </w:pPr>
          </w:p>
          <w:p w14:paraId="085D970C" w14:textId="77777777" w:rsidR="008F6CB1" w:rsidRDefault="008F6CB1" w:rsidP="008F6CB1">
            <w:pPr>
              <w:rPr>
                <w:rFonts w:ascii="Verdana" w:eastAsia="Times New Roman" w:hAnsi="Verdana" w:cs="Times New Roman"/>
                <w:b/>
                <w:bCs/>
                <w:color w:val="000000" w:themeColor="text1"/>
              </w:rPr>
            </w:pPr>
          </w:p>
          <w:p w14:paraId="09786B06" w14:textId="77777777" w:rsidR="008F6CB1" w:rsidRDefault="008F6CB1" w:rsidP="008F6CB1">
            <w:pPr>
              <w:rPr>
                <w:rFonts w:ascii="Verdana" w:eastAsia="Times New Roman" w:hAnsi="Verdana" w:cs="Times New Roman"/>
                <w:b/>
                <w:bCs/>
                <w:color w:val="000000" w:themeColor="text1"/>
              </w:rPr>
            </w:pPr>
          </w:p>
          <w:p w14:paraId="6BAE797A" w14:textId="77777777" w:rsidR="008F6CB1" w:rsidRDefault="008F6CB1" w:rsidP="008F6CB1">
            <w:pPr>
              <w:rPr>
                <w:rFonts w:ascii="Verdana" w:eastAsia="Times New Roman" w:hAnsi="Verdana" w:cs="Times New Roman"/>
                <w:b/>
                <w:bCs/>
                <w:color w:val="000000" w:themeColor="text1"/>
              </w:rPr>
            </w:pPr>
          </w:p>
          <w:p w14:paraId="1F773548" w14:textId="77777777" w:rsidR="008F6CB1" w:rsidRDefault="008F6CB1" w:rsidP="008F6CB1">
            <w:pPr>
              <w:rPr>
                <w:rFonts w:ascii="Verdana" w:eastAsia="Times New Roman" w:hAnsi="Verdana" w:cs="Times New Roman"/>
                <w:b/>
                <w:bCs/>
                <w:color w:val="000000" w:themeColor="text1"/>
              </w:rPr>
            </w:pPr>
          </w:p>
          <w:p w14:paraId="3B43DDA7" w14:textId="77777777" w:rsidR="008F6CB1" w:rsidRDefault="008F6CB1" w:rsidP="008F6CB1">
            <w:pPr>
              <w:rPr>
                <w:rFonts w:ascii="Verdana" w:eastAsia="Times New Roman" w:hAnsi="Verdana" w:cs="Times New Roman"/>
                <w:b/>
                <w:bCs/>
                <w:color w:val="000000" w:themeColor="text1"/>
              </w:rPr>
            </w:pPr>
          </w:p>
          <w:p w14:paraId="359B28FC" w14:textId="77777777" w:rsidR="008F6CB1" w:rsidRDefault="008F6CB1" w:rsidP="008F6CB1">
            <w:pPr>
              <w:rPr>
                <w:rFonts w:ascii="Verdana" w:eastAsia="Times New Roman" w:hAnsi="Verdana" w:cs="Times New Roman"/>
                <w:b/>
                <w:bCs/>
                <w:color w:val="000000" w:themeColor="text1"/>
              </w:rPr>
            </w:pPr>
          </w:p>
          <w:p w14:paraId="1C8012CE" w14:textId="77777777" w:rsidR="008F6CB1" w:rsidRDefault="008F6CB1" w:rsidP="008F6CB1">
            <w:pPr>
              <w:rPr>
                <w:rFonts w:ascii="Verdana" w:eastAsia="Times New Roman" w:hAnsi="Verdana" w:cs="Times New Roman"/>
                <w:b/>
                <w:bCs/>
                <w:color w:val="000000" w:themeColor="text1"/>
              </w:rPr>
            </w:pPr>
          </w:p>
          <w:p w14:paraId="785E38B5" w14:textId="77777777" w:rsidR="008F6CB1" w:rsidRDefault="008F6CB1" w:rsidP="008F6CB1">
            <w:pPr>
              <w:rPr>
                <w:rFonts w:ascii="Verdana" w:eastAsia="Times New Roman" w:hAnsi="Verdana" w:cs="Times New Roman"/>
                <w:b/>
                <w:bCs/>
                <w:color w:val="000000" w:themeColor="text1"/>
              </w:rPr>
            </w:pPr>
          </w:p>
          <w:p w14:paraId="51B269B8" w14:textId="77777777" w:rsidR="008F6CB1" w:rsidRDefault="008F6CB1" w:rsidP="008F6CB1">
            <w:pPr>
              <w:rPr>
                <w:rFonts w:ascii="Verdana" w:eastAsia="Times New Roman" w:hAnsi="Verdana" w:cs="Times New Roman"/>
                <w:b/>
                <w:bCs/>
                <w:color w:val="000000" w:themeColor="text1"/>
              </w:rPr>
            </w:pPr>
          </w:p>
          <w:p w14:paraId="448E9C53" w14:textId="77777777" w:rsidR="008F6CB1" w:rsidRDefault="008F6CB1" w:rsidP="008F6CB1">
            <w:pPr>
              <w:rPr>
                <w:rFonts w:ascii="Verdana" w:eastAsia="Times New Roman" w:hAnsi="Verdana" w:cs="Times New Roman"/>
                <w:b/>
                <w:bCs/>
                <w:color w:val="000000" w:themeColor="text1"/>
              </w:rPr>
            </w:pPr>
          </w:p>
          <w:p w14:paraId="2E0FE5E2" w14:textId="77777777" w:rsidR="008F6CB1" w:rsidRDefault="008F6CB1" w:rsidP="008F6CB1">
            <w:pPr>
              <w:rPr>
                <w:rFonts w:ascii="Verdana" w:eastAsia="Times New Roman" w:hAnsi="Verdana" w:cs="Times New Roman"/>
                <w:b/>
                <w:bCs/>
                <w:color w:val="000000" w:themeColor="text1"/>
              </w:rPr>
            </w:pPr>
          </w:p>
          <w:p w14:paraId="32F2DEC0" w14:textId="77777777" w:rsidR="008F6CB1" w:rsidRDefault="008F6CB1" w:rsidP="008F6CB1">
            <w:pPr>
              <w:rPr>
                <w:rFonts w:ascii="Verdana" w:eastAsia="Times New Roman" w:hAnsi="Verdana" w:cs="Times New Roman"/>
                <w:b/>
                <w:bCs/>
                <w:color w:val="000000" w:themeColor="text1"/>
              </w:rPr>
            </w:pPr>
          </w:p>
          <w:p w14:paraId="2A5848D0" w14:textId="77777777" w:rsidR="008F6CB1" w:rsidRDefault="008F6CB1" w:rsidP="008F6CB1">
            <w:pPr>
              <w:rPr>
                <w:rFonts w:ascii="Verdana" w:eastAsia="Times New Roman" w:hAnsi="Verdana" w:cs="Times New Roman"/>
                <w:b/>
                <w:bCs/>
                <w:color w:val="000000" w:themeColor="text1"/>
              </w:rPr>
            </w:pPr>
          </w:p>
          <w:p w14:paraId="17EE1DF8" w14:textId="77777777" w:rsidR="008F6CB1" w:rsidRDefault="008F6CB1" w:rsidP="008F6CB1">
            <w:pPr>
              <w:rPr>
                <w:rFonts w:ascii="Verdana" w:eastAsia="Times New Roman" w:hAnsi="Verdana" w:cs="Times New Roman"/>
                <w:b/>
                <w:bCs/>
                <w:color w:val="000000" w:themeColor="text1"/>
              </w:rPr>
            </w:pPr>
          </w:p>
          <w:p w14:paraId="250074BC" w14:textId="77777777" w:rsidR="008F6CB1" w:rsidRDefault="008F6CB1" w:rsidP="008F6CB1">
            <w:pPr>
              <w:rPr>
                <w:rFonts w:ascii="Verdana" w:eastAsia="Times New Roman" w:hAnsi="Verdana" w:cs="Times New Roman"/>
                <w:b/>
                <w:bCs/>
                <w:color w:val="000000" w:themeColor="text1"/>
              </w:rPr>
            </w:pPr>
          </w:p>
          <w:p w14:paraId="1D8B0845" w14:textId="77777777" w:rsidR="008F6CB1" w:rsidRDefault="008F6CB1" w:rsidP="008F6CB1">
            <w:pPr>
              <w:rPr>
                <w:rFonts w:ascii="Verdana" w:eastAsia="Times New Roman" w:hAnsi="Verdana" w:cs="Times New Roman"/>
                <w:b/>
                <w:bCs/>
                <w:color w:val="000000" w:themeColor="text1"/>
              </w:rPr>
            </w:pPr>
          </w:p>
          <w:p w14:paraId="79C90CD7" w14:textId="77777777" w:rsidR="008F6CB1" w:rsidRDefault="008F6CB1" w:rsidP="008F6CB1">
            <w:pPr>
              <w:rPr>
                <w:rFonts w:ascii="Verdana" w:eastAsia="Times New Roman" w:hAnsi="Verdana" w:cs="Times New Roman"/>
                <w:b/>
                <w:bCs/>
                <w:color w:val="000000" w:themeColor="text1"/>
              </w:rPr>
            </w:pPr>
          </w:p>
          <w:p w14:paraId="30FE82C7" w14:textId="77777777" w:rsidR="008F6CB1" w:rsidRDefault="008F6CB1" w:rsidP="008F6CB1">
            <w:pPr>
              <w:rPr>
                <w:rFonts w:ascii="Verdana" w:eastAsia="Times New Roman" w:hAnsi="Verdana" w:cs="Times New Roman"/>
                <w:b/>
                <w:bCs/>
                <w:color w:val="000000" w:themeColor="text1"/>
              </w:rPr>
            </w:pPr>
          </w:p>
          <w:p w14:paraId="2EEBCAB6" w14:textId="77777777" w:rsidR="008F6CB1" w:rsidRDefault="008F6CB1" w:rsidP="008F6CB1">
            <w:pPr>
              <w:rPr>
                <w:rFonts w:ascii="Verdana" w:eastAsia="Times New Roman" w:hAnsi="Verdana" w:cs="Times New Roman"/>
                <w:b/>
                <w:bCs/>
                <w:color w:val="000000" w:themeColor="text1"/>
              </w:rPr>
            </w:pPr>
          </w:p>
          <w:p w14:paraId="26CC675C" w14:textId="77777777" w:rsidR="008F6CB1" w:rsidRDefault="008F6CB1" w:rsidP="008F6CB1">
            <w:pPr>
              <w:rPr>
                <w:rFonts w:ascii="Verdana" w:eastAsia="Times New Roman" w:hAnsi="Verdana" w:cs="Times New Roman"/>
                <w:b/>
                <w:bCs/>
                <w:color w:val="000000" w:themeColor="text1"/>
              </w:rPr>
            </w:pPr>
          </w:p>
          <w:p w14:paraId="0AA5F397" w14:textId="77777777" w:rsidR="008F6CB1" w:rsidRDefault="008F6CB1" w:rsidP="008F6CB1">
            <w:pPr>
              <w:rPr>
                <w:rFonts w:ascii="Verdana" w:eastAsia="Times New Roman" w:hAnsi="Verdana" w:cs="Times New Roman"/>
                <w:b/>
                <w:bCs/>
                <w:color w:val="000000" w:themeColor="text1"/>
              </w:rPr>
            </w:pPr>
          </w:p>
          <w:p w14:paraId="1B7EA00E" w14:textId="77777777" w:rsidR="008F6CB1" w:rsidRDefault="008F6CB1" w:rsidP="008F6CB1">
            <w:pPr>
              <w:rPr>
                <w:rFonts w:ascii="Verdana" w:eastAsia="Times New Roman" w:hAnsi="Verdana" w:cs="Times New Roman"/>
                <w:b/>
                <w:bCs/>
                <w:color w:val="000000" w:themeColor="text1"/>
              </w:rPr>
            </w:pPr>
          </w:p>
          <w:p w14:paraId="63CEF567" w14:textId="77777777" w:rsidR="008F6CB1" w:rsidRDefault="008F6CB1" w:rsidP="008F6CB1">
            <w:pPr>
              <w:rPr>
                <w:rFonts w:ascii="Verdana" w:eastAsia="Times New Roman" w:hAnsi="Verdana" w:cs="Times New Roman"/>
                <w:b/>
                <w:bCs/>
                <w:color w:val="000000" w:themeColor="text1"/>
              </w:rPr>
            </w:pPr>
          </w:p>
          <w:p w14:paraId="15A952BA" w14:textId="77777777" w:rsidR="008F6CB1" w:rsidRDefault="008F6CB1" w:rsidP="008F6CB1">
            <w:pPr>
              <w:rPr>
                <w:rFonts w:ascii="Verdana" w:eastAsia="Times New Roman" w:hAnsi="Verdana" w:cs="Times New Roman"/>
                <w:b/>
                <w:bCs/>
                <w:color w:val="000000" w:themeColor="text1"/>
              </w:rPr>
            </w:pPr>
          </w:p>
          <w:p w14:paraId="1BD7690A" w14:textId="77777777" w:rsidR="008F6CB1" w:rsidRDefault="008F6CB1" w:rsidP="008F6CB1">
            <w:pPr>
              <w:rPr>
                <w:rFonts w:ascii="Verdana" w:eastAsia="Times New Roman" w:hAnsi="Verdana" w:cs="Times New Roman"/>
                <w:b/>
                <w:bCs/>
                <w:color w:val="000000" w:themeColor="text1"/>
              </w:rPr>
            </w:pPr>
          </w:p>
          <w:p w14:paraId="31E55257" w14:textId="77777777" w:rsidR="008F6CB1" w:rsidRDefault="008F6CB1" w:rsidP="008F6CB1">
            <w:pPr>
              <w:rPr>
                <w:rFonts w:ascii="Verdana" w:eastAsia="Times New Roman" w:hAnsi="Verdana" w:cs="Times New Roman"/>
                <w:b/>
                <w:bCs/>
                <w:color w:val="000000" w:themeColor="text1"/>
              </w:rPr>
            </w:pPr>
          </w:p>
          <w:p w14:paraId="4594A5CD" w14:textId="77777777" w:rsidR="008F6CB1" w:rsidRDefault="008F6CB1" w:rsidP="008F6CB1">
            <w:pPr>
              <w:rPr>
                <w:rFonts w:ascii="Verdana" w:eastAsia="Times New Roman" w:hAnsi="Verdana" w:cs="Times New Roman"/>
                <w:b/>
                <w:bCs/>
                <w:color w:val="000000" w:themeColor="text1"/>
              </w:rPr>
            </w:pPr>
          </w:p>
          <w:p w14:paraId="72A98D46" w14:textId="77777777" w:rsidR="008F6CB1" w:rsidRDefault="008F6CB1" w:rsidP="008F6CB1">
            <w:pPr>
              <w:rPr>
                <w:rFonts w:ascii="Verdana" w:eastAsia="Times New Roman" w:hAnsi="Verdana" w:cs="Times New Roman"/>
                <w:b/>
                <w:bCs/>
                <w:color w:val="000000" w:themeColor="text1"/>
              </w:rPr>
            </w:pPr>
          </w:p>
          <w:p w14:paraId="6D9DB488" w14:textId="77777777" w:rsidR="008F6CB1" w:rsidRDefault="008F6CB1" w:rsidP="008F6CB1">
            <w:pPr>
              <w:rPr>
                <w:rFonts w:ascii="Verdana" w:eastAsia="Times New Roman" w:hAnsi="Verdana" w:cs="Times New Roman"/>
                <w:b/>
                <w:bCs/>
                <w:color w:val="000000" w:themeColor="text1"/>
              </w:rPr>
            </w:pPr>
          </w:p>
          <w:p w14:paraId="5623BA38" w14:textId="77777777" w:rsidR="008F6CB1" w:rsidRDefault="008F6CB1" w:rsidP="008F6CB1">
            <w:pPr>
              <w:rPr>
                <w:rFonts w:ascii="Verdana" w:eastAsia="Times New Roman" w:hAnsi="Verdana" w:cs="Times New Roman"/>
                <w:b/>
                <w:bCs/>
                <w:color w:val="000000" w:themeColor="text1"/>
              </w:rPr>
            </w:pPr>
          </w:p>
          <w:p w14:paraId="33ABD714" w14:textId="77777777" w:rsidR="008F6CB1" w:rsidRDefault="008F6CB1" w:rsidP="008F6CB1">
            <w:pPr>
              <w:rPr>
                <w:rFonts w:ascii="Verdana" w:eastAsia="Times New Roman" w:hAnsi="Verdana" w:cs="Times New Roman"/>
                <w:b/>
                <w:bCs/>
                <w:color w:val="000000" w:themeColor="text1"/>
              </w:rPr>
            </w:pPr>
          </w:p>
          <w:p w14:paraId="6266E0D9" w14:textId="77777777" w:rsidR="008F6CB1" w:rsidRDefault="008F6CB1" w:rsidP="008F6CB1">
            <w:pPr>
              <w:rPr>
                <w:rFonts w:ascii="Verdana" w:eastAsia="Times New Roman" w:hAnsi="Verdana" w:cs="Times New Roman"/>
                <w:b/>
                <w:bCs/>
                <w:color w:val="000000" w:themeColor="text1"/>
              </w:rPr>
            </w:pPr>
          </w:p>
          <w:p w14:paraId="1FCCC2B8" w14:textId="77777777" w:rsidR="008F6CB1" w:rsidRDefault="008F6CB1" w:rsidP="008F6CB1">
            <w:pPr>
              <w:rPr>
                <w:rFonts w:ascii="Verdana" w:eastAsia="Times New Roman" w:hAnsi="Verdana" w:cs="Times New Roman"/>
                <w:b/>
                <w:bCs/>
                <w:color w:val="000000" w:themeColor="text1"/>
              </w:rPr>
            </w:pPr>
          </w:p>
          <w:p w14:paraId="0D56D72D" w14:textId="77777777" w:rsidR="008F6CB1" w:rsidRDefault="008F6CB1" w:rsidP="008F6CB1">
            <w:pPr>
              <w:rPr>
                <w:rFonts w:ascii="Verdana" w:eastAsia="Times New Roman" w:hAnsi="Verdana" w:cs="Times New Roman"/>
                <w:b/>
                <w:bCs/>
                <w:color w:val="000000" w:themeColor="text1"/>
              </w:rPr>
            </w:pPr>
          </w:p>
          <w:p w14:paraId="57899404" w14:textId="77777777" w:rsidR="008F6CB1" w:rsidRDefault="008F6CB1" w:rsidP="008F6CB1">
            <w:pPr>
              <w:rPr>
                <w:rFonts w:ascii="Verdana" w:eastAsia="Times New Roman" w:hAnsi="Verdana" w:cs="Times New Roman"/>
                <w:b/>
                <w:bCs/>
                <w:color w:val="000000" w:themeColor="text1"/>
              </w:rPr>
            </w:pPr>
          </w:p>
          <w:p w14:paraId="54003FE8" w14:textId="77777777" w:rsidR="008F6CB1" w:rsidRDefault="008F6CB1" w:rsidP="008F6CB1">
            <w:pPr>
              <w:rPr>
                <w:rFonts w:ascii="Verdana" w:eastAsia="Times New Roman" w:hAnsi="Verdana" w:cs="Times New Roman"/>
                <w:b/>
                <w:bCs/>
                <w:color w:val="000000" w:themeColor="text1"/>
              </w:rPr>
            </w:pPr>
          </w:p>
          <w:p w14:paraId="28A09B0C" w14:textId="77777777" w:rsidR="008F6CB1" w:rsidRDefault="008F6CB1" w:rsidP="008F6CB1">
            <w:pPr>
              <w:rPr>
                <w:rFonts w:ascii="Verdana" w:eastAsia="Times New Roman" w:hAnsi="Verdana" w:cs="Times New Roman"/>
                <w:b/>
                <w:bCs/>
                <w:color w:val="000000" w:themeColor="text1"/>
              </w:rPr>
            </w:pPr>
          </w:p>
          <w:p w14:paraId="28AB7731" w14:textId="77777777" w:rsidR="008F6CB1" w:rsidRPr="00F6675B" w:rsidRDefault="008F6CB1" w:rsidP="008F6CB1">
            <w:pPr>
              <w:rPr>
                <w:rFonts w:ascii="Verdana" w:eastAsia="Times New Roman" w:hAnsi="Verdana" w:cs="Times New Roman"/>
                <w:b/>
                <w:bCs/>
                <w:color w:val="000000" w:themeColor="text1"/>
              </w:rPr>
            </w:pPr>
          </w:p>
        </w:tc>
      </w:tr>
      <w:tr w:rsidR="008F6CB1" w14:paraId="3947F2F1" w14:textId="55086718" w:rsidTr="004D69EA">
        <w:trPr>
          <w:gridAfter w:val="1"/>
          <w:wAfter w:w="23" w:type="dxa"/>
        </w:trPr>
        <w:tc>
          <w:tcPr>
            <w:tcW w:w="18697" w:type="dxa"/>
            <w:gridSpan w:val="5"/>
            <w:tcBorders>
              <w:top w:val="single" w:sz="4" w:space="0" w:color="auto"/>
              <w:left w:val="single" w:sz="4" w:space="0" w:color="auto"/>
              <w:bottom w:val="single" w:sz="4" w:space="0" w:color="auto"/>
              <w:right w:val="single" w:sz="4" w:space="0" w:color="auto"/>
            </w:tcBorders>
            <w:shd w:val="clear" w:color="auto" w:fill="auto"/>
          </w:tcPr>
          <w:p w14:paraId="550EB055" w14:textId="77777777" w:rsidR="008F6CB1" w:rsidRDefault="008F6CB1" w:rsidP="008F6CB1">
            <w:pPr>
              <w:rPr>
                <w:rFonts w:ascii="Verdana" w:hAnsi="Verdana"/>
                <w:b/>
                <w:sz w:val="24"/>
                <w:szCs w:val="24"/>
              </w:rPr>
            </w:pPr>
            <w:r w:rsidRPr="001B122B">
              <w:rPr>
                <w:rFonts w:ascii="Verdana" w:hAnsi="Verdana"/>
                <w:b/>
                <w:sz w:val="24"/>
                <w:szCs w:val="24"/>
              </w:rPr>
              <w:lastRenderedPageBreak/>
              <w:t>Justification</w:t>
            </w:r>
            <w:r>
              <w:rPr>
                <w:rFonts w:ascii="Verdana" w:hAnsi="Verdana"/>
                <w:b/>
                <w:sz w:val="24"/>
                <w:szCs w:val="24"/>
              </w:rPr>
              <w:t>:</w:t>
            </w:r>
          </w:p>
          <w:p w14:paraId="2F8F89B7" w14:textId="77777777" w:rsidR="008F6CB1" w:rsidRDefault="008F6CB1" w:rsidP="008F6CB1">
            <w:pPr>
              <w:rPr>
                <w:rFonts w:ascii="Verdana" w:hAnsi="Verdana"/>
              </w:rPr>
            </w:pPr>
            <w:r>
              <w:rPr>
                <w:rFonts w:ascii="Verdana" w:hAnsi="Verdana"/>
              </w:rPr>
              <w:t xml:space="preserve">Two revisions are proposed in the area of program and activities, which address 1) sufficient supply of materials and equipment  to satisfy individual, developmental, and cultural needs and placement of these materials so that children can 2) independently find, use, and return materials.  </w:t>
            </w:r>
          </w:p>
          <w:p w14:paraId="30A30D58" w14:textId="77777777" w:rsidR="008F6CB1" w:rsidRDefault="008F6CB1" w:rsidP="008F6CB1">
            <w:pPr>
              <w:rPr>
                <w:rFonts w:ascii="Verdana" w:hAnsi="Verdana"/>
              </w:rPr>
            </w:pPr>
          </w:p>
          <w:p w14:paraId="7A43B6F7" w14:textId="77777777" w:rsidR="008F6CB1" w:rsidRDefault="008F6CB1" w:rsidP="008F6CB1">
            <w:pPr>
              <w:rPr>
                <w:rFonts w:ascii="Verdana" w:hAnsi="Verdana"/>
              </w:rPr>
            </w:pPr>
            <w:r>
              <w:rPr>
                <w:rFonts w:ascii="Verdana" w:hAnsi="Verdana"/>
              </w:rPr>
              <w:t xml:space="preserve">With regard to the materials to satisfy the cultural needs of children,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 xml:space="preserve">notes, at Standard 2.1.1.8, “Indoor and outdoor learning/play environments should have an array of toys, materials, posters, etc. that reflect diverse cultures and ethnicities.”  The proposed changes to support supply as well as accessibility of supply are addressed in various provisions throughout Chapter 2.  For example, for infants and toddlers, at Standard 2.1.2.3, assumes there is enough supply that is accessible as it states “The indoor and outdoor learning/play environment should encourage and be comfortable with staff on the floor level when interacting with active infant crawlers and toddlers. The indoor and outdoor play and learning settings should provide opportunities for the child to act upon the environment by experiencing age-appropriate obstacles, frustrations, and risks in order to learn to negotiate environmental challenges.” This standard includes the manipulation of objects, i.e. materials.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Standard 2.1.3.2: Opportunities for Learning for Three- to Five-Year-Olds addresses sufficiency of materials and the independence of children. It states “Programs should provide children a balance of guided and self-initiated play and learning indoors and outdoors. These should include opportunities to observe, explore, order and</w:t>
            </w:r>
            <w:r>
              <w:t xml:space="preserve"> </w:t>
            </w:r>
            <w:r>
              <w:rPr>
                <w:rFonts w:ascii="Verdana" w:hAnsi="Verdana"/>
              </w:rPr>
              <w:t>reorder, to make mistakes and find solutions, and to move from the concrete to the abstract in learning.</w:t>
            </w:r>
          </w:p>
          <w:p w14:paraId="12CF254F" w14:textId="77777777" w:rsidR="008F6CB1" w:rsidRDefault="008F6CB1" w:rsidP="008F6CB1">
            <w:pPr>
              <w:rPr>
                <w:rFonts w:ascii="Verdana" w:hAnsi="Verdana"/>
              </w:rPr>
            </w:pPr>
          </w:p>
          <w:p w14:paraId="3E67EAD2" w14:textId="2FD6F9AD" w:rsidR="008F6CB1" w:rsidRPr="001B122B" w:rsidRDefault="008F6CB1" w:rsidP="008F6CB1">
            <w:pPr>
              <w:rPr>
                <w:rFonts w:ascii="Verdana" w:hAnsi="Verdana"/>
                <w:b/>
                <w:sz w:val="24"/>
                <w:szCs w:val="24"/>
              </w:rPr>
            </w:pPr>
            <w:r>
              <w:rPr>
                <w:rFonts w:ascii="Verdana" w:hAnsi="Verdana"/>
              </w:rPr>
              <w:t xml:space="preserve">The early learning guidelines of the state, as well, stress the importance of meeting the individual and cultural developmental needs of children.  See Washington State Early Learning and Development Guidelines Birth through 3rd Grade </w:t>
            </w:r>
            <w:r w:rsidRPr="0048224E">
              <w:rPr>
                <w:rFonts w:ascii="Verdana" w:hAnsi="Verdana"/>
              </w:rPr>
              <w:t>2012</w:t>
            </w:r>
            <w:r>
              <w:rPr>
                <w:rFonts w:ascii="Verdana" w:hAnsi="Verdana"/>
              </w:rPr>
              <w:t>.  Likewise, in the</w:t>
            </w:r>
            <w:r w:rsidRPr="0048224E">
              <w:rPr>
                <w:rFonts w:ascii="Verdana" w:hAnsi="Verdana"/>
              </w:rPr>
              <w:t xml:space="preserve"> 23 meetings in April and May 2016, </w:t>
            </w:r>
            <w:r>
              <w:rPr>
                <w:rFonts w:ascii="Verdana" w:hAnsi="Verdana"/>
              </w:rPr>
              <w:t xml:space="preserve">467 </w:t>
            </w:r>
            <w:r w:rsidRPr="0048224E">
              <w:rPr>
                <w:rFonts w:ascii="Verdana" w:hAnsi="Verdana"/>
              </w:rPr>
              <w:t>stakehol</w:t>
            </w:r>
            <w:r>
              <w:rPr>
                <w:rFonts w:ascii="Verdana" w:hAnsi="Verdana"/>
              </w:rPr>
              <w:t xml:space="preserve">ders shared their feedback on a </w:t>
            </w:r>
            <w:r w:rsidRPr="0048224E">
              <w:rPr>
                <w:rFonts w:ascii="Verdana" w:hAnsi="Verdana"/>
              </w:rPr>
              <w:t>set of propo</w:t>
            </w:r>
            <w:r>
              <w:rPr>
                <w:rFonts w:ascii="Verdana" w:hAnsi="Verdana"/>
              </w:rPr>
              <w:t xml:space="preserve">sed licensing standards drafts, representing all </w:t>
            </w:r>
            <w:r w:rsidRPr="0048224E">
              <w:rPr>
                <w:rFonts w:ascii="Verdana" w:hAnsi="Verdana"/>
              </w:rPr>
              <w:t>types of early learning providers and a wide variety of racial, ethnic, cultural, refugee and immigrant,</w:t>
            </w:r>
            <w:r>
              <w:rPr>
                <w:rFonts w:ascii="Verdana" w:hAnsi="Verdana"/>
              </w:rPr>
              <w:t xml:space="preserve"> </w:t>
            </w:r>
            <w:r w:rsidRPr="0048224E">
              <w:rPr>
                <w:rFonts w:ascii="Verdana" w:hAnsi="Verdana"/>
              </w:rPr>
              <w:t>inco</w:t>
            </w:r>
            <w:r>
              <w:rPr>
                <w:rFonts w:ascii="Verdana" w:hAnsi="Verdana"/>
              </w:rPr>
              <w:t xml:space="preserve">me, and linguistic communities including </w:t>
            </w:r>
            <w:r w:rsidRPr="0048224E">
              <w:rPr>
                <w:rFonts w:ascii="Verdana" w:hAnsi="Verdana"/>
              </w:rPr>
              <w:t>Native American, African-American, Hispanic/Latino, Asian, Yakama Nation, East African,</w:t>
            </w:r>
            <w:r>
              <w:rPr>
                <w:rFonts w:ascii="Verdana" w:hAnsi="Verdana"/>
              </w:rPr>
              <w:t xml:space="preserve"> </w:t>
            </w:r>
            <w:r w:rsidRPr="0048224E">
              <w:rPr>
                <w:rFonts w:ascii="Verdana" w:hAnsi="Verdana"/>
              </w:rPr>
              <w:t>Filipino, Spanish-speaking, Somali-speaking, Oromo-speaking and Russian-speaking.</w:t>
            </w:r>
            <w:r>
              <w:rPr>
                <w:rFonts w:ascii="Verdana" w:hAnsi="Verdana"/>
              </w:rPr>
              <w:t xml:space="preserve">  Honoring family culture was an important theme and recommendation of these stakeholders, as was the need to support ongoing child development.</w:t>
            </w:r>
          </w:p>
        </w:tc>
      </w:tr>
    </w:tbl>
    <w:p w14:paraId="2D048F4A" w14:textId="77777777" w:rsidR="004D69EA" w:rsidRDefault="004D69EA" w:rsidP="008F6CB1">
      <w:pPr>
        <w:jc w:val="center"/>
        <w:rPr>
          <w:rFonts w:ascii="Verdana" w:hAnsi="Verdana"/>
          <w:b/>
          <w:sz w:val="24"/>
          <w:szCs w:val="24"/>
        </w:rPr>
        <w:sectPr w:rsidR="004D69EA" w:rsidSect="008F6CB1">
          <w:headerReference w:type="default" r:id="rId8"/>
          <w:footerReference w:type="default" r:id="rId9"/>
          <w:pgSz w:w="20160" w:h="12240" w:orient="landscape" w:code="5"/>
          <w:pgMar w:top="864" w:right="864" w:bottom="864" w:left="864" w:header="720" w:footer="720" w:gutter="0"/>
          <w:cols w:space="720"/>
          <w:docGrid w:linePitch="360"/>
        </w:sectPr>
      </w:pPr>
    </w:p>
    <w:tbl>
      <w:tblPr>
        <w:tblStyle w:val="TableGrid"/>
        <w:tblW w:w="18787" w:type="dxa"/>
        <w:tblInd w:w="-342" w:type="dxa"/>
        <w:tblLayout w:type="fixed"/>
        <w:tblLook w:val="04A0" w:firstRow="1" w:lastRow="0" w:firstColumn="1" w:lastColumn="0" w:noHBand="0" w:noVBand="1"/>
      </w:tblPr>
      <w:tblGrid>
        <w:gridCol w:w="3744"/>
        <w:gridCol w:w="3744"/>
        <w:gridCol w:w="3744"/>
        <w:gridCol w:w="3744"/>
        <w:gridCol w:w="3721"/>
        <w:gridCol w:w="23"/>
        <w:gridCol w:w="67"/>
      </w:tblGrid>
      <w:tr w:rsidR="008F6CB1" w14:paraId="1EE627A3" w14:textId="33A851BB" w:rsidTr="008F6CB1">
        <w:tc>
          <w:tcPr>
            <w:tcW w:w="18787"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B544BCC" w14:textId="2B1057C9" w:rsidR="008F6CB1" w:rsidRDefault="008F6CB1" w:rsidP="008F6CB1">
            <w:pPr>
              <w:jc w:val="center"/>
              <w:rPr>
                <w:rFonts w:ascii="Verdana" w:hAnsi="Verdana"/>
                <w:b/>
                <w:sz w:val="24"/>
                <w:szCs w:val="24"/>
              </w:rPr>
            </w:pPr>
            <w:r>
              <w:rPr>
                <w:rFonts w:ascii="Verdana" w:hAnsi="Verdana"/>
                <w:b/>
                <w:sz w:val="24"/>
                <w:szCs w:val="24"/>
              </w:rPr>
              <w:lastRenderedPageBreak/>
              <w:t>Activities – Use of television, video, and computers</w:t>
            </w:r>
          </w:p>
        </w:tc>
      </w:tr>
      <w:tr w:rsidR="008F6CB1" w14:paraId="16307230" w14:textId="4BECBB48" w:rsidTr="008F6CB1">
        <w:trPr>
          <w:gridAfter w:val="1"/>
          <w:wAfter w:w="67" w:type="dxa"/>
        </w:trPr>
        <w:tc>
          <w:tcPr>
            <w:tcW w:w="374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E8B4D43" w14:textId="77777777" w:rsidR="008F6CB1" w:rsidRDefault="008F6CB1" w:rsidP="008F6CB1">
            <w:pPr>
              <w:jc w:val="center"/>
              <w:rPr>
                <w:rFonts w:ascii="Verdana" w:hAnsi="Verdana"/>
                <w:b/>
                <w:sz w:val="24"/>
                <w:szCs w:val="24"/>
              </w:rPr>
            </w:pPr>
            <w:r>
              <w:rPr>
                <w:rFonts w:ascii="Verdana" w:hAnsi="Verdana"/>
                <w:b/>
                <w:sz w:val="24"/>
                <w:szCs w:val="24"/>
              </w:rPr>
              <w:t>Family Home WAC</w:t>
            </w:r>
          </w:p>
        </w:tc>
        <w:tc>
          <w:tcPr>
            <w:tcW w:w="374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11FF442" w14:textId="77777777" w:rsidR="008F6CB1" w:rsidRDefault="008F6CB1" w:rsidP="008F6CB1">
            <w:pPr>
              <w:jc w:val="center"/>
              <w:rPr>
                <w:rFonts w:ascii="Verdana" w:hAnsi="Verdana"/>
                <w:b/>
                <w:sz w:val="24"/>
                <w:szCs w:val="24"/>
              </w:rPr>
            </w:pPr>
            <w:r>
              <w:rPr>
                <w:rFonts w:ascii="Verdana" w:hAnsi="Verdana"/>
                <w:b/>
                <w:sz w:val="24"/>
                <w:szCs w:val="24"/>
              </w:rPr>
              <w:t>Center WAC</w:t>
            </w:r>
          </w:p>
        </w:tc>
        <w:tc>
          <w:tcPr>
            <w:tcW w:w="374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1EA57A1" w14:textId="77777777" w:rsidR="008F6CB1" w:rsidRDefault="008F6CB1" w:rsidP="008F6CB1">
            <w:pPr>
              <w:jc w:val="center"/>
              <w:rPr>
                <w:rFonts w:ascii="Verdana" w:hAnsi="Verdana"/>
                <w:b/>
                <w:sz w:val="24"/>
                <w:szCs w:val="24"/>
              </w:rPr>
            </w:pPr>
            <w:r>
              <w:rPr>
                <w:rFonts w:ascii="Verdana" w:hAnsi="Verdana"/>
                <w:b/>
                <w:sz w:val="24"/>
                <w:szCs w:val="24"/>
              </w:rPr>
              <w:t>Proposed WAC</w:t>
            </w:r>
          </w:p>
        </w:tc>
        <w:tc>
          <w:tcPr>
            <w:tcW w:w="374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B2048A4" w14:textId="10633334" w:rsidR="008F6CB1" w:rsidRDefault="008F6CB1" w:rsidP="008F6CB1">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3D9A1C1" w14:textId="48B00524" w:rsidR="008F6CB1" w:rsidRDefault="008F6CB1" w:rsidP="008F6CB1">
            <w:pPr>
              <w:jc w:val="center"/>
              <w:rPr>
                <w:rFonts w:ascii="Verdana" w:hAnsi="Verdana"/>
                <w:b/>
                <w:sz w:val="24"/>
                <w:szCs w:val="24"/>
              </w:rPr>
            </w:pPr>
            <w:r>
              <w:rPr>
                <w:rFonts w:ascii="Verdana" w:hAnsi="Verdana"/>
                <w:b/>
                <w:sz w:val="24"/>
                <w:szCs w:val="24"/>
              </w:rPr>
              <w:t>Conflicts with ECEAP, Head Start, Schools District Standards and Practices</w:t>
            </w:r>
          </w:p>
        </w:tc>
      </w:tr>
      <w:tr w:rsidR="008F6CB1" w14:paraId="590F59AA" w14:textId="5F1F58D4" w:rsidTr="008F6CB1">
        <w:trPr>
          <w:gridAfter w:val="1"/>
          <w:wAfter w:w="67" w:type="dxa"/>
        </w:trPr>
        <w:tc>
          <w:tcPr>
            <w:tcW w:w="3744" w:type="dxa"/>
            <w:tcBorders>
              <w:top w:val="single" w:sz="4" w:space="0" w:color="auto"/>
              <w:left w:val="single" w:sz="4" w:space="0" w:color="auto"/>
              <w:bottom w:val="single" w:sz="4" w:space="0" w:color="auto"/>
              <w:right w:val="single" w:sz="4" w:space="0" w:color="auto"/>
            </w:tcBorders>
          </w:tcPr>
          <w:p w14:paraId="5B9965D8" w14:textId="77777777" w:rsidR="008F6CB1" w:rsidRDefault="008F6CB1" w:rsidP="008F6CB1">
            <w:pPr>
              <w:shd w:val="clear" w:color="auto" w:fill="BFBFBF" w:themeFill="background1" w:themeFillShade="BF"/>
              <w:rPr>
                <w:rFonts w:ascii="Verdana" w:hAnsi="Verdana" w:cs="Times New Roman"/>
              </w:rPr>
            </w:pPr>
            <w:r>
              <w:rPr>
                <w:rFonts w:ascii="Verdana" w:hAnsi="Verdana" w:cs="Times New Roman"/>
              </w:rPr>
              <w:t xml:space="preserve">WAC 170-296A-6650  </w:t>
            </w:r>
          </w:p>
          <w:p w14:paraId="26E4E81C" w14:textId="77777777" w:rsidR="008F6CB1" w:rsidRDefault="008F6CB1" w:rsidP="008F6CB1">
            <w:pPr>
              <w:shd w:val="clear" w:color="auto" w:fill="BFBFBF" w:themeFill="background1" w:themeFillShade="BF"/>
              <w:rPr>
                <w:rFonts w:ascii="Verdana" w:hAnsi="Verdana" w:cs="Times New Roman"/>
              </w:rPr>
            </w:pPr>
            <w:r>
              <w:rPr>
                <w:rFonts w:ascii="Verdana" w:hAnsi="Verdana" w:cs="Times New Roman"/>
              </w:rPr>
              <w:t xml:space="preserve">If the </w:t>
            </w:r>
            <w:r>
              <w:rPr>
                <w:rFonts w:ascii="Verdana" w:hAnsi="Verdana" w:cs="Times New Roman"/>
                <w:shd w:val="clear" w:color="auto" w:fill="BFBFBF" w:themeFill="background1" w:themeFillShade="BF"/>
              </w:rPr>
              <w:t>licensee or staff</w:t>
            </w:r>
            <w:r>
              <w:rPr>
                <w:rFonts w:ascii="Verdana" w:hAnsi="Verdana" w:cs="Times New Roman"/>
                <w:b/>
                <w14:textOutline w14:w="5270" w14:cap="flat" w14:cmpd="sng" w14:algn="ctr">
                  <w14:solidFill>
                    <w14:srgbClr w14:val="7D7D7D"/>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7C7C7C">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Pr>
                <w:rFonts w:ascii="Verdana" w:hAnsi="Verdana" w:cs="Times New Roman"/>
              </w:rPr>
              <w:t>provide screen time for children in care, the screen time must:</w:t>
            </w:r>
          </w:p>
          <w:p w14:paraId="36A94F71" w14:textId="77777777" w:rsidR="008F6CB1" w:rsidRDefault="008F6CB1" w:rsidP="008F6CB1">
            <w:pPr>
              <w:pStyle w:val="ListParagraph"/>
              <w:numPr>
                <w:ilvl w:val="0"/>
                <w:numId w:val="8"/>
              </w:numPr>
              <w:shd w:val="clear" w:color="auto" w:fill="BFBFBF" w:themeFill="background1" w:themeFillShade="BF"/>
              <w:rPr>
                <w:rFonts w:ascii="Verdana" w:hAnsi="Verdana" w:cs="Times New Roman"/>
              </w:rPr>
            </w:pPr>
            <w:r>
              <w:rPr>
                <w:rFonts w:ascii="Verdana" w:hAnsi="Verdana" w:cs="Times New Roman"/>
              </w:rPr>
              <w:t>Be educational, and developmentally and age appropriate;</w:t>
            </w:r>
          </w:p>
          <w:p w14:paraId="185970A7" w14:textId="77777777" w:rsidR="008F6CB1" w:rsidRDefault="008F6CB1" w:rsidP="008F6CB1">
            <w:pPr>
              <w:pStyle w:val="ListParagraph"/>
              <w:numPr>
                <w:ilvl w:val="0"/>
                <w:numId w:val="8"/>
              </w:numPr>
              <w:shd w:val="clear" w:color="auto" w:fill="BFBFBF" w:themeFill="background1" w:themeFillShade="BF"/>
              <w:rPr>
                <w:rFonts w:ascii="Verdana" w:hAnsi="Verdana" w:cs="Times New Roman"/>
              </w:rPr>
            </w:pPr>
            <w:r>
              <w:rPr>
                <w:rFonts w:ascii="Verdana" w:hAnsi="Verdana" w:cs="Times New Roman"/>
              </w:rPr>
              <w:t>Have child-appropriate content; and</w:t>
            </w:r>
          </w:p>
          <w:p w14:paraId="3A437EE6" w14:textId="77777777" w:rsidR="008F6CB1" w:rsidRDefault="008F6CB1" w:rsidP="008F6CB1">
            <w:pPr>
              <w:pStyle w:val="ListParagraph"/>
              <w:numPr>
                <w:ilvl w:val="0"/>
                <w:numId w:val="8"/>
              </w:numPr>
              <w:shd w:val="clear" w:color="auto" w:fill="BFBFBF" w:themeFill="background1" w:themeFillShade="BF"/>
              <w:rPr>
                <w:rFonts w:ascii="Verdana" w:hAnsi="Verdana" w:cs="Times New Roman"/>
              </w:rPr>
            </w:pPr>
            <w:r>
              <w:rPr>
                <w:rFonts w:ascii="Verdana" w:hAnsi="Verdana" w:cs="Times New Roman"/>
              </w:rPr>
              <w:t>Not have violent or adult content.</w:t>
            </w:r>
          </w:p>
          <w:p w14:paraId="4A681B4A" w14:textId="77777777" w:rsidR="008F6CB1" w:rsidRDefault="008F6CB1" w:rsidP="008F6CB1">
            <w:pPr>
              <w:shd w:val="clear" w:color="auto" w:fill="BFBFBF" w:themeFill="background1" w:themeFillShade="BF"/>
              <w:rPr>
                <w:rFonts w:ascii="Verdana" w:hAnsi="Verdana" w:cs="Times New Roman"/>
              </w:rPr>
            </w:pPr>
          </w:p>
          <w:p w14:paraId="16EBC8A4" w14:textId="77777777" w:rsidR="008F6CB1" w:rsidRDefault="008F6CB1" w:rsidP="008F6CB1">
            <w:pPr>
              <w:shd w:val="clear" w:color="auto" w:fill="BFBFBF" w:themeFill="background1" w:themeFillShade="BF"/>
              <w:rPr>
                <w:rFonts w:ascii="Verdana" w:hAnsi="Verdana" w:cs="Times New Roman"/>
              </w:rPr>
            </w:pPr>
            <w:r>
              <w:rPr>
                <w:rFonts w:ascii="Verdana" w:hAnsi="Verdana" w:cs="Times New Roman"/>
              </w:rPr>
              <w:t>WAC 170-296A-6675  Screen time – Limitations</w:t>
            </w:r>
          </w:p>
          <w:p w14:paraId="6E7CFE7D" w14:textId="77777777" w:rsidR="008F6CB1" w:rsidRDefault="008F6CB1" w:rsidP="008F6CB1">
            <w:pPr>
              <w:shd w:val="clear" w:color="auto" w:fill="BFBFBF" w:themeFill="background1" w:themeFillShade="BF"/>
              <w:rPr>
                <w:rFonts w:ascii="Verdana" w:hAnsi="Verdana" w:cs="Times New Roman"/>
              </w:rPr>
            </w:pPr>
          </w:p>
          <w:p w14:paraId="4C3BE31E" w14:textId="77777777" w:rsidR="008F6CB1" w:rsidRDefault="008F6CB1" w:rsidP="008F6CB1">
            <w:pPr>
              <w:shd w:val="clear" w:color="auto" w:fill="BFBFBF" w:themeFill="background1" w:themeFillShade="BF"/>
              <w:rPr>
                <w:rFonts w:ascii="Verdana" w:hAnsi="Verdana" w:cs="Times New Roman"/>
              </w:rPr>
            </w:pPr>
            <w:r>
              <w:rPr>
                <w:rFonts w:ascii="Verdana" w:hAnsi="Verdana" w:cs="Times New Roman"/>
              </w:rPr>
              <w:t>The licensee or staff must:</w:t>
            </w:r>
          </w:p>
          <w:p w14:paraId="3084CA58" w14:textId="77777777" w:rsidR="008F6CB1" w:rsidRDefault="008F6CB1" w:rsidP="008F6CB1">
            <w:pPr>
              <w:pStyle w:val="ListParagraph"/>
              <w:numPr>
                <w:ilvl w:val="0"/>
                <w:numId w:val="9"/>
              </w:numPr>
              <w:shd w:val="clear" w:color="auto" w:fill="BFBFBF" w:themeFill="background1" w:themeFillShade="BF"/>
              <w:rPr>
                <w:rFonts w:ascii="Verdana" w:hAnsi="Verdana" w:cs="Times New Roman"/>
              </w:rPr>
            </w:pPr>
            <w:r>
              <w:rPr>
                <w:rFonts w:ascii="Verdana" w:hAnsi="Verdana" w:cs="Times New Roman"/>
              </w:rPr>
              <w:t>Limit screen time for any child to less than two hours per day during operating hours</w:t>
            </w:r>
          </w:p>
          <w:p w14:paraId="715360A4" w14:textId="77777777" w:rsidR="008F6CB1" w:rsidRDefault="008F6CB1" w:rsidP="008F6CB1">
            <w:pPr>
              <w:pStyle w:val="ListParagraph"/>
              <w:numPr>
                <w:ilvl w:val="0"/>
                <w:numId w:val="9"/>
              </w:numPr>
              <w:shd w:val="clear" w:color="auto" w:fill="BFBFBF" w:themeFill="background1" w:themeFillShade="BF"/>
              <w:rPr>
                <w:rFonts w:ascii="Verdana" w:hAnsi="Verdana" w:cs="Times New Roman"/>
              </w:rPr>
            </w:pPr>
            <w:r>
              <w:rPr>
                <w:rFonts w:ascii="Verdana" w:hAnsi="Verdana" w:cs="Times New Roman"/>
              </w:rPr>
              <w:t>Not require children to participate in screen time;</w:t>
            </w:r>
          </w:p>
          <w:p w14:paraId="26AF6924" w14:textId="77777777" w:rsidR="008F6CB1" w:rsidRPr="004D2252" w:rsidRDefault="008F6CB1" w:rsidP="008F6CB1">
            <w:pPr>
              <w:shd w:val="clear" w:color="auto" w:fill="BFBFBF" w:themeFill="background1" w:themeFillShade="BF"/>
              <w:rPr>
                <w:rFonts w:ascii="Verdana" w:hAnsi="Verdana" w:cs="Times New Roman"/>
              </w:rPr>
            </w:pPr>
          </w:p>
          <w:p w14:paraId="326163C5" w14:textId="77777777" w:rsidR="008F6CB1" w:rsidRDefault="008F6CB1" w:rsidP="008F6CB1">
            <w:pPr>
              <w:pStyle w:val="ListParagraph"/>
              <w:numPr>
                <w:ilvl w:val="0"/>
                <w:numId w:val="9"/>
              </w:numPr>
              <w:shd w:val="clear" w:color="auto" w:fill="BFBFBF" w:themeFill="background1" w:themeFillShade="BF"/>
              <w:rPr>
                <w:rFonts w:ascii="Verdana" w:hAnsi="Verdana" w:cs="Times New Roman"/>
              </w:rPr>
            </w:pPr>
            <w:r>
              <w:rPr>
                <w:rFonts w:ascii="Verdana" w:hAnsi="Verdana" w:cs="Times New Roman"/>
              </w:rPr>
              <w:t>Provide alternative activities to screen time; and</w:t>
            </w:r>
          </w:p>
          <w:p w14:paraId="5D3D404D" w14:textId="77777777" w:rsidR="008F6CB1" w:rsidRDefault="008F6CB1" w:rsidP="008F6CB1">
            <w:pPr>
              <w:pStyle w:val="ListParagraph"/>
              <w:numPr>
                <w:ilvl w:val="0"/>
                <w:numId w:val="9"/>
              </w:numPr>
              <w:shd w:val="clear" w:color="auto" w:fill="BFBFBF" w:themeFill="background1" w:themeFillShade="BF"/>
              <w:rPr>
                <w:rFonts w:ascii="Verdana" w:hAnsi="Verdana" w:cs="Times New Roman"/>
              </w:rPr>
            </w:pPr>
            <w:r>
              <w:rPr>
                <w:rFonts w:ascii="Verdana" w:hAnsi="Verdana" w:cs="Times New Roman"/>
              </w:rPr>
              <w:lastRenderedPageBreak/>
              <w:t>Place children at least 3 feet away from a television screen.</w:t>
            </w:r>
          </w:p>
          <w:p w14:paraId="11D8AB9B" w14:textId="77777777" w:rsidR="008F6CB1" w:rsidRDefault="008F6CB1" w:rsidP="008F6CB1">
            <w:pPr>
              <w:shd w:val="clear" w:color="auto" w:fill="BFBFBF" w:themeFill="background1" w:themeFillShade="BF"/>
              <w:rPr>
                <w:rFonts w:ascii="Verdana" w:hAnsi="Verdana" w:cs="Times New Roman"/>
              </w:rPr>
            </w:pPr>
          </w:p>
          <w:p w14:paraId="403C26C9" w14:textId="77777777" w:rsidR="008F6CB1" w:rsidRDefault="008F6CB1" w:rsidP="008F6CB1">
            <w:pPr>
              <w:shd w:val="clear" w:color="auto" w:fill="BFBFBF" w:themeFill="background1" w:themeFillShade="BF"/>
              <w:rPr>
                <w:rFonts w:ascii="Verdana" w:hAnsi="Verdana" w:cs="Times New Roman"/>
              </w:rPr>
            </w:pPr>
            <w:r>
              <w:rPr>
                <w:rFonts w:ascii="Verdana" w:hAnsi="Verdana" w:cs="Times New Roman"/>
              </w:rPr>
              <w:t>WAC 170-296A-6700</w:t>
            </w:r>
          </w:p>
          <w:p w14:paraId="5EA8BFD0" w14:textId="77777777" w:rsidR="008F6CB1" w:rsidRDefault="008F6CB1" w:rsidP="008F6CB1">
            <w:pPr>
              <w:shd w:val="clear" w:color="auto" w:fill="BFBFBF" w:themeFill="background1" w:themeFillShade="BF"/>
              <w:rPr>
                <w:rFonts w:ascii="Verdana" w:hAnsi="Verdana" w:cs="Times New Roman"/>
              </w:rPr>
            </w:pPr>
            <w:r>
              <w:rPr>
                <w:rFonts w:ascii="Verdana" w:hAnsi="Verdana" w:cs="Times New Roman"/>
              </w:rPr>
              <w:t xml:space="preserve">The </w:t>
            </w:r>
            <w:r>
              <w:rPr>
                <w:rFonts w:ascii="Verdana" w:hAnsi="Verdana" w:cs="Times New Roman"/>
                <w:shd w:val="clear" w:color="auto" w:fill="A6A6A6" w:themeFill="background1" w:themeFillShade="A6"/>
              </w:rPr>
              <w:t>licensee</w:t>
            </w:r>
            <w:r>
              <w:rPr>
                <w:rFonts w:ascii="Verdana" w:hAnsi="Verdana" w:cs="Times New Roman"/>
              </w:rPr>
              <w:t xml:space="preserve"> must minimize exposure to screen time for any child under the age of two by:</w:t>
            </w:r>
          </w:p>
          <w:p w14:paraId="0AD383C1" w14:textId="77777777" w:rsidR="008F6CB1" w:rsidRDefault="008F6CB1" w:rsidP="008F6CB1">
            <w:pPr>
              <w:shd w:val="clear" w:color="auto" w:fill="BFBFBF" w:themeFill="background1" w:themeFillShade="BF"/>
              <w:rPr>
                <w:rFonts w:ascii="Verdana" w:hAnsi="Verdana" w:cs="Times New Roman"/>
              </w:rPr>
            </w:pPr>
          </w:p>
          <w:p w14:paraId="6F7239E2" w14:textId="77777777" w:rsidR="008F6CB1" w:rsidRDefault="008F6CB1" w:rsidP="008F6CB1">
            <w:pPr>
              <w:pStyle w:val="ListParagraph"/>
              <w:numPr>
                <w:ilvl w:val="0"/>
                <w:numId w:val="10"/>
              </w:numPr>
              <w:shd w:val="clear" w:color="auto" w:fill="BFBFBF" w:themeFill="background1" w:themeFillShade="BF"/>
              <w:rPr>
                <w:rFonts w:ascii="Verdana" w:hAnsi="Verdana" w:cs="Times New Roman"/>
              </w:rPr>
            </w:pPr>
            <w:r>
              <w:rPr>
                <w:rFonts w:ascii="Verdana" w:hAnsi="Verdana" w:cs="Times New Roman"/>
              </w:rPr>
              <w:t>Providing alternative activities for the child;</w:t>
            </w:r>
          </w:p>
          <w:p w14:paraId="0C238AD7" w14:textId="77777777" w:rsidR="008F6CB1" w:rsidRDefault="008F6CB1" w:rsidP="008F6CB1">
            <w:pPr>
              <w:pStyle w:val="ListParagraph"/>
              <w:numPr>
                <w:ilvl w:val="0"/>
                <w:numId w:val="10"/>
              </w:numPr>
              <w:shd w:val="clear" w:color="auto" w:fill="BFBFBF" w:themeFill="background1" w:themeFillShade="BF"/>
              <w:rPr>
                <w:rFonts w:ascii="Verdana" w:hAnsi="Verdana" w:cs="Times New Roman"/>
              </w:rPr>
            </w:pPr>
            <w:r>
              <w:rPr>
                <w:rFonts w:ascii="Verdana" w:hAnsi="Verdana" w:cs="Times New Roman"/>
              </w:rPr>
              <w:t>Moving the child away from direct view of the screen; and</w:t>
            </w:r>
          </w:p>
          <w:p w14:paraId="4A9217C5" w14:textId="77777777" w:rsidR="008F6CB1" w:rsidRDefault="008F6CB1" w:rsidP="008F6CB1">
            <w:pPr>
              <w:pStyle w:val="ListParagraph"/>
              <w:numPr>
                <w:ilvl w:val="0"/>
                <w:numId w:val="10"/>
              </w:numPr>
              <w:shd w:val="clear" w:color="auto" w:fill="BFBFBF" w:themeFill="background1" w:themeFillShade="BF"/>
              <w:rPr>
                <w:sz w:val="24"/>
                <w:szCs w:val="24"/>
              </w:rPr>
            </w:pPr>
            <w:r w:rsidRPr="004D2252">
              <w:rPr>
                <w:rFonts w:ascii="Verdana" w:hAnsi="Verdana" w:cs="Times New Roman"/>
              </w:rPr>
              <w:t>Positioning the child so the child is not able to view the screen</w:t>
            </w:r>
          </w:p>
        </w:tc>
        <w:tc>
          <w:tcPr>
            <w:tcW w:w="3744" w:type="dxa"/>
            <w:tcBorders>
              <w:top w:val="single" w:sz="4" w:space="0" w:color="auto"/>
              <w:left w:val="single" w:sz="4" w:space="0" w:color="auto"/>
              <w:bottom w:val="single" w:sz="4" w:space="0" w:color="auto"/>
              <w:right w:val="single" w:sz="4" w:space="0" w:color="auto"/>
            </w:tcBorders>
            <w:hideMark/>
          </w:tcPr>
          <w:p w14:paraId="61A6CD36" w14:textId="77777777" w:rsidR="008F6CB1" w:rsidRDefault="008F6CB1" w:rsidP="008F6CB1">
            <w:pPr>
              <w:rPr>
                <w:rFonts w:ascii="Calibri Light" w:hAnsi="Calibri Light"/>
                <w:sz w:val="24"/>
                <w:szCs w:val="24"/>
              </w:rPr>
            </w:pPr>
            <w:r>
              <w:rPr>
                <w:rFonts w:ascii="Verdana" w:hAnsi="Verdana" w:cs="Times New Roman"/>
              </w:rPr>
              <w:lastRenderedPageBreak/>
              <w:t>There is no current center WAC.</w:t>
            </w:r>
          </w:p>
        </w:tc>
        <w:tc>
          <w:tcPr>
            <w:tcW w:w="3744" w:type="dxa"/>
            <w:tcBorders>
              <w:top w:val="single" w:sz="4" w:space="0" w:color="auto"/>
              <w:left w:val="single" w:sz="4" w:space="0" w:color="auto"/>
              <w:bottom w:val="single" w:sz="4" w:space="0" w:color="auto"/>
              <w:right w:val="single" w:sz="4" w:space="0" w:color="auto"/>
            </w:tcBorders>
            <w:hideMark/>
          </w:tcPr>
          <w:p w14:paraId="571B78FE" w14:textId="77777777" w:rsidR="008F6CB1" w:rsidRPr="00844B1E" w:rsidRDefault="008F6CB1" w:rsidP="008F6CB1">
            <w:pPr>
              <w:rPr>
                <w:rFonts w:ascii="Verdana" w:hAnsi="Verdana" w:cs="Times New Roman"/>
                <w:b/>
              </w:rPr>
            </w:pPr>
            <w:r w:rsidRPr="00844B1E">
              <w:rPr>
                <w:rFonts w:ascii="Verdana" w:hAnsi="Verdana" w:cs="Times New Roman"/>
                <w:b/>
              </w:rPr>
              <w:t>170-300-0155</w:t>
            </w:r>
          </w:p>
          <w:p w14:paraId="53FD8316" w14:textId="77777777" w:rsidR="008F6CB1" w:rsidRPr="00844B1E" w:rsidRDefault="008F6CB1" w:rsidP="008F6CB1">
            <w:pPr>
              <w:rPr>
                <w:rFonts w:ascii="Verdana" w:hAnsi="Verdana" w:cs="Times New Roman"/>
                <w:b/>
              </w:rPr>
            </w:pPr>
            <w:r w:rsidRPr="00844B1E">
              <w:rPr>
                <w:rFonts w:ascii="Verdana" w:hAnsi="Verdana"/>
                <w:b/>
              </w:rPr>
              <w:t>Use of television, video, and computers.</w:t>
            </w:r>
          </w:p>
          <w:p w14:paraId="1E348E6F" w14:textId="77777777" w:rsidR="008F6CB1" w:rsidRPr="00844B1E" w:rsidRDefault="008F6CB1" w:rsidP="008F6CB1">
            <w:pPr>
              <w:contextualSpacing/>
              <w:rPr>
                <w:rFonts w:ascii="Verdana" w:hAnsi="Verdana" w:cs="Times New Roman"/>
              </w:rPr>
            </w:pPr>
            <w:r w:rsidRPr="00844B1E">
              <w:rPr>
                <w:rFonts w:ascii="Verdana" w:hAnsi="Verdana" w:cs="Times New Roman"/>
              </w:rPr>
              <w:t xml:space="preserve"> If an early learning provider offers screen time to children in care: </w:t>
            </w:r>
          </w:p>
          <w:p w14:paraId="61490127" w14:textId="6066BEFC" w:rsidR="008F6CB1" w:rsidRPr="00844B1E" w:rsidRDefault="008F6CB1" w:rsidP="008F6CB1">
            <w:pPr>
              <w:numPr>
                <w:ilvl w:val="0"/>
                <w:numId w:val="42"/>
              </w:numPr>
              <w:ind w:left="540" w:hanging="540"/>
              <w:contextualSpacing/>
              <w:rPr>
                <w:rFonts w:ascii="Verdana" w:hAnsi="Verdana" w:cs="Times New Roman"/>
              </w:rPr>
            </w:pPr>
            <w:r w:rsidRPr="00844B1E">
              <w:rPr>
                <w:rFonts w:ascii="Verdana" w:hAnsi="Verdana" w:cs="Times New Roman"/>
              </w:rPr>
              <w:t>The screen time available for each child must be educational, developmentally and age appropriate, non-violent, and culturally sensitive;</w:t>
            </w:r>
            <w:r w:rsidRPr="00844B1E">
              <w:rPr>
                <w:rFonts w:ascii="Verdana" w:eastAsia="Times New Roman" w:hAnsi="Verdana" w:cs="Arial"/>
                <w:color w:val="FF0000"/>
              </w:rPr>
              <w:t xml:space="preserve"> Weight #5</w:t>
            </w:r>
            <w:r w:rsidRPr="00844B1E">
              <w:rPr>
                <w:rFonts w:ascii="Verdana" w:hAnsi="Verdana" w:cs="Times New Roman"/>
              </w:rPr>
              <w:t xml:space="preserve"> </w:t>
            </w:r>
          </w:p>
          <w:p w14:paraId="48BE2449" w14:textId="77777777" w:rsidR="008F6CB1" w:rsidRPr="00844B1E" w:rsidRDefault="008F6CB1" w:rsidP="008F6CB1">
            <w:pPr>
              <w:ind w:left="540"/>
              <w:contextualSpacing/>
              <w:rPr>
                <w:rFonts w:ascii="Verdana" w:hAnsi="Verdana" w:cs="Times New Roman"/>
              </w:rPr>
            </w:pPr>
          </w:p>
          <w:p w14:paraId="4182ECAC" w14:textId="1C567876" w:rsidR="008F6CB1" w:rsidRPr="006E6EF4" w:rsidRDefault="008F6CB1" w:rsidP="008F6CB1">
            <w:pPr>
              <w:ind w:left="522" w:hanging="450"/>
              <w:contextualSpacing/>
              <w:rPr>
                <w:rFonts w:ascii="Verdana" w:hAnsi="Verdana" w:cs="Times New Roman"/>
                <w:highlight w:val="cyan"/>
              </w:rPr>
            </w:pPr>
            <w:r>
              <w:rPr>
                <w:rFonts w:ascii="Verdana" w:hAnsi="Verdana" w:cs="Times New Roman"/>
              </w:rPr>
              <w:t xml:space="preserve">(2) </w:t>
            </w:r>
            <w:r w:rsidRPr="00844B1E">
              <w:rPr>
                <w:rFonts w:ascii="Verdana" w:hAnsi="Verdana" w:cs="Times New Roman"/>
              </w:rPr>
              <w:t>The screen time must be interactive. For example, staff must help children focus on the story on the screen and less on the sounds and movements. Staff must ask questions and direct children</w:t>
            </w:r>
            <w:r w:rsidRPr="00CE1EE9">
              <w:rPr>
                <w:rFonts w:ascii="Verdana" w:hAnsi="Verdana" w:cs="Times New Roman"/>
              </w:rPr>
              <w:t xml:space="preserve"> to point to pictures or talk about what is happening;</w:t>
            </w:r>
            <w:r w:rsidRPr="00CE1EE9">
              <w:rPr>
                <w:rFonts w:ascii="Verdana" w:eastAsia="Times New Roman" w:hAnsi="Verdana" w:cs="Arial"/>
                <w:color w:val="FF0000"/>
              </w:rPr>
              <w:t xml:space="preserve"> Weight</w:t>
            </w:r>
            <w:r>
              <w:rPr>
                <w:rFonts w:ascii="Verdana" w:eastAsia="Times New Roman" w:hAnsi="Verdana" w:cs="Arial"/>
                <w:color w:val="FF0000"/>
              </w:rPr>
              <w:t xml:space="preserve"> #4</w:t>
            </w:r>
          </w:p>
          <w:p w14:paraId="56BE4864" w14:textId="77777777" w:rsidR="008F6CB1" w:rsidRPr="00996D94" w:rsidRDefault="008F6CB1" w:rsidP="008F6CB1">
            <w:pPr>
              <w:contextualSpacing/>
              <w:rPr>
                <w:rFonts w:ascii="Verdana" w:hAnsi="Verdana" w:cs="Times New Roman"/>
              </w:rPr>
            </w:pPr>
          </w:p>
          <w:p w14:paraId="5CEC1039" w14:textId="4CF84916" w:rsidR="008F6CB1" w:rsidRDefault="008F6CB1" w:rsidP="008F6CB1">
            <w:pPr>
              <w:numPr>
                <w:ilvl w:val="0"/>
                <w:numId w:val="108"/>
              </w:numPr>
              <w:ind w:left="522" w:hanging="540"/>
              <w:contextualSpacing/>
              <w:rPr>
                <w:rFonts w:ascii="Verdana" w:hAnsi="Verdana" w:cs="Times New Roman"/>
              </w:rPr>
            </w:pPr>
            <w:r w:rsidRPr="00996D94">
              <w:rPr>
                <w:rFonts w:ascii="Verdana" w:hAnsi="Verdana" w:cs="Times New Roman"/>
              </w:rPr>
              <w:t xml:space="preserve">Children must not be required to participate in </w:t>
            </w:r>
            <w:r w:rsidRPr="00996D94">
              <w:rPr>
                <w:rFonts w:ascii="Verdana" w:hAnsi="Verdana" w:cs="Times New Roman"/>
              </w:rPr>
              <w:lastRenderedPageBreak/>
              <w:t xml:space="preserve">screen time activities; </w:t>
            </w:r>
            <w:r w:rsidRPr="00026222">
              <w:rPr>
                <w:rFonts w:ascii="Verdana" w:eastAsia="Times New Roman" w:hAnsi="Verdana" w:cs="Arial"/>
                <w:color w:val="FF0000"/>
              </w:rPr>
              <w:t>Weight</w:t>
            </w:r>
            <w:r>
              <w:rPr>
                <w:rFonts w:ascii="Verdana" w:eastAsia="Times New Roman" w:hAnsi="Verdana" w:cs="Arial"/>
                <w:color w:val="FF0000"/>
              </w:rPr>
              <w:t xml:space="preserve"> #4</w:t>
            </w:r>
          </w:p>
          <w:p w14:paraId="67374A20" w14:textId="77777777" w:rsidR="008F6CB1" w:rsidRPr="00996D94" w:rsidRDefault="008F6CB1" w:rsidP="008F6CB1">
            <w:pPr>
              <w:contextualSpacing/>
              <w:rPr>
                <w:rFonts w:ascii="Verdana" w:hAnsi="Verdana" w:cs="Times New Roman"/>
              </w:rPr>
            </w:pPr>
          </w:p>
          <w:p w14:paraId="4F238B49" w14:textId="0C641AAF" w:rsidR="008F6CB1" w:rsidRDefault="008F6CB1" w:rsidP="008F6CB1">
            <w:pPr>
              <w:numPr>
                <w:ilvl w:val="0"/>
                <w:numId w:val="108"/>
              </w:numPr>
              <w:ind w:left="540" w:hanging="540"/>
              <w:contextualSpacing/>
              <w:rPr>
                <w:rFonts w:ascii="Verdana" w:hAnsi="Verdana" w:cs="Times New Roman"/>
              </w:rPr>
            </w:pPr>
            <w:r w:rsidRPr="00996D94">
              <w:rPr>
                <w:rFonts w:ascii="Verdana" w:hAnsi="Verdana" w:cs="Times New Roman"/>
              </w:rPr>
              <w:t xml:space="preserve">Alternative activities must be provided to children in care when the television or computer is being used; </w:t>
            </w:r>
            <w:r w:rsidRPr="00026222">
              <w:rPr>
                <w:rFonts w:ascii="Verdana" w:eastAsia="Times New Roman" w:hAnsi="Verdana" w:cs="Arial"/>
                <w:color w:val="FF0000"/>
              </w:rPr>
              <w:t>Weight</w:t>
            </w:r>
            <w:r>
              <w:rPr>
                <w:rFonts w:ascii="Verdana" w:eastAsia="Times New Roman" w:hAnsi="Verdana" w:cs="Arial"/>
                <w:color w:val="FF0000"/>
              </w:rPr>
              <w:t xml:space="preserve"> #1</w:t>
            </w:r>
          </w:p>
          <w:p w14:paraId="21A34B4F" w14:textId="77777777" w:rsidR="008F6CB1" w:rsidRPr="00996D94" w:rsidRDefault="008F6CB1" w:rsidP="008F6CB1">
            <w:pPr>
              <w:contextualSpacing/>
              <w:rPr>
                <w:rFonts w:ascii="Verdana" w:hAnsi="Verdana" w:cs="Times New Roman"/>
              </w:rPr>
            </w:pPr>
          </w:p>
          <w:p w14:paraId="108CDCBC" w14:textId="494D6ED3" w:rsidR="008F6CB1" w:rsidRPr="00CE1EE9" w:rsidRDefault="008F6CB1" w:rsidP="008F6CB1">
            <w:pPr>
              <w:numPr>
                <w:ilvl w:val="0"/>
                <w:numId w:val="108"/>
              </w:numPr>
              <w:ind w:left="540" w:hanging="540"/>
              <w:contextualSpacing/>
              <w:rPr>
                <w:rFonts w:ascii="Verdana" w:hAnsi="Verdana" w:cs="Times New Roman"/>
              </w:rPr>
            </w:pPr>
            <w:r w:rsidRPr="00CE1EE9">
              <w:rPr>
                <w:rFonts w:ascii="Verdana" w:hAnsi="Verdana" w:cs="Times New Roman"/>
              </w:rPr>
              <w:t xml:space="preserve">Screen time must not occur during meals or snacks; </w:t>
            </w:r>
            <w:r w:rsidRPr="00CE1EE9">
              <w:rPr>
                <w:rFonts w:ascii="Verdana" w:eastAsia="Times New Roman" w:hAnsi="Verdana" w:cs="Arial"/>
                <w:color w:val="FF0000"/>
              </w:rPr>
              <w:t>Weight #4</w:t>
            </w:r>
          </w:p>
          <w:p w14:paraId="06FCD345" w14:textId="77777777" w:rsidR="008F6CB1" w:rsidRPr="00CE1EE9" w:rsidRDefault="008F6CB1" w:rsidP="008F6CB1">
            <w:pPr>
              <w:contextualSpacing/>
              <w:rPr>
                <w:rFonts w:ascii="Verdana" w:hAnsi="Verdana" w:cs="Times New Roman"/>
              </w:rPr>
            </w:pPr>
          </w:p>
          <w:p w14:paraId="2C41AFAC" w14:textId="67BFFB6B" w:rsidR="008F6CB1" w:rsidRPr="00CE1EE9" w:rsidRDefault="008F6CB1" w:rsidP="008F6CB1">
            <w:pPr>
              <w:numPr>
                <w:ilvl w:val="0"/>
                <w:numId w:val="108"/>
              </w:numPr>
              <w:ind w:left="540" w:hanging="540"/>
              <w:contextualSpacing/>
              <w:rPr>
                <w:rFonts w:ascii="Verdana" w:hAnsi="Verdana" w:cs="Times New Roman"/>
              </w:rPr>
            </w:pPr>
            <w:r w:rsidRPr="00CE1EE9">
              <w:rPr>
                <w:rFonts w:ascii="Verdana" w:hAnsi="Verdana" w:cs="Times New Roman"/>
              </w:rPr>
              <w:t>Total screen time must not exceed one hour per day for each child over 24 months of age in full-day care (30 minutes per child in half-day care);</w:t>
            </w:r>
            <w:r w:rsidRPr="00CE1EE9">
              <w:rPr>
                <w:rFonts w:ascii="Verdana" w:eastAsia="Times New Roman" w:hAnsi="Verdana" w:cs="Arial"/>
                <w:color w:val="FF0000"/>
              </w:rPr>
              <w:t xml:space="preserve"> Weight #4</w:t>
            </w:r>
          </w:p>
          <w:p w14:paraId="6EFD1666" w14:textId="77777777" w:rsidR="008F6CB1" w:rsidRPr="00CE1EE9" w:rsidRDefault="008F6CB1" w:rsidP="008F6CB1">
            <w:pPr>
              <w:contextualSpacing/>
              <w:rPr>
                <w:rFonts w:ascii="Verdana" w:hAnsi="Verdana" w:cs="Times New Roman"/>
              </w:rPr>
            </w:pPr>
          </w:p>
          <w:p w14:paraId="7E513ABE" w14:textId="334F53DD" w:rsidR="008F6CB1" w:rsidRPr="00CE1EE9" w:rsidRDefault="008F6CB1" w:rsidP="008F6CB1">
            <w:pPr>
              <w:numPr>
                <w:ilvl w:val="0"/>
                <w:numId w:val="108"/>
              </w:numPr>
              <w:ind w:left="540" w:hanging="540"/>
              <w:contextualSpacing/>
              <w:rPr>
                <w:rFonts w:ascii="Verdana" w:hAnsi="Verdana" w:cs="Times New Roman"/>
              </w:rPr>
            </w:pPr>
            <w:r w:rsidRPr="00CE1EE9">
              <w:rPr>
                <w:rFonts w:ascii="Verdana" w:hAnsi="Verdana" w:cs="Times New Roman"/>
              </w:rPr>
              <w:t>For preschool children, computer use must be limited to 15 minutes per day for each child in full-day care (7 minutes per child in half-day care) unless computer use is a part of curriculum approved under this chapter;</w:t>
            </w:r>
            <w:r w:rsidRPr="00CE1EE9">
              <w:rPr>
                <w:rFonts w:ascii="Verdana" w:eastAsia="Times New Roman" w:hAnsi="Verdana" w:cs="Arial"/>
                <w:color w:val="FF0000"/>
              </w:rPr>
              <w:t xml:space="preserve"> Weight #3</w:t>
            </w:r>
          </w:p>
          <w:p w14:paraId="0D477640" w14:textId="77777777" w:rsidR="008F6CB1" w:rsidRPr="00CE1EE9" w:rsidRDefault="008F6CB1" w:rsidP="008F6CB1">
            <w:pPr>
              <w:contextualSpacing/>
              <w:rPr>
                <w:rFonts w:ascii="Verdana" w:hAnsi="Verdana" w:cs="Times New Roman"/>
              </w:rPr>
            </w:pPr>
          </w:p>
          <w:p w14:paraId="09902608" w14:textId="2037AD56" w:rsidR="008F6CB1" w:rsidRPr="00CE1EE9" w:rsidRDefault="008F6CB1" w:rsidP="008F6CB1">
            <w:pPr>
              <w:numPr>
                <w:ilvl w:val="0"/>
                <w:numId w:val="108"/>
              </w:numPr>
              <w:ind w:left="540" w:hanging="540"/>
              <w:contextualSpacing/>
              <w:rPr>
                <w:rFonts w:ascii="Verdana" w:hAnsi="Verdana" w:cs="Times New Roman"/>
              </w:rPr>
            </w:pPr>
            <w:r w:rsidRPr="00CE1EE9">
              <w:rPr>
                <w:rFonts w:ascii="Verdana" w:hAnsi="Verdana" w:cs="Times New Roman"/>
              </w:rPr>
              <w:t xml:space="preserve">For school-age  children, computer use must be </w:t>
            </w:r>
            <w:r w:rsidRPr="00CE1EE9">
              <w:rPr>
                <w:rFonts w:ascii="Verdana" w:hAnsi="Verdana" w:cs="Times New Roman"/>
              </w:rPr>
              <w:lastRenderedPageBreak/>
              <w:t>limited to 30 minutes per day for each child unless computer use is required for homework or a part of curriculum approved under this chapter; and</w:t>
            </w:r>
            <w:r w:rsidRPr="00CE1EE9">
              <w:rPr>
                <w:rFonts w:ascii="Verdana" w:eastAsia="Times New Roman" w:hAnsi="Verdana" w:cs="Arial"/>
                <w:color w:val="FF0000"/>
              </w:rPr>
              <w:t xml:space="preserve"> Weight #4</w:t>
            </w:r>
          </w:p>
          <w:p w14:paraId="7A0FBDE5" w14:textId="77777777" w:rsidR="008F6CB1" w:rsidRPr="00CE1EE9" w:rsidRDefault="008F6CB1" w:rsidP="008F6CB1">
            <w:pPr>
              <w:contextualSpacing/>
              <w:rPr>
                <w:rFonts w:ascii="Verdana" w:hAnsi="Verdana" w:cs="Times New Roman"/>
              </w:rPr>
            </w:pPr>
          </w:p>
          <w:p w14:paraId="48F4F4D9" w14:textId="41EEF6CF" w:rsidR="008F6CB1" w:rsidRPr="006E6EF4" w:rsidRDefault="008F6CB1" w:rsidP="008F6CB1">
            <w:pPr>
              <w:ind w:left="522" w:hanging="540"/>
              <w:contextualSpacing/>
              <w:rPr>
                <w:rFonts w:ascii="Verdana" w:hAnsi="Verdana" w:cs="Times New Roman"/>
                <w:highlight w:val="cyan"/>
              </w:rPr>
            </w:pPr>
            <w:r>
              <w:rPr>
                <w:rFonts w:ascii="Verdana" w:hAnsi="Verdana" w:cs="Times New Roman"/>
              </w:rPr>
              <w:t xml:space="preserve">(9)  </w:t>
            </w:r>
            <w:r w:rsidRPr="00CE1EE9">
              <w:rPr>
                <w:rFonts w:ascii="Verdana" w:hAnsi="Verdana" w:cs="Times New Roman"/>
              </w:rPr>
              <w:t>There must not be screen time for children under 24 months of age.</w:t>
            </w:r>
            <w:r w:rsidRPr="00CE1EE9">
              <w:rPr>
                <w:rFonts w:ascii="Verdana" w:eastAsia="Times New Roman" w:hAnsi="Verdana" w:cs="Arial"/>
                <w:color w:val="FF0000"/>
              </w:rPr>
              <w:t xml:space="preserve"> Weight</w:t>
            </w:r>
            <w:r>
              <w:rPr>
                <w:rFonts w:ascii="Verdana" w:eastAsia="Times New Roman" w:hAnsi="Verdana" w:cs="Arial"/>
                <w:color w:val="FF0000"/>
              </w:rPr>
              <w:t xml:space="preserve"> #4</w:t>
            </w:r>
          </w:p>
          <w:p w14:paraId="6BF2B4CF" w14:textId="4354CBCF" w:rsidR="008F6CB1" w:rsidRPr="005E0540" w:rsidRDefault="008F6CB1" w:rsidP="008F6CB1">
            <w:pPr>
              <w:rPr>
                <w:sz w:val="24"/>
                <w:szCs w:val="24"/>
              </w:rPr>
            </w:pPr>
          </w:p>
        </w:tc>
        <w:tc>
          <w:tcPr>
            <w:tcW w:w="3744" w:type="dxa"/>
            <w:tcBorders>
              <w:top w:val="single" w:sz="4" w:space="0" w:color="auto"/>
              <w:left w:val="single" w:sz="4" w:space="0" w:color="auto"/>
              <w:bottom w:val="single" w:sz="4" w:space="0" w:color="auto"/>
              <w:right w:val="single" w:sz="4" w:space="0" w:color="auto"/>
            </w:tcBorders>
          </w:tcPr>
          <w:p w14:paraId="4EF673DF" w14:textId="77777777" w:rsidR="008F6CB1" w:rsidRDefault="008F6CB1" w:rsidP="008F6CB1">
            <w:pPr>
              <w:rPr>
                <w:rFonts w:ascii="Verdana" w:hAnsi="Verdana" w:cs="Times New Roman"/>
                <w:b/>
              </w:rPr>
            </w:pPr>
          </w:p>
          <w:p w14:paraId="5FC8076E" w14:textId="77777777" w:rsidR="008F6CB1" w:rsidRDefault="008F6CB1" w:rsidP="008F6CB1">
            <w:pPr>
              <w:rPr>
                <w:rFonts w:ascii="Verdana" w:hAnsi="Verdana" w:cs="Times New Roman"/>
                <w:b/>
              </w:rPr>
            </w:pPr>
          </w:p>
          <w:p w14:paraId="17D1E380" w14:textId="77777777" w:rsidR="008F6CB1" w:rsidRDefault="008F6CB1" w:rsidP="008F6CB1">
            <w:pPr>
              <w:rPr>
                <w:rFonts w:ascii="Verdana" w:hAnsi="Verdana" w:cs="Times New Roman"/>
                <w:b/>
              </w:rPr>
            </w:pPr>
          </w:p>
          <w:p w14:paraId="6A11657D" w14:textId="77777777" w:rsidR="008F6CB1" w:rsidRDefault="008F6CB1" w:rsidP="008F6CB1">
            <w:pPr>
              <w:rPr>
                <w:rFonts w:ascii="Verdana" w:hAnsi="Verdana" w:cs="Times New Roman"/>
                <w:b/>
              </w:rPr>
            </w:pPr>
          </w:p>
          <w:p w14:paraId="386F4AE5" w14:textId="77777777" w:rsidR="008F6CB1" w:rsidRDefault="008F6CB1" w:rsidP="008F6CB1">
            <w:pPr>
              <w:rPr>
                <w:rFonts w:ascii="Verdana" w:hAnsi="Verdana" w:cs="Times New Roman"/>
                <w:b/>
              </w:rPr>
            </w:pPr>
          </w:p>
          <w:p w14:paraId="20990EE8" w14:textId="77777777" w:rsidR="008F6CB1" w:rsidRDefault="008F6CB1" w:rsidP="008F6CB1">
            <w:pPr>
              <w:rPr>
                <w:rFonts w:ascii="Verdana" w:hAnsi="Verdana" w:cs="Times New Roman"/>
                <w:b/>
              </w:rPr>
            </w:pPr>
          </w:p>
          <w:p w14:paraId="2ADD9A59" w14:textId="77777777" w:rsidR="008F6CB1" w:rsidRDefault="008F6CB1" w:rsidP="008F6CB1">
            <w:pPr>
              <w:rPr>
                <w:rFonts w:ascii="Verdana" w:hAnsi="Verdana" w:cs="Times New Roman"/>
                <w:b/>
              </w:rPr>
            </w:pPr>
          </w:p>
          <w:p w14:paraId="1277076D" w14:textId="77777777" w:rsidR="008F6CB1" w:rsidRDefault="008F6CB1" w:rsidP="008F6CB1">
            <w:pPr>
              <w:rPr>
                <w:rFonts w:ascii="Verdana" w:hAnsi="Verdana" w:cs="Times New Roman"/>
                <w:b/>
              </w:rPr>
            </w:pPr>
          </w:p>
          <w:p w14:paraId="7B6491D2" w14:textId="77777777" w:rsidR="008F6CB1" w:rsidRDefault="008F6CB1" w:rsidP="008F6CB1">
            <w:pPr>
              <w:rPr>
                <w:rFonts w:ascii="Verdana" w:hAnsi="Verdana" w:cs="Times New Roman"/>
                <w:b/>
              </w:rPr>
            </w:pPr>
          </w:p>
          <w:p w14:paraId="5C3B3274" w14:textId="77777777" w:rsidR="008F6CB1" w:rsidRDefault="008F6CB1" w:rsidP="008F6CB1">
            <w:pPr>
              <w:rPr>
                <w:rFonts w:ascii="Verdana" w:hAnsi="Verdana" w:cs="Times New Roman"/>
                <w:b/>
              </w:rPr>
            </w:pPr>
          </w:p>
          <w:p w14:paraId="660B6E12" w14:textId="77777777" w:rsidR="008F6CB1" w:rsidRDefault="008F6CB1" w:rsidP="008F6CB1">
            <w:pPr>
              <w:rPr>
                <w:rFonts w:ascii="Verdana" w:hAnsi="Verdana" w:cs="Times New Roman"/>
                <w:b/>
              </w:rPr>
            </w:pPr>
          </w:p>
          <w:p w14:paraId="5F8A91E3" w14:textId="77777777" w:rsidR="008F6CB1" w:rsidRDefault="008F6CB1" w:rsidP="008F6CB1">
            <w:pPr>
              <w:rPr>
                <w:rFonts w:ascii="Verdana" w:hAnsi="Verdana" w:cs="Times New Roman"/>
                <w:b/>
              </w:rPr>
            </w:pPr>
          </w:p>
          <w:p w14:paraId="620B9A23" w14:textId="77777777" w:rsidR="008F6CB1" w:rsidRDefault="008F6CB1" w:rsidP="008F6CB1">
            <w:pPr>
              <w:rPr>
                <w:rFonts w:ascii="Verdana" w:hAnsi="Verdana" w:cs="Times New Roman"/>
                <w:b/>
              </w:rPr>
            </w:pPr>
          </w:p>
          <w:p w14:paraId="72252766" w14:textId="77777777" w:rsidR="008F6CB1" w:rsidRDefault="008F6CB1" w:rsidP="008F6CB1">
            <w:pPr>
              <w:rPr>
                <w:rFonts w:ascii="Verdana" w:hAnsi="Verdana" w:cs="Times New Roman"/>
                <w:b/>
              </w:rPr>
            </w:pPr>
          </w:p>
          <w:p w14:paraId="16656978" w14:textId="77777777" w:rsidR="008F6CB1" w:rsidRDefault="008F6CB1" w:rsidP="008F6CB1">
            <w:pPr>
              <w:rPr>
                <w:rFonts w:ascii="Verdana" w:hAnsi="Verdana" w:cs="Times New Roman"/>
                <w:b/>
              </w:rPr>
            </w:pPr>
          </w:p>
          <w:p w14:paraId="4B8BEC59" w14:textId="77777777" w:rsidR="008F6CB1" w:rsidRDefault="008F6CB1" w:rsidP="008F6CB1">
            <w:pPr>
              <w:rPr>
                <w:rFonts w:ascii="Verdana" w:hAnsi="Verdana" w:cs="Times New Roman"/>
                <w:b/>
              </w:rPr>
            </w:pPr>
          </w:p>
          <w:p w14:paraId="51F6DE4F" w14:textId="77777777" w:rsidR="008F6CB1" w:rsidRDefault="008F6CB1" w:rsidP="008F6CB1">
            <w:pPr>
              <w:rPr>
                <w:rFonts w:ascii="Verdana" w:hAnsi="Verdana" w:cs="Times New Roman"/>
                <w:b/>
              </w:rPr>
            </w:pPr>
          </w:p>
          <w:p w14:paraId="06BB5D96" w14:textId="77777777" w:rsidR="008F6CB1" w:rsidRDefault="008F6CB1" w:rsidP="008F6CB1">
            <w:pPr>
              <w:rPr>
                <w:rFonts w:ascii="Verdana" w:hAnsi="Verdana" w:cs="Times New Roman"/>
                <w:b/>
              </w:rPr>
            </w:pPr>
          </w:p>
          <w:p w14:paraId="5D01F1A6" w14:textId="77777777" w:rsidR="008F6CB1" w:rsidRDefault="008F6CB1" w:rsidP="008F6CB1">
            <w:pPr>
              <w:rPr>
                <w:rFonts w:ascii="Verdana" w:hAnsi="Verdana" w:cs="Times New Roman"/>
                <w:b/>
              </w:rPr>
            </w:pPr>
          </w:p>
          <w:p w14:paraId="2EA042F3" w14:textId="77777777" w:rsidR="008F6CB1" w:rsidRDefault="008F6CB1" w:rsidP="008F6CB1">
            <w:pPr>
              <w:rPr>
                <w:rFonts w:ascii="Verdana" w:hAnsi="Verdana" w:cs="Times New Roman"/>
                <w:b/>
              </w:rPr>
            </w:pPr>
          </w:p>
          <w:p w14:paraId="55352F5B" w14:textId="77777777" w:rsidR="008F6CB1" w:rsidRDefault="008F6CB1" w:rsidP="008F6CB1">
            <w:pPr>
              <w:rPr>
                <w:rFonts w:ascii="Verdana" w:hAnsi="Verdana" w:cs="Times New Roman"/>
                <w:b/>
              </w:rPr>
            </w:pPr>
          </w:p>
          <w:p w14:paraId="7466900B" w14:textId="77777777" w:rsidR="008F6CB1" w:rsidRDefault="008F6CB1" w:rsidP="008F6CB1">
            <w:pPr>
              <w:rPr>
                <w:rFonts w:ascii="Verdana" w:hAnsi="Verdana" w:cs="Times New Roman"/>
                <w:b/>
              </w:rPr>
            </w:pPr>
          </w:p>
          <w:p w14:paraId="1DB0FBF8" w14:textId="77777777" w:rsidR="008F6CB1" w:rsidRDefault="008F6CB1" w:rsidP="008F6CB1">
            <w:pPr>
              <w:rPr>
                <w:rFonts w:ascii="Verdana" w:hAnsi="Verdana" w:cs="Times New Roman"/>
                <w:b/>
              </w:rPr>
            </w:pPr>
          </w:p>
          <w:p w14:paraId="29BF2A3E" w14:textId="77777777" w:rsidR="008F6CB1" w:rsidRDefault="008F6CB1" w:rsidP="008F6CB1">
            <w:pPr>
              <w:rPr>
                <w:rFonts w:ascii="Verdana" w:hAnsi="Verdana" w:cs="Times New Roman"/>
                <w:b/>
              </w:rPr>
            </w:pPr>
          </w:p>
          <w:p w14:paraId="25C45B80" w14:textId="77777777" w:rsidR="008F6CB1" w:rsidRDefault="008F6CB1" w:rsidP="008F6CB1">
            <w:pPr>
              <w:rPr>
                <w:rFonts w:ascii="Verdana" w:hAnsi="Verdana" w:cs="Times New Roman"/>
                <w:b/>
              </w:rPr>
            </w:pPr>
          </w:p>
          <w:p w14:paraId="78F70235" w14:textId="77777777" w:rsidR="008F6CB1" w:rsidRDefault="008F6CB1" w:rsidP="008F6CB1">
            <w:pPr>
              <w:rPr>
                <w:rFonts w:ascii="Verdana" w:hAnsi="Verdana" w:cs="Times New Roman"/>
                <w:b/>
              </w:rPr>
            </w:pPr>
          </w:p>
          <w:p w14:paraId="371C9AC0" w14:textId="77777777" w:rsidR="008F6CB1" w:rsidRDefault="008F6CB1" w:rsidP="008F6CB1">
            <w:pPr>
              <w:rPr>
                <w:rFonts w:ascii="Verdana" w:hAnsi="Verdana" w:cs="Times New Roman"/>
                <w:b/>
              </w:rPr>
            </w:pPr>
          </w:p>
          <w:p w14:paraId="5F697604" w14:textId="77777777" w:rsidR="008F6CB1" w:rsidRDefault="008F6CB1" w:rsidP="008F6CB1">
            <w:pPr>
              <w:rPr>
                <w:rFonts w:ascii="Verdana" w:hAnsi="Verdana" w:cs="Times New Roman"/>
                <w:b/>
              </w:rPr>
            </w:pPr>
          </w:p>
          <w:p w14:paraId="6BE14F1E" w14:textId="77777777" w:rsidR="008F6CB1" w:rsidRDefault="008F6CB1" w:rsidP="008F6CB1">
            <w:pPr>
              <w:rPr>
                <w:rFonts w:ascii="Verdana" w:hAnsi="Verdana" w:cs="Times New Roman"/>
                <w:b/>
              </w:rPr>
            </w:pPr>
          </w:p>
          <w:p w14:paraId="3DA51FAB" w14:textId="77777777" w:rsidR="008F6CB1" w:rsidRDefault="008F6CB1" w:rsidP="008F6CB1">
            <w:pPr>
              <w:rPr>
                <w:rFonts w:ascii="Verdana" w:hAnsi="Verdana" w:cs="Times New Roman"/>
                <w:b/>
              </w:rPr>
            </w:pPr>
          </w:p>
          <w:p w14:paraId="02BCC103" w14:textId="77777777" w:rsidR="008F6CB1" w:rsidRDefault="008F6CB1" w:rsidP="008F6CB1">
            <w:pPr>
              <w:rPr>
                <w:rFonts w:ascii="Verdana" w:hAnsi="Verdana" w:cs="Times New Roman"/>
                <w:b/>
              </w:rPr>
            </w:pPr>
          </w:p>
          <w:p w14:paraId="1E45340F" w14:textId="77777777" w:rsidR="008F6CB1" w:rsidRDefault="008F6CB1" w:rsidP="008F6CB1">
            <w:pPr>
              <w:rPr>
                <w:rFonts w:ascii="Verdana" w:hAnsi="Verdana" w:cs="Times New Roman"/>
                <w:b/>
              </w:rPr>
            </w:pPr>
          </w:p>
          <w:p w14:paraId="5FEADE1E" w14:textId="77777777" w:rsidR="008F6CB1" w:rsidRDefault="008F6CB1" w:rsidP="008F6CB1">
            <w:pPr>
              <w:rPr>
                <w:rFonts w:ascii="Verdana" w:hAnsi="Verdana" w:cs="Times New Roman"/>
                <w:b/>
              </w:rPr>
            </w:pPr>
          </w:p>
          <w:p w14:paraId="50581E5B" w14:textId="77777777" w:rsidR="008F6CB1" w:rsidRDefault="008F6CB1" w:rsidP="008F6CB1">
            <w:pPr>
              <w:rPr>
                <w:rFonts w:ascii="Verdana" w:hAnsi="Verdana" w:cs="Times New Roman"/>
                <w:b/>
              </w:rPr>
            </w:pPr>
          </w:p>
          <w:p w14:paraId="5F9173C1" w14:textId="77777777" w:rsidR="008F6CB1" w:rsidRDefault="008F6CB1" w:rsidP="008F6CB1">
            <w:pPr>
              <w:rPr>
                <w:rFonts w:ascii="Verdana" w:hAnsi="Verdana" w:cs="Times New Roman"/>
                <w:b/>
              </w:rPr>
            </w:pPr>
          </w:p>
          <w:p w14:paraId="6A12A620" w14:textId="77777777" w:rsidR="008F6CB1" w:rsidRDefault="008F6CB1" w:rsidP="008F6CB1">
            <w:pPr>
              <w:rPr>
                <w:rFonts w:ascii="Verdana" w:hAnsi="Verdana" w:cs="Times New Roman"/>
                <w:b/>
              </w:rPr>
            </w:pPr>
          </w:p>
          <w:p w14:paraId="687C12DB" w14:textId="77777777" w:rsidR="008F6CB1" w:rsidRDefault="008F6CB1" w:rsidP="008F6CB1">
            <w:pPr>
              <w:rPr>
                <w:rFonts w:ascii="Verdana" w:hAnsi="Verdana" w:cs="Times New Roman"/>
                <w:b/>
              </w:rPr>
            </w:pPr>
          </w:p>
          <w:p w14:paraId="7AEC57B6" w14:textId="77777777" w:rsidR="008F6CB1" w:rsidRDefault="008F6CB1" w:rsidP="008F6CB1">
            <w:pPr>
              <w:rPr>
                <w:rFonts w:ascii="Verdana" w:hAnsi="Verdana" w:cs="Times New Roman"/>
                <w:b/>
              </w:rPr>
            </w:pPr>
          </w:p>
          <w:p w14:paraId="57EDE07F" w14:textId="77777777" w:rsidR="008F6CB1" w:rsidRDefault="008F6CB1" w:rsidP="008F6CB1">
            <w:pPr>
              <w:rPr>
                <w:rFonts w:ascii="Verdana" w:hAnsi="Verdana" w:cs="Times New Roman"/>
                <w:b/>
              </w:rPr>
            </w:pPr>
          </w:p>
          <w:p w14:paraId="5BCA39E2" w14:textId="77777777" w:rsidR="008F6CB1" w:rsidRDefault="008F6CB1" w:rsidP="008F6CB1">
            <w:pPr>
              <w:rPr>
                <w:rFonts w:ascii="Verdana" w:hAnsi="Verdana" w:cs="Times New Roman"/>
                <w:b/>
              </w:rPr>
            </w:pPr>
          </w:p>
          <w:p w14:paraId="781B7375" w14:textId="77777777" w:rsidR="008F6CB1" w:rsidRDefault="008F6CB1" w:rsidP="008F6CB1">
            <w:pPr>
              <w:rPr>
                <w:rFonts w:ascii="Verdana" w:hAnsi="Verdana" w:cs="Times New Roman"/>
                <w:b/>
              </w:rPr>
            </w:pPr>
          </w:p>
          <w:p w14:paraId="50293FF8" w14:textId="77777777" w:rsidR="008F6CB1" w:rsidRDefault="008F6CB1" w:rsidP="008F6CB1">
            <w:pPr>
              <w:rPr>
                <w:rFonts w:ascii="Verdana" w:hAnsi="Verdana" w:cs="Times New Roman"/>
                <w:b/>
              </w:rPr>
            </w:pPr>
          </w:p>
          <w:p w14:paraId="5987FFA8" w14:textId="77777777" w:rsidR="008F6CB1" w:rsidRDefault="008F6CB1" w:rsidP="008F6CB1">
            <w:pPr>
              <w:rPr>
                <w:rFonts w:ascii="Verdana" w:hAnsi="Verdana" w:cs="Times New Roman"/>
                <w:b/>
              </w:rPr>
            </w:pPr>
          </w:p>
          <w:p w14:paraId="5167C5D1" w14:textId="77777777" w:rsidR="008F6CB1" w:rsidRDefault="008F6CB1" w:rsidP="008F6CB1">
            <w:pPr>
              <w:rPr>
                <w:rFonts w:ascii="Verdana" w:hAnsi="Verdana" w:cs="Times New Roman"/>
                <w:b/>
              </w:rPr>
            </w:pPr>
          </w:p>
          <w:p w14:paraId="151CD173" w14:textId="77777777" w:rsidR="008F6CB1" w:rsidRDefault="008F6CB1" w:rsidP="008F6CB1">
            <w:pPr>
              <w:rPr>
                <w:rFonts w:ascii="Verdana" w:hAnsi="Verdana" w:cs="Times New Roman"/>
                <w:b/>
              </w:rPr>
            </w:pPr>
          </w:p>
          <w:p w14:paraId="0D9BD92F" w14:textId="77777777" w:rsidR="008F6CB1" w:rsidRDefault="008F6CB1" w:rsidP="008F6CB1">
            <w:pPr>
              <w:rPr>
                <w:rFonts w:ascii="Verdana" w:hAnsi="Verdana" w:cs="Times New Roman"/>
                <w:b/>
              </w:rPr>
            </w:pPr>
          </w:p>
          <w:p w14:paraId="2EE7A097" w14:textId="77777777" w:rsidR="008F6CB1" w:rsidRDefault="008F6CB1" w:rsidP="008F6CB1">
            <w:pPr>
              <w:rPr>
                <w:rFonts w:ascii="Verdana" w:hAnsi="Verdana" w:cs="Times New Roman"/>
                <w:b/>
              </w:rPr>
            </w:pPr>
          </w:p>
          <w:p w14:paraId="07088365" w14:textId="77777777" w:rsidR="008F6CB1" w:rsidRDefault="008F6CB1" w:rsidP="008F6CB1">
            <w:pPr>
              <w:rPr>
                <w:rFonts w:ascii="Verdana" w:hAnsi="Verdana" w:cs="Times New Roman"/>
                <w:b/>
              </w:rPr>
            </w:pPr>
          </w:p>
          <w:p w14:paraId="6CA5788E" w14:textId="77777777" w:rsidR="008F6CB1" w:rsidRDefault="008F6CB1" w:rsidP="008F6CB1">
            <w:pPr>
              <w:rPr>
                <w:rFonts w:ascii="Verdana" w:hAnsi="Verdana" w:cs="Times New Roman"/>
                <w:b/>
              </w:rPr>
            </w:pPr>
          </w:p>
          <w:p w14:paraId="230EC8A3" w14:textId="77777777" w:rsidR="008F6CB1" w:rsidRDefault="008F6CB1" w:rsidP="008F6CB1">
            <w:pPr>
              <w:rPr>
                <w:rFonts w:ascii="Verdana" w:hAnsi="Verdana" w:cs="Times New Roman"/>
                <w:b/>
              </w:rPr>
            </w:pPr>
          </w:p>
          <w:p w14:paraId="0933E22B" w14:textId="77777777" w:rsidR="008F6CB1" w:rsidRDefault="008F6CB1" w:rsidP="008F6CB1">
            <w:pPr>
              <w:rPr>
                <w:rFonts w:ascii="Verdana" w:hAnsi="Verdana" w:cs="Times New Roman"/>
                <w:b/>
              </w:rPr>
            </w:pPr>
          </w:p>
          <w:p w14:paraId="26785401" w14:textId="77777777" w:rsidR="008F6CB1" w:rsidRDefault="008F6CB1" w:rsidP="008F6CB1">
            <w:pPr>
              <w:rPr>
                <w:rFonts w:ascii="Verdana" w:hAnsi="Verdana" w:cs="Times New Roman"/>
                <w:b/>
              </w:rPr>
            </w:pPr>
          </w:p>
          <w:p w14:paraId="713B6FAB" w14:textId="77777777" w:rsidR="008F6CB1" w:rsidRDefault="008F6CB1" w:rsidP="008F6CB1">
            <w:pPr>
              <w:rPr>
                <w:rFonts w:ascii="Verdana" w:hAnsi="Verdana" w:cs="Times New Roman"/>
                <w:b/>
              </w:rPr>
            </w:pPr>
          </w:p>
          <w:p w14:paraId="1037F400" w14:textId="77777777" w:rsidR="008F6CB1" w:rsidRDefault="008F6CB1" w:rsidP="008F6CB1">
            <w:pPr>
              <w:rPr>
                <w:rFonts w:ascii="Verdana" w:hAnsi="Verdana" w:cs="Times New Roman"/>
                <w:b/>
              </w:rPr>
            </w:pPr>
          </w:p>
          <w:p w14:paraId="4D9867A9" w14:textId="77777777" w:rsidR="008F6CB1" w:rsidRDefault="008F6CB1" w:rsidP="008F6CB1">
            <w:pPr>
              <w:rPr>
                <w:rFonts w:ascii="Verdana" w:hAnsi="Verdana" w:cs="Times New Roman"/>
                <w:b/>
              </w:rPr>
            </w:pPr>
          </w:p>
          <w:p w14:paraId="6ACD990E" w14:textId="77777777" w:rsidR="008F6CB1" w:rsidRDefault="008F6CB1" w:rsidP="008F6CB1">
            <w:pPr>
              <w:rPr>
                <w:rFonts w:ascii="Verdana" w:hAnsi="Verdana" w:cs="Times New Roman"/>
                <w:b/>
              </w:rPr>
            </w:pPr>
          </w:p>
          <w:p w14:paraId="6C75A60B" w14:textId="77777777" w:rsidR="008F6CB1" w:rsidRDefault="008F6CB1" w:rsidP="008F6CB1">
            <w:pPr>
              <w:rPr>
                <w:rFonts w:ascii="Verdana" w:hAnsi="Verdana" w:cs="Times New Roman"/>
                <w:b/>
              </w:rPr>
            </w:pPr>
          </w:p>
          <w:p w14:paraId="786FECDA" w14:textId="77777777" w:rsidR="008F6CB1" w:rsidRDefault="008F6CB1" w:rsidP="008F6CB1">
            <w:pPr>
              <w:rPr>
                <w:rFonts w:ascii="Verdana" w:hAnsi="Verdana" w:cs="Times New Roman"/>
                <w:b/>
              </w:rPr>
            </w:pPr>
          </w:p>
          <w:p w14:paraId="78DE66F2" w14:textId="77777777" w:rsidR="008F6CB1" w:rsidRDefault="008F6CB1" w:rsidP="008F6CB1">
            <w:pPr>
              <w:rPr>
                <w:rFonts w:ascii="Verdana" w:hAnsi="Verdana" w:cs="Times New Roman"/>
                <w:b/>
              </w:rPr>
            </w:pPr>
          </w:p>
          <w:p w14:paraId="07204695" w14:textId="77777777" w:rsidR="008F6CB1" w:rsidRDefault="008F6CB1" w:rsidP="008F6CB1">
            <w:pPr>
              <w:rPr>
                <w:rFonts w:ascii="Verdana" w:hAnsi="Verdana" w:cs="Times New Roman"/>
                <w:b/>
              </w:rPr>
            </w:pPr>
          </w:p>
          <w:p w14:paraId="7C406E8F" w14:textId="77777777" w:rsidR="008F6CB1" w:rsidRDefault="008F6CB1" w:rsidP="008F6CB1">
            <w:pPr>
              <w:rPr>
                <w:rFonts w:ascii="Verdana" w:hAnsi="Verdana" w:cs="Times New Roman"/>
                <w:b/>
              </w:rPr>
            </w:pPr>
          </w:p>
          <w:p w14:paraId="4EDE5923" w14:textId="77777777" w:rsidR="008F6CB1" w:rsidRDefault="008F6CB1" w:rsidP="008F6CB1">
            <w:pPr>
              <w:rPr>
                <w:rFonts w:ascii="Verdana" w:hAnsi="Verdana" w:cs="Times New Roman"/>
                <w:b/>
              </w:rPr>
            </w:pPr>
          </w:p>
          <w:p w14:paraId="430E70DA" w14:textId="77777777" w:rsidR="008F6CB1" w:rsidRDefault="008F6CB1" w:rsidP="008F6CB1">
            <w:pPr>
              <w:rPr>
                <w:rFonts w:ascii="Verdana" w:hAnsi="Verdana" w:cs="Times New Roman"/>
                <w:b/>
              </w:rPr>
            </w:pPr>
          </w:p>
          <w:p w14:paraId="1C0C2C92" w14:textId="77777777" w:rsidR="008F6CB1" w:rsidRDefault="008F6CB1" w:rsidP="008F6CB1">
            <w:pPr>
              <w:rPr>
                <w:rFonts w:ascii="Verdana" w:hAnsi="Verdana" w:cs="Times New Roman"/>
                <w:b/>
              </w:rPr>
            </w:pPr>
          </w:p>
          <w:p w14:paraId="1A169A8F" w14:textId="77777777" w:rsidR="008F6CB1" w:rsidRDefault="008F6CB1" w:rsidP="008F6CB1">
            <w:pPr>
              <w:rPr>
                <w:rFonts w:ascii="Verdana" w:hAnsi="Verdana" w:cs="Times New Roman"/>
                <w:b/>
              </w:rPr>
            </w:pPr>
          </w:p>
          <w:p w14:paraId="7034184B" w14:textId="77777777" w:rsidR="008F6CB1" w:rsidRDefault="008F6CB1" w:rsidP="008F6CB1">
            <w:pPr>
              <w:rPr>
                <w:rFonts w:ascii="Verdana" w:hAnsi="Verdana" w:cs="Times New Roman"/>
                <w:b/>
              </w:rPr>
            </w:pPr>
          </w:p>
          <w:p w14:paraId="1994E5DE" w14:textId="77777777" w:rsidR="008F6CB1" w:rsidRDefault="008F6CB1" w:rsidP="008F6CB1">
            <w:pPr>
              <w:rPr>
                <w:rFonts w:ascii="Verdana" w:hAnsi="Verdana" w:cs="Times New Roman"/>
                <w:b/>
              </w:rPr>
            </w:pPr>
          </w:p>
          <w:p w14:paraId="0043296E" w14:textId="77777777" w:rsidR="008F6CB1" w:rsidRDefault="008F6CB1" w:rsidP="008F6CB1">
            <w:pPr>
              <w:rPr>
                <w:rFonts w:ascii="Verdana" w:hAnsi="Verdana" w:cs="Times New Roman"/>
                <w:b/>
              </w:rPr>
            </w:pPr>
          </w:p>
          <w:p w14:paraId="2B9901C8" w14:textId="77777777" w:rsidR="008F6CB1" w:rsidRDefault="008F6CB1" w:rsidP="008F6CB1">
            <w:pPr>
              <w:rPr>
                <w:rFonts w:ascii="Verdana" w:hAnsi="Verdana" w:cs="Times New Roman"/>
                <w:b/>
              </w:rPr>
            </w:pPr>
          </w:p>
          <w:p w14:paraId="27E61E91" w14:textId="77777777" w:rsidR="008F6CB1" w:rsidRDefault="008F6CB1" w:rsidP="008F6CB1">
            <w:pPr>
              <w:rPr>
                <w:rFonts w:ascii="Verdana" w:hAnsi="Verdana" w:cs="Times New Roman"/>
                <w:b/>
              </w:rPr>
            </w:pPr>
          </w:p>
          <w:p w14:paraId="52542D51" w14:textId="77777777" w:rsidR="008F6CB1" w:rsidRDefault="008F6CB1" w:rsidP="008F6CB1">
            <w:pPr>
              <w:rPr>
                <w:rFonts w:ascii="Verdana" w:hAnsi="Verdana" w:cs="Times New Roman"/>
                <w:b/>
              </w:rPr>
            </w:pPr>
          </w:p>
          <w:p w14:paraId="025B6B19" w14:textId="77777777" w:rsidR="008F6CB1" w:rsidRDefault="008F6CB1" w:rsidP="008F6CB1">
            <w:pPr>
              <w:rPr>
                <w:rFonts w:ascii="Verdana" w:hAnsi="Verdana" w:cs="Times New Roman"/>
                <w:b/>
              </w:rPr>
            </w:pPr>
          </w:p>
          <w:p w14:paraId="21A001CF" w14:textId="77777777" w:rsidR="008F6CB1" w:rsidRPr="00844B1E" w:rsidRDefault="008F6CB1" w:rsidP="008F6CB1">
            <w:pPr>
              <w:rPr>
                <w:rFonts w:ascii="Verdana" w:hAnsi="Verdana" w:cs="Times New Roman"/>
                <w:b/>
              </w:rPr>
            </w:pPr>
          </w:p>
        </w:tc>
        <w:tc>
          <w:tcPr>
            <w:tcW w:w="3744" w:type="dxa"/>
            <w:gridSpan w:val="2"/>
            <w:tcBorders>
              <w:top w:val="single" w:sz="4" w:space="0" w:color="auto"/>
              <w:left w:val="single" w:sz="4" w:space="0" w:color="auto"/>
              <w:bottom w:val="single" w:sz="4" w:space="0" w:color="auto"/>
              <w:right w:val="single" w:sz="4" w:space="0" w:color="auto"/>
            </w:tcBorders>
          </w:tcPr>
          <w:p w14:paraId="712EC502" w14:textId="77777777" w:rsidR="008F6CB1" w:rsidRDefault="008F6CB1" w:rsidP="008F6CB1">
            <w:pPr>
              <w:rPr>
                <w:rFonts w:ascii="Verdana" w:hAnsi="Verdana" w:cs="Times New Roman"/>
                <w:b/>
              </w:rPr>
            </w:pPr>
          </w:p>
          <w:p w14:paraId="2A48C0C9" w14:textId="77777777" w:rsidR="008F6CB1" w:rsidRDefault="008F6CB1" w:rsidP="008F6CB1">
            <w:pPr>
              <w:rPr>
                <w:rFonts w:ascii="Verdana" w:hAnsi="Verdana" w:cs="Times New Roman"/>
                <w:b/>
              </w:rPr>
            </w:pPr>
          </w:p>
          <w:p w14:paraId="44189797" w14:textId="77777777" w:rsidR="008F6CB1" w:rsidRDefault="008F6CB1" w:rsidP="008F6CB1">
            <w:pPr>
              <w:rPr>
                <w:rFonts w:ascii="Verdana" w:hAnsi="Verdana" w:cs="Times New Roman"/>
                <w:b/>
              </w:rPr>
            </w:pPr>
          </w:p>
          <w:p w14:paraId="7E7C5B03" w14:textId="77777777" w:rsidR="008F6CB1" w:rsidRDefault="008F6CB1" w:rsidP="008F6CB1">
            <w:pPr>
              <w:rPr>
                <w:rFonts w:ascii="Verdana" w:hAnsi="Verdana" w:cs="Times New Roman"/>
                <w:b/>
              </w:rPr>
            </w:pPr>
          </w:p>
          <w:p w14:paraId="03BC7628" w14:textId="77777777" w:rsidR="008F6CB1" w:rsidRDefault="008F6CB1" w:rsidP="008F6CB1">
            <w:pPr>
              <w:rPr>
                <w:rFonts w:ascii="Verdana" w:hAnsi="Verdana" w:cs="Times New Roman"/>
                <w:b/>
              </w:rPr>
            </w:pPr>
          </w:p>
          <w:p w14:paraId="700D9DF1" w14:textId="77777777" w:rsidR="008F6CB1" w:rsidRDefault="008F6CB1" w:rsidP="008F6CB1">
            <w:pPr>
              <w:rPr>
                <w:rFonts w:ascii="Verdana" w:hAnsi="Verdana" w:cs="Times New Roman"/>
                <w:b/>
              </w:rPr>
            </w:pPr>
          </w:p>
          <w:p w14:paraId="55711658" w14:textId="77777777" w:rsidR="008F6CB1" w:rsidRDefault="008F6CB1" w:rsidP="008F6CB1">
            <w:pPr>
              <w:rPr>
                <w:rFonts w:ascii="Verdana" w:hAnsi="Verdana" w:cs="Times New Roman"/>
                <w:b/>
              </w:rPr>
            </w:pPr>
          </w:p>
          <w:p w14:paraId="6E73081B" w14:textId="77777777" w:rsidR="008F6CB1" w:rsidRDefault="008F6CB1" w:rsidP="008F6CB1">
            <w:pPr>
              <w:rPr>
                <w:rFonts w:ascii="Verdana" w:hAnsi="Verdana" w:cs="Times New Roman"/>
                <w:b/>
              </w:rPr>
            </w:pPr>
          </w:p>
          <w:p w14:paraId="4E0AE15A" w14:textId="77777777" w:rsidR="008F6CB1" w:rsidRDefault="008F6CB1" w:rsidP="008F6CB1">
            <w:pPr>
              <w:rPr>
                <w:rFonts w:ascii="Verdana" w:hAnsi="Verdana" w:cs="Times New Roman"/>
                <w:b/>
              </w:rPr>
            </w:pPr>
          </w:p>
          <w:p w14:paraId="1274291E" w14:textId="77777777" w:rsidR="008F6CB1" w:rsidRDefault="008F6CB1" w:rsidP="008F6CB1">
            <w:pPr>
              <w:rPr>
                <w:rFonts w:ascii="Verdana" w:hAnsi="Verdana" w:cs="Times New Roman"/>
                <w:b/>
              </w:rPr>
            </w:pPr>
          </w:p>
          <w:p w14:paraId="0D5A1B33" w14:textId="77777777" w:rsidR="008F6CB1" w:rsidRDefault="008F6CB1" w:rsidP="008F6CB1">
            <w:pPr>
              <w:rPr>
                <w:rFonts w:ascii="Verdana" w:hAnsi="Verdana" w:cs="Times New Roman"/>
                <w:b/>
              </w:rPr>
            </w:pPr>
          </w:p>
          <w:p w14:paraId="54D228F3" w14:textId="77777777" w:rsidR="008F6CB1" w:rsidRDefault="008F6CB1" w:rsidP="008F6CB1">
            <w:pPr>
              <w:rPr>
                <w:rFonts w:ascii="Verdana" w:hAnsi="Verdana" w:cs="Times New Roman"/>
                <w:b/>
              </w:rPr>
            </w:pPr>
          </w:p>
          <w:p w14:paraId="1D79DFAD" w14:textId="77777777" w:rsidR="008F6CB1" w:rsidRDefault="008F6CB1" w:rsidP="008F6CB1">
            <w:pPr>
              <w:rPr>
                <w:rFonts w:ascii="Verdana" w:hAnsi="Verdana" w:cs="Times New Roman"/>
                <w:b/>
              </w:rPr>
            </w:pPr>
          </w:p>
          <w:p w14:paraId="6786AAD0" w14:textId="77777777" w:rsidR="008F6CB1" w:rsidRDefault="008F6CB1" w:rsidP="008F6CB1">
            <w:pPr>
              <w:rPr>
                <w:rFonts w:ascii="Verdana" w:hAnsi="Verdana" w:cs="Times New Roman"/>
                <w:b/>
              </w:rPr>
            </w:pPr>
          </w:p>
          <w:p w14:paraId="3453EBE5" w14:textId="77777777" w:rsidR="008F6CB1" w:rsidRDefault="008F6CB1" w:rsidP="008F6CB1">
            <w:pPr>
              <w:rPr>
                <w:rFonts w:ascii="Verdana" w:hAnsi="Verdana" w:cs="Times New Roman"/>
                <w:b/>
              </w:rPr>
            </w:pPr>
          </w:p>
          <w:p w14:paraId="128D6D1C" w14:textId="77777777" w:rsidR="008F6CB1" w:rsidRDefault="008F6CB1" w:rsidP="008F6CB1">
            <w:pPr>
              <w:rPr>
                <w:rFonts w:ascii="Verdana" w:hAnsi="Verdana" w:cs="Times New Roman"/>
                <w:b/>
              </w:rPr>
            </w:pPr>
          </w:p>
          <w:p w14:paraId="569F987F" w14:textId="77777777" w:rsidR="008F6CB1" w:rsidRDefault="008F6CB1" w:rsidP="008F6CB1">
            <w:pPr>
              <w:rPr>
                <w:rFonts w:ascii="Verdana" w:hAnsi="Verdana" w:cs="Times New Roman"/>
                <w:b/>
              </w:rPr>
            </w:pPr>
          </w:p>
          <w:p w14:paraId="43AA2B5C" w14:textId="77777777" w:rsidR="008F6CB1" w:rsidRDefault="008F6CB1" w:rsidP="008F6CB1">
            <w:pPr>
              <w:rPr>
                <w:rFonts w:ascii="Verdana" w:hAnsi="Verdana" w:cs="Times New Roman"/>
                <w:b/>
              </w:rPr>
            </w:pPr>
          </w:p>
          <w:p w14:paraId="724E3F7C" w14:textId="77777777" w:rsidR="008F6CB1" w:rsidRDefault="008F6CB1" w:rsidP="008F6CB1">
            <w:pPr>
              <w:rPr>
                <w:rFonts w:ascii="Verdana" w:hAnsi="Verdana" w:cs="Times New Roman"/>
                <w:b/>
              </w:rPr>
            </w:pPr>
          </w:p>
          <w:p w14:paraId="3EE67ACC" w14:textId="77777777" w:rsidR="008F6CB1" w:rsidRDefault="008F6CB1" w:rsidP="008F6CB1">
            <w:pPr>
              <w:rPr>
                <w:rFonts w:ascii="Verdana" w:hAnsi="Verdana" w:cs="Times New Roman"/>
                <w:b/>
              </w:rPr>
            </w:pPr>
          </w:p>
          <w:p w14:paraId="2B01BC9A" w14:textId="77777777" w:rsidR="008F6CB1" w:rsidRDefault="008F6CB1" w:rsidP="008F6CB1">
            <w:pPr>
              <w:rPr>
                <w:rFonts w:ascii="Verdana" w:hAnsi="Verdana" w:cs="Times New Roman"/>
                <w:b/>
              </w:rPr>
            </w:pPr>
          </w:p>
          <w:p w14:paraId="7CAD2746" w14:textId="77777777" w:rsidR="008F6CB1" w:rsidRDefault="008F6CB1" w:rsidP="008F6CB1">
            <w:pPr>
              <w:rPr>
                <w:rFonts w:ascii="Verdana" w:hAnsi="Verdana" w:cs="Times New Roman"/>
                <w:b/>
              </w:rPr>
            </w:pPr>
          </w:p>
          <w:p w14:paraId="19C8A5A3" w14:textId="77777777" w:rsidR="008F6CB1" w:rsidRDefault="008F6CB1" w:rsidP="008F6CB1">
            <w:pPr>
              <w:rPr>
                <w:rFonts w:ascii="Verdana" w:hAnsi="Verdana" w:cs="Times New Roman"/>
                <w:b/>
              </w:rPr>
            </w:pPr>
          </w:p>
          <w:p w14:paraId="418725C6" w14:textId="77777777" w:rsidR="008F6CB1" w:rsidRDefault="008F6CB1" w:rsidP="008F6CB1">
            <w:pPr>
              <w:rPr>
                <w:rFonts w:ascii="Verdana" w:hAnsi="Verdana" w:cs="Times New Roman"/>
                <w:b/>
              </w:rPr>
            </w:pPr>
          </w:p>
          <w:p w14:paraId="78C0E24F" w14:textId="77777777" w:rsidR="008F6CB1" w:rsidRDefault="008F6CB1" w:rsidP="008F6CB1">
            <w:pPr>
              <w:rPr>
                <w:rFonts w:ascii="Verdana" w:hAnsi="Verdana" w:cs="Times New Roman"/>
                <w:b/>
              </w:rPr>
            </w:pPr>
          </w:p>
          <w:p w14:paraId="1AB6F88C" w14:textId="77777777" w:rsidR="008F6CB1" w:rsidRDefault="008F6CB1" w:rsidP="008F6CB1">
            <w:pPr>
              <w:rPr>
                <w:rFonts w:ascii="Verdana" w:hAnsi="Verdana" w:cs="Times New Roman"/>
                <w:b/>
              </w:rPr>
            </w:pPr>
          </w:p>
          <w:p w14:paraId="7869D278" w14:textId="77777777" w:rsidR="008F6CB1" w:rsidRDefault="008F6CB1" w:rsidP="008F6CB1">
            <w:pPr>
              <w:rPr>
                <w:rFonts w:ascii="Verdana" w:hAnsi="Verdana" w:cs="Times New Roman"/>
                <w:b/>
              </w:rPr>
            </w:pPr>
          </w:p>
          <w:p w14:paraId="0EBC4DF7" w14:textId="77777777" w:rsidR="008F6CB1" w:rsidRDefault="008F6CB1" w:rsidP="008F6CB1">
            <w:pPr>
              <w:rPr>
                <w:rFonts w:ascii="Verdana" w:hAnsi="Verdana" w:cs="Times New Roman"/>
                <w:b/>
              </w:rPr>
            </w:pPr>
          </w:p>
          <w:p w14:paraId="6907C6AF" w14:textId="77777777" w:rsidR="008F6CB1" w:rsidRDefault="008F6CB1" w:rsidP="008F6CB1">
            <w:pPr>
              <w:rPr>
                <w:rFonts w:ascii="Verdana" w:hAnsi="Verdana" w:cs="Times New Roman"/>
                <w:b/>
              </w:rPr>
            </w:pPr>
          </w:p>
          <w:p w14:paraId="6A5E0C20" w14:textId="77777777" w:rsidR="008F6CB1" w:rsidRDefault="008F6CB1" w:rsidP="008F6CB1">
            <w:pPr>
              <w:rPr>
                <w:rFonts w:ascii="Verdana" w:hAnsi="Verdana" w:cs="Times New Roman"/>
                <w:b/>
              </w:rPr>
            </w:pPr>
          </w:p>
          <w:p w14:paraId="35041EB0" w14:textId="77777777" w:rsidR="008F6CB1" w:rsidRDefault="008F6CB1" w:rsidP="008F6CB1">
            <w:pPr>
              <w:rPr>
                <w:rFonts w:ascii="Verdana" w:hAnsi="Verdana" w:cs="Times New Roman"/>
                <w:b/>
              </w:rPr>
            </w:pPr>
          </w:p>
          <w:p w14:paraId="7A1A1176" w14:textId="77777777" w:rsidR="008F6CB1" w:rsidRDefault="008F6CB1" w:rsidP="008F6CB1">
            <w:pPr>
              <w:rPr>
                <w:rFonts w:ascii="Verdana" w:hAnsi="Verdana" w:cs="Times New Roman"/>
                <w:b/>
              </w:rPr>
            </w:pPr>
          </w:p>
          <w:p w14:paraId="551CDFAA" w14:textId="77777777" w:rsidR="008F6CB1" w:rsidRDefault="008F6CB1" w:rsidP="008F6CB1">
            <w:pPr>
              <w:rPr>
                <w:rFonts w:ascii="Verdana" w:hAnsi="Verdana" w:cs="Times New Roman"/>
                <w:b/>
              </w:rPr>
            </w:pPr>
          </w:p>
          <w:p w14:paraId="4FBD6A14" w14:textId="77777777" w:rsidR="008F6CB1" w:rsidRDefault="008F6CB1" w:rsidP="008F6CB1">
            <w:pPr>
              <w:rPr>
                <w:rFonts w:ascii="Verdana" w:hAnsi="Verdana" w:cs="Times New Roman"/>
                <w:b/>
              </w:rPr>
            </w:pPr>
          </w:p>
          <w:p w14:paraId="309B5BA1" w14:textId="77777777" w:rsidR="008F6CB1" w:rsidRDefault="008F6CB1" w:rsidP="008F6CB1">
            <w:pPr>
              <w:rPr>
                <w:rFonts w:ascii="Verdana" w:hAnsi="Verdana" w:cs="Times New Roman"/>
                <w:b/>
              </w:rPr>
            </w:pPr>
          </w:p>
          <w:p w14:paraId="53170B93" w14:textId="77777777" w:rsidR="008F6CB1" w:rsidRDefault="008F6CB1" w:rsidP="008F6CB1">
            <w:pPr>
              <w:rPr>
                <w:rFonts w:ascii="Verdana" w:hAnsi="Verdana" w:cs="Times New Roman"/>
                <w:b/>
              </w:rPr>
            </w:pPr>
          </w:p>
          <w:p w14:paraId="3623E94F" w14:textId="77777777" w:rsidR="008F6CB1" w:rsidRDefault="008F6CB1" w:rsidP="008F6CB1">
            <w:pPr>
              <w:rPr>
                <w:rFonts w:ascii="Verdana" w:hAnsi="Verdana" w:cs="Times New Roman"/>
                <w:b/>
              </w:rPr>
            </w:pPr>
          </w:p>
          <w:p w14:paraId="1ABA4C8D" w14:textId="77777777" w:rsidR="008F6CB1" w:rsidRDefault="008F6CB1" w:rsidP="008F6CB1">
            <w:pPr>
              <w:rPr>
                <w:rFonts w:ascii="Verdana" w:hAnsi="Verdana" w:cs="Times New Roman"/>
                <w:b/>
              </w:rPr>
            </w:pPr>
          </w:p>
          <w:p w14:paraId="78177052" w14:textId="77777777" w:rsidR="008F6CB1" w:rsidRDefault="008F6CB1" w:rsidP="008F6CB1">
            <w:pPr>
              <w:rPr>
                <w:rFonts w:ascii="Verdana" w:hAnsi="Verdana" w:cs="Times New Roman"/>
                <w:b/>
              </w:rPr>
            </w:pPr>
          </w:p>
          <w:p w14:paraId="363CF559" w14:textId="77777777" w:rsidR="008F6CB1" w:rsidRDefault="008F6CB1" w:rsidP="008F6CB1">
            <w:pPr>
              <w:rPr>
                <w:rFonts w:ascii="Verdana" w:hAnsi="Verdana" w:cs="Times New Roman"/>
                <w:b/>
              </w:rPr>
            </w:pPr>
          </w:p>
          <w:p w14:paraId="5B9D1F09" w14:textId="77777777" w:rsidR="008F6CB1" w:rsidRDefault="008F6CB1" w:rsidP="008F6CB1">
            <w:pPr>
              <w:rPr>
                <w:rFonts w:ascii="Verdana" w:hAnsi="Verdana" w:cs="Times New Roman"/>
                <w:b/>
              </w:rPr>
            </w:pPr>
          </w:p>
          <w:p w14:paraId="35BC95F4" w14:textId="77777777" w:rsidR="008F6CB1" w:rsidRDefault="008F6CB1" w:rsidP="008F6CB1">
            <w:pPr>
              <w:rPr>
                <w:rFonts w:ascii="Verdana" w:hAnsi="Verdana" w:cs="Times New Roman"/>
                <w:b/>
              </w:rPr>
            </w:pPr>
          </w:p>
          <w:p w14:paraId="1ED18AE2" w14:textId="77777777" w:rsidR="008F6CB1" w:rsidRDefault="008F6CB1" w:rsidP="008F6CB1">
            <w:pPr>
              <w:rPr>
                <w:rFonts w:ascii="Verdana" w:hAnsi="Verdana" w:cs="Times New Roman"/>
                <w:b/>
              </w:rPr>
            </w:pPr>
          </w:p>
          <w:p w14:paraId="67C9C063" w14:textId="77777777" w:rsidR="008F6CB1" w:rsidRDefault="008F6CB1" w:rsidP="008F6CB1">
            <w:pPr>
              <w:rPr>
                <w:rFonts w:ascii="Verdana" w:hAnsi="Verdana" w:cs="Times New Roman"/>
                <w:b/>
              </w:rPr>
            </w:pPr>
          </w:p>
          <w:p w14:paraId="41E69053" w14:textId="77777777" w:rsidR="008F6CB1" w:rsidRDefault="008F6CB1" w:rsidP="008F6CB1">
            <w:pPr>
              <w:rPr>
                <w:rFonts w:ascii="Verdana" w:hAnsi="Verdana" w:cs="Times New Roman"/>
                <w:b/>
              </w:rPr>
            </w:pPr>
          </w:p>
          <w:p w14:paraId="453B8B61" w14:textId="77777777" w:rsidR="008F6CB1" w:rsidRDefault="008F6CB1" w:rsidP="008F6CB1">
            <w:pPr>
              <w:rPr>
                <w:rFonts w:ascii="Verdana" w:hAnsi="Verdana" w:cs="Times New Roman"/>
                <w:b/>
              </w:rPr>
            </w:pPr>
          </w:p>
          <w:p w14:paraId="185EF02B" w14:textId="77777777" w:rsidR="008F6CB1" w:rsidRDefault="008F6CB1" w:rsidP="008F6CB1">
            <w:pPr>
              <w:rPr>
                <w:rFonts w:ascii="Verdana" w:hAnsi="Verdana" w:cs="Times New Roman"/>
                <w:b/>
              </w:rPr>
            </w:pPr>
          </w:p>
          <w:p w14:paraId="0D3052A1" w14:textId="77777777" w:rsidR="008F6CB1" w:rsidRDefault="008F6CB1" w:rsidP="008F6CB1">
            <w:pPr>
              <w:rPr>
                <w:rFonts w:ascii="Verdana" w:hAnsi="Verdana" w:cs="Times New Roman"/>
                <w:b/>
              </w:rPr>
            </w:pPr>
          </w:p>
          <w:p w14:paraId="11DE9606" w14:textId="77777777" w:rsidR="008F6CB1" w:rsidRDefault="008F6CB1" w:rsidP="008F6CB1">
            <w:pPr>
              <w:rPr>
                <w:rFonts w:ascii="Verdana" w:hAnsi="Verdana" w:cs="Times New Roman"/>
                <w:b/>
              </w:rPr>
            </w:pPr>
          </w:p>
          <w:p w14:paraId="232E2C1D" w14:textId="77777777" w:rsidR="008F6CB1" w:rsidRDefault="008F6CB1" w:rsidP="008F6CB1">
            <w:pPr>
              <w:rPr>
                <w:rFonts w:ascii="Verdana" w:hAnsi="Verdana" w:cs="Times New Roman"/>
                <w:b/>
              </w:rPr>
            </w:pPr>
          </w:p>
          <w:p w14:paraId="3D5F1666" w14:textId="77777777" w:rsidR="008F6CB1" w:rsidRDefault="008F6CB1" w:rsidP="008F6CB1">
            <w:pPr>
              <w:rPr>
                <w:rFonts w:ascii="Verdana" w:hAnsi="Verdana" w:cs="Times New Roman"/>
                <w:b/>
              </w:rPr>
            </w:pPr>
          </w:p>
          <w:p w14:paraId="03EB13EF" w14:textId="77777777" w:rsidR="008F6CB1" w:rsidRDefault="008F6CB1" w:rsidP="008F6CB1">
            <w:pPr>
              <w:rPr>
                <w:rFonts w:ascii="Verdana" w:hAnsi="Verdana" w:cs="Times New Roman"/>
                <w:b/>
              </w:rPr>
            </w:pPr>
          </w:p>
          <w:p w14:paraId="6C68793C" w14:textId="77777777" w:rsidR="008F6CB1" w:rsidRDefault="008F6CB1" w:rsidP="008F6CB1">
            <w:pPr>
              <w:rPr>
                <w:rFonts w:ascii="Verdana" w:hAnsi="Verdana" w:cs="Times New Roman"/>
                <w:b/>
              </w:rPr>
            </w:pPr>
          </w:p>
          <w:p w14:paraId="7EFFE296" w14:textId="77777777" w:rsidR="008F6CB1" w:rsidRDefault="008F6CB1" w:rsidP="008F6CB1">
            <w:pPr>
              <w:rPr>
                <w:rFonts w:ascii="Verdana" w:hAnsi="Verdana" w:cs="Times New Roman"/>
                <w:b/>
              </w:rPr>
            </w:pPr>
          </w:p>
          <w:p w14:paraId="39A494FF" w14:textId="77777777" w:rsidR="008F6CB1" w:rsidRDefault="008F6CB1" w:rsidP="008F6CB1">
            <w:pPr>
              <w:rPr>
                <w:rFonts w:ascii="Verdana" w:hAnsi="Verdana" w:cs="Times New Roman"/>
                <w:b/>
              </w:rPr>
            </w:pPr>
          </w:p>
          <w:p w14:paraId="79F4C1E4" w14:textId="77777777" w:rsidR="008F6CB1" w:rsidRDefault="008F6CB1" w:rsidP="008F6CB1">
            <w:pPr>
              <w:rPr>
                <w:rFonts w:ascii="Verdana" w:hAnsi="Verdana" w:cs="Times New Roman"/>
                <w:b/>
              </w:rPr>
            </w:pPr>
          </w:p>
          <w:p w14:paraId="3DBF3E11" w14:textId="77777777" w:rsidR="008F6CB1" w:rsidRDefault="008F6CB1" w:rsidP="008F6CB1">
            <w:pPr>
              <w:rPr>
                <w:rFonts w:ascii="Verdana" w:hAnsi="Verdana" w:cs="Times New Roman"/>
                <w:b/>
              </w:rPr>
            </w:pPr>
          </w:p>
          <w:p w14:paraId="6CBCDDED" w14:textId="77777777" w:rsidR="008F6CB1" w:rsidRDefault="008F6CB1" w:rsidP="008F6CB1">
            <w:pPr>
              <w:rPr>
                <w:rFonts w:ascii="Verdana" w:hAnsi="Verdana" w:cs="Times New Roman"/>
                <w:b/>
              </w:rPr>
            </w:pPr>
          </w:p>
          <w:p w14:paraId="249ABF71" w14:textId="77777777" w:rsidR="008F6CB1" w:rsidRDefault="008F6CB1" w:rsidP="008F6CB1">
            <w:pPr>
              <w:rPr>
                <w:rFonts w:ascii="Verdana" w:hAnsi="Verdana" w:cs="Times New Roman"/>
                <w:b/>
              </w:rPr>
            </w:pPr>
          </w:p>
          <w:p w14:paraId="5FAF0CB8" w14:textId="77777777" w:rsidR="008F6CB1" w:rsidRDefault="008F6CB1" w:rsidP="008F6CB1">
            <w:pPr>
              <w:rPr>
                <w:rFonts w:ascii="Verdana" w:hAnsi="Verdana" w:cs="Times New Roman"/>
                <w:b/>
              </w:rPr>
            </w:pPr>
          </w:p>
          <w:p w14:paraId="5987D14C" w14:textId="77777777" w:rsidR="008F6CB1" w:rsidRDefault="008F6CB1" w:rsidP="008F6CB1">
            <w:pPr>
              <w:rPr>
                <w:rFonts w:ascii="Verdana" w:hAnsi="Verdana" w:cs="Times New Roman"/>
                <w:b/>
              </w:rPr>
            </w:pPr>
          </w:p>
          <w:p w14:paraId="4A754460" w14:textId="77777777" w:rsidR="008F6CB1" w:rsidRDefault="008F6CB1" w:rsidP="008F6CB1">
            <w:pPr>
              <w:rPr>
                <w:rFonts w:ascii="Verdana" w:hAnsi="Verdana" w:cs="Times New Roman"/>
                <w:b/>
              </w:rPr>
            </w:pPr>
          </w:p>
          <w:p w14:paraId="0FCCE2B5" w14:textId="77777777" w:rsidR="008F6CB1" w:rsidRDefault="008F6CB1" w:rsidP="008F6CB1">
            <w:pPr>
              <w:rPr>
                <w:rFonts w:ascii="Verdana" w:hAnsi="Verdana" w:cs="Times New Roman"/>
                <w:b/>
              </w:rPr>
            </w:pPr>
          </w:p>
          <w:p w14:paraId="4221E656" w14:textId="77777777" w:rsidR="008F6CB1" w:rsidRDefault="008F6CB1" w:rsidP="008F6CB1">
            <w:pPr>
              <w:rPr>
                <w:rFonts w:ascii="Verdana" w:hAnsi="Verdana" w:cs="Times New Roman"/>
                <w:b/>
              </w:rPr>
            </w:pPr>
          </w:p>
          <w:p w14:paraId="298E4E01" w14:textId="77777777" w:rsidR="008F6CB1" w:rsidRDefault="008F6CB1" w:rsidP="008F6CB1">
            <w:pPr>
              <w:rPr>
                <w:rFonts w:ascii="Verdana" w:hAnsi="Verdana" w:cs="Times New Roman"/>
                <w:b/>
              </w:rPr>
            </w:pPr>
          </w:p>
          <w:p w14:paraId="53535142" w14:textId="77777777" w:rsidR="008F6CB1" w:rsidRDefault="008F6CB1" w:rsidP="008F6CB1">
            <w:pPr>
              <w:rPr>
                <w:rFonts w:ascii="Verdana" w:hAnsi="Verdana" w:cs="Times New Roman"/>
                <w:b/>
              </w:rPr>
            </w:pPr>
          </w:p>
          <w:p w14:paraId="3E612319" w14:textId="77777777" w:rsidR="008F6CB1" w:rsidRDefault="008F6CB1" w:rsidP="008F6CB1">
            <w:pPr>
              <w:rPr>
                <w:rFonts w:ascii="Verdana" w:hAnsi="Verdana" w:cs="Times New Roman"/>
                <w:b/>
              </w:rPr>
            </w:pPr>
          </w:p>
          <w:p w14:paraId="2F8C52EB" w14:textId="77777777" w:rsidR="008F6CB1" w:rsidRDefault="008F6CB1" w:rsidP="008F6CB1">
            <w:pPr>
              <w:rPr>
                <w:rFonts w:ascii="Verdana" w:hAnsi="Verdana" w:cs="Times New Roman"/>
                <w:b/>
              </w:rPr>
            </w:pPr>
          </w:p>
          <w:p w14:paraId="3555DD3C" w14:textId="77777777" w:rsidR="008F6CB1" w:rsidRDefault="008F6CB1" w:rsidP="008F6CB1">
            <w:pPr>
              <w:rPr>
                <w:rFonts w:ascii="Verdana" w:hAnsi="Verdana" w:cs="Times New Roman"/>
                <w:b/>
              </w:rPr>
            </w:pPr>
          </w:p>
          <w:p w14:paraId="3A1514CC" w14:textId="77777777" w:rsidR="008F6CB1" w:rsidRDefault="008F6CB1" w:rsidP="008F6CB1">
            <w:pPr>
              <w:rPr>
                <w:rFonts w:ascii="Verdana" w:hAnsi="Verdana" w:cs="Times New Roman"/>
                <w:b/>
              </w:rPr>
            </w:pPr>
          </w:p>
          <w:p w14:paraId="509FB68C" w14:textId="77777777" w:rsidR="008F6CB1" w:rsidRPr="00844B1E" w:rsidRDefault="008F6CB1" w:rsidP="008F6CB1">
            <w:pPr>
              <w:rPr>
                <w:rFonts w:ascii="Verdana" w:hAnsi="Verdana" w:cs="Times New Roman"/>
                <w:b/>
              </w:rPr>
            </w:pPr>
          </w:p>
        </w:tc>
      </w:tr>
      <w:tr w:rsidR="008F6CB1" w14:paraId="22831AF5" w14:textId="1A2B0A87" w:rsidTr="008F6CB1">
        <w:trPr>
          <w:gridAfter w:val="2"/>
          <w:wAfter w:w="90" w:type="dxa"/>
        </w:trPr>
        <w:tc>
          <w:tcPr>
            <w:tcW w:w="18697" w:type="dxa"/>
            <w:gridSpan w:val="5"/>
            <w:tcBorders>
              <w:top w:val="single" w:sz="4" w:space="0" w:color="auto"/>
              <w:left w:val="single" w:sz="4" w:space="0" w:color="auto"/>
              <w:bottom w:val="single" w:sz="4" w:space="0" w:color="auto"/>
              <w:right w:val="single" w:sz="4" w:space="0" w:color="auto"/>
            </w:tcBorders>
            <w:shd w:val="clear" w:color="auto" w:fill="auto"/>
          </w:tcPr>
          <w:p w14:paraId="62DA9019" w14:textId="77777777" w:rsidR="008F6CB1" w:rsidRDefault="008F6CB1" w:rsidP="008F6CB1">
            <w:pPr>
              <w:rPr>
                <w:rFonts w:ascii="Verdana" w:hAnsi="Verdana"/>
                <w:b/>
                <w:sz w:val="24"/>
                <w:szCs w:val="24"/>
              </w:rPr>
            </w:pPr>
            <w:r w:rsidRPr="001B122B">
              <w:rPr>
                <w:rFonts w:ascii="Verdana" w:hAnsi="Verdana"/>
                <w:b/>
                <w:sz w:val="24"/>
                <w:szCs w:val="24"/>
              </w:rPr>
              <w:lastRenderedPageBreak/>
              <w:t>Justification</w:t>
            </w:r>
            <w:r>
              <w:rPr>
                <w:rFonts w:ascii="Verdana" w:hAnsi="Verdana"/>
                <w:b/>
                <w:sz w:val="24"/>
                <w:szCs w:val="24"/>
              </w:rPr>
              <w:t>:</w:t>
            </w:r>
          </w:p>
          <w:p w14:paraId="003FA594" w14:textId="75D6F2BC" w:rsidR="008F6CB1" w:rsidRPr="001B122B" w:rsidRDefault="008F6CB1" w:rsidP="008F6CB1">
            <w:pPr>
              <w:rPr>
                <w:rFonts w:ascii="Verdana" w:hAnsi="Verdana"/>
                <w:b/>
                <w:sz w:val="24"/>
                <w:szCs w:val="24"/>
              </w:rPr>
            </w:pPr>
            <w:r>
              <w:rPr>
                <w:rFonts w:ascii="Verdana" w:hAnsi="Verdana"/>
              </w:rPr>
              <w:t xml:space="preserve">Proposed regulation 170-300-0155 considers the use of television, video, and computers, and makes the following modifications. First, it requires that screen time be interactive and supported by adults; second, it specifies that screen time is not allowed during meals or snacks; third, it specifies the amount of screen time by age, barring it for children under 24 months of age and limiting use for no more than one hour for children of other ages; and fourth, restricting computer use by age.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addresses these issues in STANDARD 2.2.0.3: Limiting Screen Time –Media, Computer Time.  The proposed regulation is not as narrow as that put forward by Caring for Our Children, which states “In early care and education settings, media (television [TV], video, and DVD) viewing and computer use should not be permitted for children younger than two years. For children two years and older in early care and early education settings, total screen time should be limited to not more than thirty minutes once a week, and for educational or physical activity use only. During meal or snack time, TV, video, or DVD viewing should not be allowed (1). Computer use should be limited to no more than fifteen-minute increments except for school-age children completing homework assignments (2) and children with special health care needs who require and consistently use assistive and adaptive computer technology.”   Caring for Our Children is used to set forward expectations for children younger than two, and for screen time during meals, as well as the restrictions on computer use.  However, in keeping with updated information available from the American Academy of Pediatrics (the lead author of Caring for Our Children), the regulations include the recommendation that for children ages 2 to 5 years, limit screen time should be limited to 1 hour per day.” See http://pediatrics.aappublications.org/content/138/5/e20162591</w:t>
            </w:r>
          </w:p>
        </w:tc>
      </w:tr>
    </w:tbl>
    <w:p w14:paraId="2DBB37CD" w14:textId="77777777" w:rsidR="00F965F2" w:rsidRDefault="00F965F2" w:rsidP="008F6CB1">
      <w:pPr>
        <w:jc w:val="center"/>
        <w:rPr>
          <w:rFonts w:ascii="Verdana" w:hAnsi="Verdana"/>
          <w:b/>
          <w:sz w:val="24"/>
          <w:szCs w:val="24"/>
        </w:rPr>
        <w:sectPr w:rsidR="00F965F2" w:rsidSect="008F6CB1">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744"/>
        <w:gridCol w:w="3744"/>
        <w:gridCol w:w="3744"/>
        <w:gridCol w:w="3744"/>
        <w:gridCol w:w="3721"/>
        <w:gridCol w:w="23"/>
      </w:tblGrid>
      <w:tr w:rsidR="008F6CB1" w14:paraId="5A01689E" w14:textId="24BFCBA6" w:rsidTr="00F965F2">
        <w:trPr>
          <w:gridAfter w:val="1"/>
          <w:wAfter w:w="23" w:type="dxa"/>
        </w:trPr>
        <w:tc>
          <w:tcPr>
            <w:tcW w:w="1869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F47193" w14:textId="2FECE288" w:rsidR="008F6CB1" w:rsidRDefault="008F6CB1" w:rsidP="008F6CB1">
            <w:pPr>
              <w:jc w:val="center"/>
              <w:rPr>
                <w:rFonts w:ascii="Verdana" w:hAnsi="Verdana"/>
                <w:b/>
                <w:sz w:val="24"/>
                <w:szCs w:val="24"/>
              </w:rPr>
            </w:pPr>
            <w:bookmarkStart w:id="0" w:name="_GoBack"/>
            <w:bookmarkEnd w:id="0"/>
            <w:r>
              <w:rPr>
                <w:rFonts w:ascii="Verdana" w:hAnsi="Verdana"/>
                <w:b/>
                <w:sz w:val="24"/>
                <w:szCs w:val="24"/>
              </w:rPr>
              <w:lastRenderedPageBreak/>
              <w:t>Activities – Promoting acceptance of diversity</w:t>
            </w:r>
          </w:p>
        </w:tc>
      </w:tr>
      <w:tr w:rsidR="008F6CB1" w14:paraId="380864D8" w14:textId="78B60D8F" w:rsidTr="00F965F2">
        <w:tc>
          <w:tcPr>
            <w:tcW w:w="374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317662B" w14:textId="77777777" w:rsidR="008F6CB1" w:rsidRDefault="008F6CB1" w:rsidP="008F6CB1">
            <w:pPr>
              <w:jc w:val="center"/>
              <w:rPr>
                <w:rFonts w:ascii="Verdana" w:hAnsi="Verdana"/>
                <w:b/>
                <w:sz w:val="24"/>
                <w:szCs w:val="24"/>
              </w:rPr>
            </w:pPr>
            <w:r>
              <w:rPr>
                <w:rFonts w:ascii="Verdana" w:hAnsi="Verdana"/>
                <w:b/>
                <w:sz w:val="24"/>
                <w:szCs w:val="24"/>
              </w:rPr>
              <w:t>Family Home WAC</w:t>
            </w:r>
          </w:p>
        </w:tc>
        <w:tc>
          <w:tcPr>
            <w:tcW w:w="374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3B74142" w14:textId="77777777" w:rsidR="008F6CB1" w:rsidRDefault="008F6CB1" w:rsidP="008F6CB1">
            <w:pPr>
              <w:jc w:val="center"/>
              <w:rPr>
                <w:rFonts w:ascii="Verdana" w:hAnsi="Verdana"/>
                <w:b/>
                <w:sz w:val="24"/>
                <w:szCs w:val="24"/>
              </w:rPr>
            </w:pPr>
            <w:r>
              <w:rPr>
                <w:rFonts w:ascii="Verdana" w:hAnsi="Verdana"/>
                <w:b/>
                <w:sz w:val="24"/>
                <w:szCs w:val="24"/>
              </w:rPr>
              <w:t>Center WAC</w:t>
            </w:r>
          </w:p>
        </w:tc>
        <w:tc>
          <w:tcPr>
            <w:tcW w:w="374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84F5F51" w14:textId="77777777" w:rsidR="008F6CB1" w:rsidRDefault="008F6CB1" w:rsidP="008F6CB1">
            <w:pPr>
              <w:jc w:val="center"/>
              <w:rPr>
                <w:rFonts w:ascii="Verdana" w:hAnsi="Verdana"/>
                <w:b/>
                <w:sz w:val="24"/>
                <w:szCs w:val="24"/>
              </w:rPr>
            </w:pPr>
            <w:r>
              <w:rPr>
                <w:rFonts w:ascii="Verdana" w:hAnsi="Verdana"/>
                <w:b/>
                <w:sz w:val="24"/>
                <w:szCs w:val="24"/>
              </w:rPr>
              <w:t>Proposed WAC</w:t>
            </w:r>
          </w:p>
        </w:tc>
        <w:tc>
          <w:tcPr>
            <w:tcW w:w="374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8D68DE5" w14:textId="16F32C50" w:rsidR="008F6CB1" w:rsidRDefault="008F6CB1" w:rsidP="008F6CB1">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B331C35" w14:textId="09F7ADF7" w:rsidR="008F6CB1" w:rsidRDefault="008F6CB1" w:rsidP="008F6CB1">
            <w:pPr>
              <w:jc w:val="center"/>
              <w:rPr>
                <w:rFonts w:ascii="Verdana" w:hAnsi="Verdana"/>
                <w:b/>
                <w:sz w:val="24"/>
                <w:szCs w:val="24"/>
              </w:rPr>
            </w:pPr>
            <w:r>
              <w:rPr>
                <w:rFonts w:ascii="Verdana" w:hAnsi="Verdana"/>
                <w:b/>
                <w:sz w:val="24"/>
                <w:szCs w:val="24"/>
              </w:rPr>
              <w:t>Conflicts with ECEAP, Head Start, Schools District Standards and Practices</w:t>
            </w:r>
          </w:p>
        </w:tc>
      </w:tr>
      <w:tr w:rsidR="008F6CB1" w14:paraId="62C01B69" w14:textId="72CE27CB" w:rsidTr="00F965F2">
        <w:tc>
          <w:tcPr>
            <w:tcW w:w="3744" w:type="dxa"/>
            <w:tcBorders>
              <w:top w:val="single" w:sz="4" w:space="0" w:color="auto"/>
              <w:left w:val="single" w:sz="4" w:space="0" w:color="auto"/>
              <w:bottom w:val="single" w:sz="4" w:space="0" w:color="auto"/>
              <w:right w:val="single" w:sz="4" w:space="0" w:color="auto"/>
            </w:tcBorders>
          </w:tcPr>
          <w:p w14:paraId="351171B6" w14:textId="77777777" w:rsidR="008F6CB1" w:rsidRDefault="008F6CB1" w:rsidP="008F6CB1">
            <w:pPr>
              <w:rPr>
                <w:rFonts w:ascii="Verdana" w:hAnsi="Verdana"/>
              </w:rPr>
            </w:pPr>
            <w:r w:rsidRPr="00D22C4A">
              <w:rPr>
                <w:rFonts w:ascii="Verdana" w:hAnsi="Verdana"/>
              </w:rPr>
              <w:t>WAC 170-296A-6775</w:t>
            </w:r>
          </w:p>
          <w:p w14:paraId="79441247" w14:textId="77777777" w:rsidR="008F6CB1" w:rsidRDefault="008F6CB1" w:rsidP="008F6CB1">
            <w:pPr>
              <w:shd w:val="clear" w:color="auto" w:fill="D9D9D9" w:themeFill="background1" w:themeFillShade="D9"/>
              <w:rPr>
                <w:rFonts w:ascii="Verdana" w:eastAsia="Times New Roman" w:hAnsi="Verdana" w:cs="Times New Roman"/>
                <w:highlight w:val="lightGray"/>
              </w:rPr>
            </w:pPr>
          </w:p>
          <w:p w14:paraId="437E32B7" w14:textId="77777777" w:rsidR="008F6CB1" w:rsidRDefault="008F6CB1" w:rsidP="008F6CB1">
            <w:pPr>
              <w:shd w:val="clear" w:color="auto" w:fill="D9D9D9" w:themeFill="background1" w:themeFillShade="D9"/>
              <w:rPr>
                <w:rFonts w:ascii="Verdana" w:eastAsia="Times New Roman" w:hAnsi="Verdana" w:cs="Times New Roman"/>
                <w:highlight w:val="lightGray"/>
              </w:rPr>
            </w:pPr>
            <w:r>
              <w:rPr>
                <w:rFonts w:ascii="Verdana" w:eastAsia="Times New Roman" w:hAnsi="Verdana" w:cs="Times New Roman"/>
                <w:highlight w:val="lightGray"/>
              </w:rPr>
              <w:t>The licensee must:</w:t>
            </w:r>
          </w:p>
          <w:p w14:paraId="5B6C794F" w14:textId="77777777" w:rsidR="008F6CB1" w:rsidRDefault="008F6CB1" w:rsidP="008F6CB1">
            <w:pPr>
              <w:shd w:val="clear" w:color="auto" w:fill="D9D9D9" w:themeFill="background1" w:themeFillShade="D9"/>
              <w:rPr>
                <w:rFonts w:ascii="Verdana" w:eastAsia="Times New Roman" w:hAnsi="Verdana" w:cs="Times New Roman"/>
                <w:highlight w:val="lightGray"/>
              </w:rPr>
            </w:pPr>
          </w:p>
          <w:p w14:paraId="6B76BBF1" w14:textId="77777777" w:rsidR="008F6CB1" w:rsidRDefault="008F6CB1" w:rsidP="008F6CB1">
            <w:pPr>
              <w:ind w:firstLine="360"/>
              <w:rPr>
                <w:rFonts w:ascii="Verdana" w:eastAsia="Times New Roman" w:hAnsi="Verdana" w:cs="Times New Roman"/>
                <w:highlight w:val="lightGray"/>
              </w:rPr>
            </w:pPr>
            <w:r>
              <w:rPr>
                <w:rFonts w:ascii="Verdana" w:eastAsia="Times New Roman" w:hAnsi="Verdana" w:cs="Times New Roman"/>
                <w:highlight w:val="lightGray"/>
              </w:rPr>
              <w:t>(1) Provide an environment that reflects each child's daily life, family culture and language, and the diversity in society.</w:t>
            </w:r>
          </w:p>
          <w:p w14:paraId="4514EA23" w14:textId="77777777" w:rsidR="008F6CB1" w:rsidRDefault="008F6CB1" w:rsidP="008F6CB1">
            <w:pPr>
              <w:ind w:firstLine="360"/>
              <w:rPr>
                <w:rFonts w:ascii="Verdana" w:eastAsia="Times New Roman" w:hAnsi="Verdana" w:cs="Times New Roman"/>
                <w:highlight w:val="lightGray"/>
              </w:rPr>
            </w:pPr>
            <w:r>
              <w:rPr>
                <w:rFonts w:ascii="Verdana" w:eastAsia="Times New Roman" w:hAnsi="Verdana" w:cs="Times New Roman"/>
                <w:highlight w:val="lightGray"/>
              </w:rPr>
              <w:t>(2) Describe or demonstrate to the licensor, or have a written plan for how:</w:t>
            </w:r>
          </w:p>
          <w:p w14:paraId="4E67159C" w14:textId="77777777" w:rsidR="008F6CB1" w:rsidRDefault="008F6CB1" w:rsidP="008F6CB1">
            <w:pPr>
              <w:ind w:firstLine="360"/>
              <w:rPr>
                <w:rFonts w:ascii="Verdana" w:eastAsia="Times New Roman" w:hAnsi="Verdana" w:cs="Times New Roman"/>
                <w:highlight w:val="lightGray"/>
              </w:rPr>
            </w:pPr>
            <w:r>
              <w:rPr>
                <w:rFonts w:ascii="Verdana" w:eastAsia="Times New Roman" w:hAnsi="Verdana" w:cs="Times New Roman"/>
                <w:highlight w:val="lightGray"/>
              </w:rPr>
              <w:t>(a) The licensee will discuss with parents how the child care reflects that child's daily life and family's culture or language; and</w:t>
            </w:r>
          </w:p>
          <w:p w14:paraId="63B4D3CB" w14:textId="77777777" w:rsidR="008F6CB1" w:rsidRDefault="008F6CB1" w:rsidP="008F6CB1">
            <w:pPr>
              <w:ind w:firstLine="360"/>
              <w:rPr>
                <w:rFonts w:ascii="Verdana" w:eastAsia="Times New Roman" w:hAnsi="Verdana" w:cs="Times New Roman"/>
              </w:rPr>
            </w:pPr>
            <w:r>
              <w:rPr>
                <w:rFonts w:ascii="Verdana" w:eastAsia="Times New Roman" w:hAnsi="Verdana" w:cs="Times New Roman"/>
                <w:highlight w:val="lightGray"/>
              </w:rPr>
              <w:t>(b) The child care environment reflects the diversity in society.</w:t>
            </w:r>
          </w:p>
          <w:p w14:paraId="2B2DEF95" w14:textId="77777777" w:rsidR="008F6CB1" w:rsidRDefault="008F6CB1" w:rsidP="008F6CB1">
            <w:pPr>
              <w:rPr>
                <w:rFonts w:ascii="Verdana" w:eastAsia="Times New Roman" w:hAnsi="Verdana" w:cs="Arial"/>
              </w:rPr>
            </w:pPr>
          </w:p>
          <w:p w14:paraId="1C4D02FE" w14:textId="77777777" w:rsidR="008F6CB1" w:rsidRDefault="008F6CB1" w:rsidP="008F6CB1">
            <w:pPr>
              <w:rPr>
                <w:rFonts w:ascii="Verdana" w:hAnsi="Verdana"/>
              </w:rPr>
            </w:pPr>
          </w:p>
          <w:p w14:paraId="51789846" w14:textId="77777777" w:rsidR="008F6CB1" w:rsidRDefault="008F6CB1" w:rsidP="008F6CB1">
            <w:pPr>
              <w:rPr>
                <w:rFonts w:ascii="Verdana" w:hAnsi="Verdana"/>
              </w:rPr>
            </w:pPr>
          </w:p>
          <w:p w14:paraId="1A7692A5" w14:textId="77777777" w:rsidR="008F6CB1" w:rsidRDefault="008F6CB1" w:rsidP="008F6CB1">
            <w:pPr>
              <w:rPr>
                <w:rFonts w:ascii="Verdana" w:hAnsi="Verdana"/>
              </w:rPr>
            </w:pPr>
          </w:p>
          <w:p w14:paraId="51E475EB" w14:textId="77777777" w:rsidR="008F6CB1" w:rsidRDefault="008F6CB1" w:rsidP="008F6CB1">
            <w:pPr>
              <w:rPr>
                <w:rFonts w:ascii="Verdana" w:hAnsi="Verdana"/>
              </w:rPr>
            </w:pPr>
          </w:p>
          <w:p w14:paraId="448C9821" w14:textId="77777777" w:rsidR="008F6CB1" w:rsidRDefault="008F6CB1" w:rsidP="008F6CB1">
            <w:pPr>
              <w:rPr>
                <w:rFonts w:ascii="Verdana" w:hAnsi="Verdana"/>
              </w:rPr>
            </w:pPr>
          </w:p>
          <w:p w14:paraId="60B50912" w14:textId="77777777" w:rsidR="008F6CB1" w:rsidRDefault="008F6CB1" w:rsidP="008F6CB1">
            <w:pPr>
              <w:rPr>
                <w:rFonts w:ascii="Verdana" w:hAnsi="Verdana"/>
              </w:rPr>
            </w:pPr>
          </w:p>
          <w:p w14:paraId="1C29E4A3" w14:textId="77777777" w:rsidR="008F6CB1" w:rsidRDefault="008F6CB1" w:rsidP="008F6CB1">
            <w:pPr>
              <w:rPr>
                <w:rFonts w:ascii="Verdana" w:hAnsi="Verdana"/>
              </w:rPr>
            </w:pPr>
          </w:p>
        </w:tc>
        <w:tc>
          <w:tcPr>
            <w:tcW w:w="3744" w:type="dxa"/>
            <w:tcBorders>
              <w:top w:val="single" w:sz="4" w:space="0" w:color="auto"/>
              <w:left w:val="single" w:sz="4" w:space="0" w:color="auto"/>
              <w:bottom w:val="single" w:sz="4" w:space="0" w:color="auto"/>
              <w:right w:val="single" w:sz="4" w:space="0" w:color="auto"/>
            </w:tcBorders>
            <w:hideMark/>
          </w:tcPr>
          <w:p w14:paraId="0E3506AD" w14:textId="77777777" w:rsidR="008F6CB1" w:rsidRDefault="008F6CB1" w:rsidP="008F6CB1">
            <w:pPr>
              <w:rPr>
                <w:rFonts w:ascii="Verdana" w:hAnsi="Verdana"/>
              </w:rPr>
            </w:pPr>
            <w:r>
              <w:rPr>
                <w:rFonts w:ascii="Verdana" w:hAnsi="Verdana" w:cs="Calibri"/>
              </w:rPr>
              <w:t>No current WAC</w:t>
            </w:r>
          </w:p>
        </w:tc>
        <w:tc>
          <w:tcPr>
            <w:tcW w:w="3744" w:type="dxa"/>
            <w:tcBorders>
              <w:top w:val="single" w:sz="4" w:space="0" w:color="auto"/>
              <w:left w:val="single" w:sz="4" w:space="0" w:color="auto"/>
              <w:bottom w:val="single" w:sz="4" w:space="0" w:color="auto"/>
              <w:right w:val="single" w:sz="4" w:space="0" w:color="auto"/>
            </w:tcBorders>
            <w:hideMark/>
          </w:tcPr>
          <w:p w14:paraId="234DDCF0" w14:textId="77777777" w:rsidR="008F6CB1" w:rsidRPr="00F6675B" w:rsidRDefault="008F6CB1" w:rsidP="008F6CB1">
            <w:pPr>
              <w:rPr>
                <w:rFonts w:ascii="Verdana" w:eastAsia="Times New Roman" w:hAnsi="Verdana" w:cs="Arial"/>
                <w:b/>
              </w:rPr>
            </w:pPr>
            <w:r w:rsidRPr="00F6675B">
              <w:rPr>
                <w:rFonts w:ascii="Verdana" w:eastAsia="Times New Roman" w:hAnsi="Verdana" w:cs="Arial"/>
                <w:b/>
              </w:rPr>
              <w:t>170-300-0160</w:t>
            </w:r>
          </w:p>
          <w:p w14:paraId="7D219E9A" w14:textId="77777777" w:rsidR="008F6CB1" w:rsidRPr="00F6675B" w:rsidRDefault="008F6CB1" w:rsidP="008F6CB1">
            <w:pPr>
              <w:rPr>
                <w:rFonts w:ascii="Verdana" w:eastAsia="Times New Roman" w:hAnsi="Verdana" w:cs="Arial"/>
                <w:b/>
              </w:rPr>
            </w:pPr>
            <w:r w:rsidRPr="00F6675B">
              <w:rPr>
                <w:rFonts w:ascii="Verdana" w:hAnsi="Verdana"/>
                <w:b/>
              </w:rPr>
              <w:t>Promoting acceptance of diversity.</w:t>
            </w:r>
          </w:p>
          <w:p w14:paraId="33416C24" w14:textId="77777777" w:rsidR="008F6CB1" w:rsidRPr="00996D94" w:rsidRDefault="008F6CB1" w:rsidP="008F6CB1">
            <w:pPr>
              <w:ind w:left="450" w:hanging="450"/>
              <w:rPr>
                <w:rFonts w:ascii="Verdana" w:eastAsia="Times New Roman" w:hAnsi="Verdana" w:cs="Arial"/>
              </w:rPr>
            </w:pPr>
            <w:r w:rsidRPr="00996D94">
              <w:rPr>
                <w:rFonts w:ascii="Verdana" w:eastAsia="Times New Roman" w:hAnsi="Verdana" w:cs="Arial"/>
              </w:rPr>
              <w:t xml:space="preserve">(1) An early learning provider must provide culturally </w:t>
            </w:r>
            <w:r>
              <w:rPr>
                <w:rFonts w:ascii="Verdana" w:eastAsia="Times New Roman" w:hAnsi="Verdana" w:cs="Arial"/>
              </w:rPr>
              <w:t>and</w:t>
            </w:r>
            <w:r w:rsidRPr="00996D94">
              <w:rPr>
                <w:rFonts w:ascii="Verdana" w:eastAsia="Times New Roman" w:hAnsi="Verdana" w:cs="Arial"/>
              </w:rPr>
              <w:t xml:space="preserve"> racially diverse learning opportunities. Diverse learning opportunities must be demonstrated by the provider’s curriculum, activities, and materials that represent all children, families, and staff. To promote diverse learning opportunities, a provider must use the following equipment and materials in an early learning program:</w:t>
            </w:r>
          </w:p>
          <w:p w14:paraId="6FDE71B3" w14:textId="77777777" w:rsidR="008F6CB1" w:rsidRPr="00996D94" w:rsidRDefault="008F6CB1" w:rsidP="008F6CB1">
            <w:pPr>
              <w:ind w:left="720"/>
              <w:rPr>
                <w:rFonts w:ascii="Verdana" w:eastAsia="Times New Roman" w:hAnsi="Verdana" w:cs="Arial"/>
              </w:rPr>
            </w:pPr>
            <w:r w:rsidRPr="00996D94">
              <w:rPr>
                <w:rFonts w:ascii="Verdana" w:eastAsia="Times New Roman" w:hAnsi="Verdana" w:cs="Arial"/>
              </w:rPr>
              <w:t xml:space="preserve">(a) Diverse dolls, books, pictures, games, or materials; </w:t>
            </w:r>
          </w:p>
          <w:p w14:paraId="43BCCAF3" w14:textId="77777777" w:rsidR="008F6CB1" w:rsidRPr="00996D94" w:rsidRDefault="008F6CB1" w:rsidP="008F6CB1">
            <w:pPr>
              <w:ind w:left="720"/>
              <w:rPr>
                <w:rFonts w:ascii="Verdana" w:eastAsia="Times New Roman" w:hAnsi="Verdana" w:cs="Arial"/>
              </w:rPr>
            </w:pPr>
            <w:r w:rsidRPr="00996D94">
              <w:rPr>
                <w:rFonts w:ascii="Verdana" w:eastAsia="Times New Roman" w:hAnsi="Verdana" w:cs="Arial"/>
              </w:rPr>
              <w:t>(b) Diverse music from many cultures in children’s primary languages; and</w:t>
            </w:r>
          </w:p>
          <w:p w14:paraId="33D5CC44" w14:textId="77777777" w:rsidR="008F6CB1" w:rsidRDefault="008F6CB1" w:rsidP="008F6CB1">
            <w:pPr>
              <w:ind w:left="702" w:firstLine="18"/>
              <w:rPr>
                <w:rFonts w:ascii="Verdana" w:eastAsia="Times New Roman" w:hAnsi="Verdana" w:cs="Arial"/>
                <w:color w:val="FF0000"/>
              </w:rPr>
            </w:pPr>
            <w:r w:rsidRPr="00996D94">
              <w:rPr>
                <w:rFonts w:ascii="Verdana" w:eastAsia="Times New Roman" w:hAnsi="Verdana" w:cs="Arial"/>
              </w:rPr>
              <w:t xml:space="preserve">(c) A balance of different ethnic and cultural groups, ages, abilities, </w:t>
            </w:r>
            <w:r w:rsidRPr="00996D94">
              <w:rPr>
                <w:rFonts w:ascii="Verdana" w:eastAsia="Times New Roman" w:hAnsi="Verdana" w:cs="Arial"/>
              </w:rPr>
              <w:lastRenderedPageBreak/>
              <w:t>family styles, and genders.</w:t>
            </w:r>
            <w:r w:rsidRPr="00026222">
              <w:rPr>
                <w:rFonts w:ascii="Verdana" w:eastAsia="Times New Roman" w:hAnsi="Verdana" w:cs="Arial"/>
                <w:color w:val="FF0000"/>
              </w:rPr>
              <w:t xml:space="preserve"> </w:t>
            </w:r>
            <w:r>
              <w:rPr>
                <w:rFonts w:ascii="Verdana" w:eastAsia="Times New Roman" w:hAnsi="Verdana" w:cs="Arial"/>
                <w:color w:val="FF0000"/>
              </w:rPr>
              <w:t xml:space="preserve">                                           </w:t>
            </w:r>
          </w:p>
          <w:p w14:paraId="3CC2ADE9" w14:textId="2C0A1563" w:rsidR="008F6CB1" w:rsidRPr="00996D94" w:rsidRDefault="008F6CB1" w:rsidP="008F6CB1">
            <w:pPr>
              <w:ind w:left="702" w:firstLine="18"/>
              <w:rPr>
                <w:rFonts w:ascii="Verdana" w:eastAsia="Times New Roman" w:hAnsi="Verdana" w:cs="Arial"/>
              </w:rPr>
            </w:pPr>
            <w:r w:rsidRPr="00026222">
              <w:rPr>
                <w:rFonts w:ascii="Verdana" w:eastAsia="Times New Roman" w:hAnsi="Verdana" w:cs="Arial"/>
                <w:color w:val="FF0000"/>
              </w:rPr>
              <w:t>Weight</w:t>
            </w:r>
            <w:r>
              <w:rPr>
                <w:rFonts w:ascii="Verdana" w:eastAsia="Times New Roman" w:hAnsi="Verdana" w:cs="Arial"/>
                <w:color w:val="FF0000"/>
              </w:rPr>
              <w:t xml:space="preserve"> #4</w:t>
            </w:r>
          </w:p>
          <w:p w14:paraId="13969120" w14:textId="77777777" w:rsidR="008F6CB1" w:rsidRPr="00996D94" w:rsidRDefault="008F6CB1" w:rsidP="008F6CB1">
            <w:pPr>
              <w:contextualSpacing/>
              <w:rPr>
                <w:rFonts w:ascii="Verdana" w:eastAsia="Times New Roman" w:hAnsi="Verdana" w:cs="Arial"/>
              </w:rPr>
            </w:pPr>
          </w:p>
          <w:p w14:paraId="124A2510" w14:textId="77777777" w:rsidR="008F6CB1" w:rsidRPr="00CE1EE9" w:rsidRDefault="008F6CB1" w:rsidP="008F6CB1">
            <w:pPr>
              <w:ind w:left="450" w:hanging="450"/>
              <w:rPr>
                <w:rFonts w:ascii="Verdana" w:eastAsia="Times New Roman" w:hAnsi="Verdana" w:cs="Arial"/>
              </w:rPr>
            </w:pPr>
            <w:r w:rsidRPr="00996D94">
              <w:rPr>
                <w:rFonts w:ascii="Verdana" w:eastAsia="Times New Roman" w:hAnsi="Verdana" w:cs="Arial"/>
              </w:rPr>
              <w:t>(</w:t>
            </w:r>
            <w:r>
              <w:rPr>
                <w:rFonts w:ascii="Verdana" w:eastAsia="Times New Roman" w:hAnsi="Verdana" w:cs="Arial"/>
              </w:rPr>
              <w:t>2</w:t>
            </w:r>
            <w:r w:rsidRPr="00996D94">
              <w:rPr>
                <w:rFonts w:ascii="Verdana" w:eastAsia="Times New Roman" w:hAnsi="Verdana" w:cs="Arial"/>
              </w:rPr>
              <w:t xml:space="preserve">) </w:t>
            </w:r>
            <w:r w:rsidRPr="00CE1EE9">
              <w:rPr>
                <w:rFonts w:ascii="Verdana" w:eastAsia="Times New Roman" w:hAnsi="Verdana" w:cs="Arial"/>
              </w:rPr>
              <w:t>An early learning provider must intervene appropriately to stop biased behavior displayed by children or adults including, but not limited to:</w:t>
            </w:r>
          </w:p>
          <w:p w14:paraId="417C7F46" w14:textId="77777777" w:rsidR="008F6CB1" w:rsidRPr="00CE1EE9" w:rsidRDefault="008F6CB1" w:rsidP="008F6CB1">
            <w:pPr>
              <w:ind w:left="720"/>
              <w:rPr>
                <w:rFonts w:ascii="Verdana" w:eastAsia="Times New Roman" w:hAnsi="Verdana" w:cs="Arial"/>
              </w:rPr>
            </w:pPr>
            <w:r w:rsidRPr="00CE1EE9">
              <w:rPr>
                <w:rFonts w:ascii="Verdana" w:eastAsia="Times New Roman" w:hAnsi="Verdana" w:cs="Arial"/>
              </w:rPr>
              <w:t>(a) Refusing to ignore bias;</w:t>
            </w:r>
          </w:p>
          <w:p w14:paraId="602B7D90" w14:textId="77777777" w:rsidR="008F6CB1" w:rsidRPr="00CE1EE9" w:rsidRDefault="008F6CB1" w:rsidP="008F6CB1">
            <w:pPr>
              <w:ind w:left="1080" w:hanging="360"/>
              <w:rPr>
                <w:rFonts w:ascii="Verdana" w:eastAsia="Times New Roman" w:hAnsi="Verdana" w:cs="Arial"/>
              </w:rPr>
            </w:pPr>
            <w:r w:rsidRPr="00CE1EE9">
              <w:rPr>
                <w:rFonts w:ascii="Verdana" w:eastAsia="Times New Roman" w:hAnsi="Verdana" w:cs="Arial"/>
              </w:rPr>
              <w:t>(b) Being aware of situations that may involve bias and responding appropriately; and</w:t>
            </w:r>
          </w:p>
          <w:p w14:paraId="19E331C9" w14:textId="77777777" w:rsidR="008F6CB1" w:rsidRDefault="008F6CB1" w:rsidP="008F6CB1">
            <w:pPr>
              <w:ind w:left="702" w:firstLine="18"/>
              <w:rPr>
                <w:rFonts w:ascii="Verdana" w:eastAsia="Times New Roman" w:hAnsi="Verdana" w:cs="Arial"/>
                <w:color w:val="FF0000"/>
              </w:rPr>
            </w:pPr>
            <w:r w:rsidRPr="00CE1EE9">
              <w:rPr>
                <w:rFonts w:ascii="Verdana" w:eastAsia="Times New Roman" w:hAnsi="Verdana" w:cs="Arial"/>
              </w:rPr>
              <w:t>(c) Taking appropriate action when observing biased behavior such as redirecting an inappropriate conversation or inappropriate behavior.</w:t>
            </w:r>
            <w:r w:rsidRPr="00026222">
              <w:rPr>
                <w:rFonts w:ascii="Verdana" w:eastAsia="Times New Roman" w:hAnsi="Verdana" w:cs="Arial"/>
                <w:color w:val="FF0000"/>
              </w:rPr>
              <w:t xml:space="preserve"> </w:t>
            </w:r>
            <w:r>
              <w:rPr>
                <w:rFonts w:ascii="Verdana" w:eastAsia="Times New Roman" w:hAnsi="Verdana" w:cs="Arial"/>
                <w:color w:val="FF0000"/>
              </w:rPr>
              <w:t xml:space="preserve">                                           </w:t>
            </w:r>
          </w:p>
          <w:p w14:paraId="7F7CF50B" w14:textId="3BF9B60D" w:rsidR="008F6CB1" w:rsidRPr="00996D94" w:rsidRDefault="008F6CB1" w:rsidP="008F6CB1">
            <w:pPr>
              <w:ind w:left="702" w:firstLine="18"/>
              <w:rPr>
                <w:rFonts w:ascii="Verdana" w:eastAsia="Times New Roman" w:hAnsi="Verdana" w:cs="Arial"/>
              </w:rPr>
            </w:pPr>
            <w:r w:rsidRPr="00026222">
              <w:rPr>
                <w:rFonts w:ascii="Verdana" w:eastAsia="Times New Roman" w:hAnsi="Verdana" w:cs="Arial"/>
                <w:color w:val="FF0000"/>
              </w:rPr>
              <w:t>Weight</w:t>
            </w:r>
            <w:r>
              <w:rPr>
                <w:rFonts w:ascii="Verdana" w:eastAsia="Times New Roman" w:hAnsi="Verdana" w:cs="Arial"/>
                <w:color w:val="FF0000"/>
              </w:rPr>
              <w:t xml:space="preserve"> #6</w:t>
            </w:r>
          </w:p>
          <w:p w14:paraId="72AC9AEB" w14:textId="64552D77" w:rsidR="008F6CB1" w:rsidRDefault="008F6CB1" w:rsidP="008F6CB1">
            <w:pPr>
              <w:rPr>
                <w:rFonts w:ascii="Verdana" w:hAnsi="Verdana"/>
              </w:rPr>
            </w:pPr>
          </w:p>
        </w:tc>
        <w:tc>
          <w:tcPr>
            <w:tcW w:w="3744" w:type="dxa"/>
            <w:tcBorders>
              <w:top w:val="single" w:sz="4" w:space="0" w:color="auto"/>
              <w:left w:val="single" w:sz="4" w:space="0" w:color="auto"/>
              <w:bottom w:val="single" w:sz="4" w:space="0" w:color="auto"/>
              <w:right w:val="single" w:sz="4" w:space="0" w:color="auto"/>
            </w:tcBorders>
          </w:tcPr>
          <w:p w14:paraId="2E8A7542" w14:textId="77777777" w:rsidR="008F6CB1" w:rsidRDefault="008F6CB1" w:rsidP="008F6CB1">
            <w:pPr>
              <w:rPr>
                <w:rFonts w:ascii="Verdana" w:eastAsia="Times New Roman" w:hAnsi="Verdana" w:cs="Arial"/>
                <w:b/>
              </w:rPr>
            </w:pPr>
          </w:p>
          <w:p w14:paraId="10C13501" w14:textId="77777777" w:rsidR="008F6CB1" w:rsidRDefault="008F6CB1" w:rsidP="008F6CB1">
            <w:pPr>
              <w:rPr>
                <w:rFonts w:ascii="Verdana" w:eastAsia="Times New Roman" w:hAnsi="Verdana" w:cs="Arial"/>
                <w:b/>
              </w:rPr>
            </w:pPr>
          </w:p>
          <w:p w14:paraId="5F1B1A8A" w14:textId="77777777" w:rsidR="008F6CB1" w:rsidRDefault="008F6CB1" w:rsidP="008F6CB1">
            <w:pPr>
              <w:rPr>
                <w:rFonts w:ascii="Verdana" w:eastAsia="Times New Roman" w:hAnsi="Verdana" w:cs="Arial"/>
                <w:b/>
              </w:rPr>
            </w:pPr>
          </w:p>
          <w:p w14:paraId="2DD5FC4C" w14:textId="77777777" w:rsidR="008F6CB1" w:rsidRDefault="008F6CB1" w:rsidP="008F6CB1">
            <w:pPr>
              <w:rPr>
                <w:rFonts w:ascii="Verdana" w:eastAsia="Times New Roman" w:hAnsi="Verdana" w:cs="Arial"/>
                <w:b/>
              </w:rPr>
            </w:pPr>
          </w:p>
          <w:p w14:paraId="053CB320" w14:textId="77777777" w:rsidR="008F6CB1" w:rsidRDefault="008F6CB1" w:rsidP="008F6CB1">
            <w:pPr>
              <w:rPr>
                <w:rFonts w:ascii="Verdana" w:eastAsia="Times New Roman" w:hAnsi="Verdana" w:cs="Arial"/>
                <w:b/>
              </w:rPr>
            </w:pPr>
          </w:p>
          <w:p w14:paraId="04B078FE" w14:textId="77777777" w:rsidR="008F6CB1" w:rsidRDefault="008F6CB1" w:rsidP="008F6CB1">
            <w:pPr>
              <w:rPr>
                <w:rFonts w:ascii="Verdana" w:eastAsia="Times New Roman" w:hAnsi="Verdana" w:cs="Arial"/>
                <w:b/>
              </w:rPr>
            </w:pPr>
          </w:p>
          <w:p w14:paraId="011E5BC1" w14:textId="77777777" w:rsidR="008F6CB1" w:rsidRDefault="008F6CB1" w:rsidP="008F6CB1">
            <w:pPr>
              <w:rPr>
                <w:rFonts w:ascii="Verdana" w:eastAsia="Times New Roman" w:hAnsi="Verdana" w:cs="Arial"/>
                <w:b/>
              </w:rPr>
            </w:pPr>
          </w:p>
          <w:p w14:paraId="04B2A66D" w14:textId="77777777" w:rsidR="008F6CB1" w:rsidRDefault="008F6CB1" w:rsidP="008F6CB1">
            <w:pPr>
              <w:rPr>
                <w:rFonts w:ascii="Verdana" w:eastAsia="Times New Roman" w:hAnsi="Verdana" w:cs="Arial"/>
                <w:b/>
              </w:rPr>
            </w:pPr>
          </w:p>
          <w:p w14:paraId="54A756A0" w14:textId="77777777" w:rsidR="008F6CB1" w:rsidRDefault="008F6CB1" w:rsidP="008F6CB1">
            <w:pPr>
              <w:rPr>
                <w:rFonts w:ascii="Verdana" w:eastAsia="Times New Roman" w:hAnsi="Verdana" w:cs="Arial"/>
                <w:b/>
              </w:rPr>
            </w:pPr>
          </w:p>
          <w:p w14:paraId="32B311D9" w14:textId="77777777" w:rsidR="008F6CB1" w:rsidRDefault="008F6CB1" w:rsidP="008F6CB1">
            <w:pPr>
              <w:rPr>
                <w:rFonts w:ascii="Verdana" w:eastAsia="Times New Roman" w:hAnsi="Verdana" w:cs="Arial"/>
                <w:b/>
              </w:rPr>
            </w:pPr>
          </w:p>
          <w:p w14:paraId="1AC084A1" w14:textId="77777777" w:rsidR="008F6CB1" w:rsidRDefault="008F6CB1" w:rsidP="008F6CB1">
            <w:pPr>
              <w:rPr>
                <w:rFonts w:ascii="Verdana" w:eastAsia="Times New Roman" w:hAnsi="Verdana" w:cs="Arial"/>
                <w:b/>
              </w:rPr>
            </w:pPr>
          </w:p>
          <w:p w14:paraId="66ACE350" w14:textId="77777777" w:rsidR="008F6CB1" w:rsidRDefault="008F6CB1" w:rsidP="008F6CB1">
            <w:pPr>
              <w:rPr>
                <w:rFonts w:ascii="Verdana" w:eastAsia="Times New Roman" w:hAnsi="Verdana" w:cs="Arial"/>
                <w:b/>
              </w:rPr>
            </w:pPr>
          </w:p>
          <w:p w14:paraId="11995134" w14:textId="77777777" w:rsidR="008F6CB1" w:rsidRDefault="008F6CB1" w:rsidP="008F6CB1">
            <w:pPr>
              <w:rPr>
                <w:rFonts w:ascii="Verdana" w:eastAsia="Times New Roman" w:hAnsi="Verdana" w:cs="Arial"/>
                <w:b/>
              </w:rPr>
            </w:pPr>
          </w:p>
          <w:p w14:paraId="41CCE2E6" w14:textId="77777777" w:rsidR="008F6CB1" w:rsidRDefault="008F6CB1" w:rsidP="008F6CB1">
            <w:pPr>
              <w:rPr>
                <w:rFonts w:ascii="Verdana" w:eastAsia="Times New Roman" w:hAnsi="Verdana" w:cs="Arial"/>
                <w:b/>
              </w:rPr>
            </w:pPr>
          </w:p>
          <w:p w14:paraId="6C29756F" w14:textId="77777777" w:rsidR="008F6CB1" w:rsidRDefault="008F6CB1" w:rsidP="008F6CB1">
            <w:pPr>
              <w:rPr>
                <w:rFonts w:ascii="Verdana" w:eastAsia="Times New Roman" w:hAnsi="Verdana" w:cs="Arial"/>
                <w:b/>
              </w:rPr>
            </w:pPr>
          </w:p>
          <w:p w14:paraId="0D8B0209" w14:textId="77777777" w:rsidR="008F6CB1" w:rsidRDefault="008F6CB1" w:rsidP="008F6CB1">
            <w:pPr>
              <w:rPr>
                <w:rFonts w:ascii="Verdana" w:eastAsia="Times New Roman" w:hAnsi="Verdana" w:cs="Arial"/>
                <w:b/>
              </w:rPr>
            </w:pPr>
          </w:p>
          <w:p w14:paraId="28D9DD86" w14:textId="77777777" w:rsidR="008F6CB1" w:rsidRDefault="008F6CB1" w:rsidP="008F6CB1">
            <w:pPr>
              <w:rPr>
                <w:rFonts w:ascii="Verdana" w:eastAsia="Times New Roman" w:hAnsi="Verdana" w:cs="Arial"/>
                <w:b/>
              </w:rPr>
            </w:pPr>
          </w:p>
          <w:p w14:paraId="491437BE" w14:textId="77777777" w:rsidR="008F6CB1" w:rsidRDefault="008F6CB1" w:rsidP="008F6CB1">
            <w:pPr>
              <w:rPr>
                <w:rFonts w:ascii="Verdana" w:eastAsia="Times New Roman" w:hAnsi="Verdana" w:cs="Arial"/>
                <w:b/>
              </w:rPr>
            </w:pPr>
          </w:p>
          <w:p w14:paraId="27AB5A9A" w14:textId="77777777" w:rsidR="008F6CB1" w:rsidRDefault="008F6CB1" w:rsidP="008F6CB1">
            <w:pPr>
              <w:rPr>
                <w:rFonts w:ascii="Verdana" w:eastAsia="Times New Roman" w:hAnsi="Verdana" w:cs="Arial"/>
                <w:b/>
              </w:rPr>
            </w:pPr>
          </w:p>
          <w:p w14:paraId="73BF92F8" w14:textId="77777777" w:rsidR="008F6CB1" w:rsidRDefault="008F6CB1" w:rsidP="008F6CB1">
            <w:pPr>
              <w:rPr>
                <w:rFonts w:ascii="Verdana" w:eastAsia="Times New Roman" w:hAnsi="Verdana" w:cs="Arial"/>
                <w:b/>
              </w:rPr>
            </w:pPr>
          </w:p>
          <w:p w14:paraId="177629CF" w14:textId="77777777" w:rsidR="008F6CB1" w:rsidRDefault="008F6CB1" w:rsidP="008F6CB1">
            <w:pPr>
              <w:rPr>
                <w:rFonts w:ascii="Verdana" w:eastAsia="Times New Roman" w:hAnsi="Verdana" w:cs="Arial"/>
                <w:b/>
              </w:rPr>
            </w:pPr>
          </w:p>
          <w:p w14:paraId="2B2EAB77" w14:textId="77777777" w:rsidR="008F6CB1" w:rsidRDefault="008F6CB1" w:rsidP="008F6CB1">
            <w:pPr>
              <w:rPr>
                <w:rFonts w:ascii="Verdana" w:eastAsia="Times New Roman" w:hAnsi="Verdana" w:cs="Arial"/>
                <w:b/>
              </w:rPr>
            </w:pPr>
          </w:p>
          <w:p w14:paraId="3874AFB9" w14:textId="77777777" w:rsidR="008F6CB1" w:rsidRDefault="008F6CB1" w:rsidP="008F6CB1">
            <w:pPr>
              <w:rPr>
                <w:rFonts w:ascii="Verdana" w:eastAsia="Times New Roman" w:hAnsi="Verdana" w:cs="Arial"/>
                <w:b/>
              </w:rPr>
            </w:pPr>
          </w:p>
          <w:p w14:paraId="6F862E96" w14:textId="77777777" w:rsidR="008F6CB1" w:rsidRDefault="008F6CB1" w:rsidP="008F6CB1">
            <w:pPr>
              <w:rPr>
                <w:rFonts w:ascii="Verdana" w:eastAsia="Times New Roman" w:hAnsi="Verdana" w:cs="Arial"/>
                <w:b/>
              </w:rPr>
            </w:pPr>
          </w:p>
          <w:p w14:paraId="09B61D4B" w14:textId="77777777" w:rsidR="008F6CB1" w:rsidRDefault="008F6CB1" w:rsidP="008F6CB1">
            <w:pPr>
              <w:rPr>
                <w:rFonts w:ascii="Verdana" w:eastAsia="Times New Roman" w:hAnsi="Verdana" w:cs="Arial"/>
                <w:b/>
              </w:rPr>
            </w:pPr>
          </w:p>
          <w:p w14:paraId="2A8E6FD5" w14:textId="77777777" w:rsidR="008F6CB1" w:rsidRDefault="008F6CB1" w:rsidP="008F6CB1">
            <w:pPr>
              <w:rPr>
                <w:rFonts w:ascii="Verdana" w:eastAsia="Times New Roman" w:hAnsi="Verdana" w:cs="Arial"/>
                <w:b/>
              </w:rPr>
            </w:pPr>
          </w:p>
          <w:p w14:paraId="356510F3" w14:textId="77777777" w:rsidR="008F6CB1" w:rsidRDefault="008F6CB1" w:rsidP="008F6CB1">
            <w:pPr>
              <w:rPr>
                <w:rFonts w:ascii="Verdana" w:eastAsia="Times New Roman" w:hAnsi="Verdana" w:cs="Arial"/>
                <w:b/>
              </w:rPr>
            </w:pPr>
          </w:p>
          <w:p w14:paraId="01481A90" w14:textId="77777777" w:rsidR="008F6CB1" w:rsidRDefault="008F6CB1" w:rsidP="008F6CB1">
            <w:pPr>
              <w:rPr>
                <w:rFonts w:ascii="Verdana" w:eastAsia="Times New Roman" w:hAnsi="Verdana" w:cs="Arial"/>
                <w:b/>
              </w:rPr>
            </w:pPr>
          </w:p>
          <w:p w14:paraId="462FC973" w14:textId="77777777" w:rsidR="008F6CB1" w:rsidRDefault="008F6CB1" w:rsidP="008F6CB1">
            <w:pPr>
              <w:rPr>
                <w:rFonts w:ascii="Verdana" w:eastAsia="Times New Roman" w:hAnsi="Verdana" w:cs="Arial"/>
                <w:b/>
              </w:rPr>
            </w:pPr>
          </w:p>
          <w:p w14:paraId="32501107" w14:textId="77777777" w:rsidR="008F6CB1" w:rsidRDefault="008F6CB1" w:rsidP="008F6CB1">
            <w:pPr>
              <w:rPr>
                <w:rFonts w:ascii="Verdana" w:eastAsia="Times New Roman" w:hAnsi="Verdana" w:cs="Arial"/>
                <w:b/>
              </w:rPr>
            </w:pPr>
          </w:p>
          <w:p w14:paraId="44AA0D17" w14:textId="77777777" w:rsidR="008F6CB1" w:rsidRDefault="008F6CB1" w:rsidP="008F6CB1">
            <w:pPr>
              <w:rPr>
                <w:rFonts w:ascii="Verdana" w:eastAsia="Times New Roman" w:hAnsi="Verdana" w:cs="Arial"/>
                <w:b/>
              </w:rPr>
            </w:pPr>
          </w:p>
          <w:p w14:paraId="4AC4F323" w14:textId="77777777" w:rsidR="008F6CB1" w:rsidRDefault="008F6CB1" w:rsidP="008F6CB1">
            <w:pPr>
              <w:rPr>
                <w:rFonts w:ascii="Verdana" w:eastAsia="Times New Roman" w:hAnsi="Verdana" w:cs="Arial"/>
                <w:b/>
              </w:rPr>
            </w:pPr>
          </w:p>
          <w:p w14:paraId="00B06002" w14:textId="77777777" w:rsidR="008F6CB1" w:rsidRDefault="008F6CB1" w:rsidP="008F6CB1">
            <w:pPr>
              <w:rPr>
                <w:rFonts w:ascii="Verdana" w:eastAsia="Times New Roman" w:hAnsi="Verdana" w:cs="Arial"/>
                <w:b/>
              </w:rPr>
            </w:pPr>
          </w:p>
          <w:p w14:paraId="095FDB7C" w14:textId="77777777" w:rsidR="008F6CB1" w:rsidRDefault="008F6CB1" w:rsidP="008F6CB1">
            <w:pPr>
              <w:rPr>
                <w:rFonts w:ascii="Verdana" w:eastAsia="Times New Roman" w:hAnsi="Verdana" w:cs="Arial"/>
                <w:b/>
              </w:rPr>
            </w:pPr>
          </w:p>
          <w:p w14:paraId="3D73E4B6" w14:textId="77777777" w:rsidR="008F6CB1" w:rsidRDefault="008F6CB1" w:rsidP="008F6CB1">
            <w:pPr>
              <w:rPr>
                <w:rFonts w:ascii="Verdana" w:eastAsia="Times New Roman" w:hAnsi="Verdana" w:cs="Arial"/>
                <w:b/>
              </w:rPr>
            </w:pPr>
          </w:p>
          <w:p w14:paraId="2219F618" w14:textId="77777777" w:rsidR="008F6CB1" w:rsidRDefault="008F6CB1" w:rsidP="008F6CB1">
            <w:pPr>
              <w:rPr>
                <w:rFonts w:ascii="Verdana" w:eastAsia="Times New Roman" w:hAnsi="Verdana" w:cs="Arial"/>
                <w:b/>
              </w:rPr>
            </w:pPr>
          </w:p>
          <w:p w14:paraId="5902BBF4" w14:textId="77777777" w:rsidR="008F6CB1" w:rsidRDefault="008F6CB1" w:rsidP="008F6CB1">
            <w:pPr>
              <w:rPr>
                <w:rFonts w:ascii="Verdana" w:eastAsia="Times New Roman" w:hAnsi="Verdana" w:cs="Arial"/>
                <w:b/>
              </w:rPr>
            </w:pPr>
          </w:p>
          <w:p w14:paraId="58F1532F" w14:textId="77777777" w:rsidR="008F6CB1" w:rsidRDefault="008F6CB1" w:rsidP="008F6CB1">
            <w:pPr>
              <w:rPr>
                <w:rFonts w:ascii="Verdana" w:eastAsia="Times New Roman" w:hAnsi="Verdana" w:cs="Arial"/>
                <w:b/>
              </w:rPr>
            </w:pPr>
          </w:p>
          <w:p w14:paraId="3D112038" w14:textId="77777777" w:rsidR="008F6CB1" w:rsidRDefault="008F6CB1" w:rsidP="008F6CB1">
            <w:pPr>
              <w:rPr>
                <w:rFonts w:ascii="Verdana" w:eastAsia="Times New Roman" w:hAnsi="Verdana" w:cs="Arial"/>
                <w:b/>
              </w:rPr>
            </w:pPr>
          </w:p>
          <w:p w14:paraId="550DDEA2" w14:textId="77777777" w:rsidR="008F6CB1" w:rsidRDefault="008F6CB1" w:rsidP="008F6CB1">
            <w:pPr>
              <w:rPr>
                <w:rFonts w:ascii="Verdana" w:eastAsia="Times New Roman" w:hAnsi="Verdana" w:cs="Arial"/>
                <w:b/>
              </w:rPr>
            </w:pPr>
          </w:p>
          <w:p w14:paraId="1022C1F9" w14:textId="77777777" w:rsidR="008F6CB1" w:rsidRDefault="008F6CB1" w:rsidP="008F6CB1">
            <w:pPr>
              <w:rPr>
                <w:rFonts w:ascii="Verdana" w:eastAsia="Times New Roman" w:hAnsi="Verdana" w:cs="Arial"/>
                <w:b/>
              </w:rPr>
            </w:pPr>
          </w:p>
          <w:p w14:paraId="20782E1F" w14:textId="77777777" w:rsidR="008F6CB1" w:rsidRDefault="008F6CB1" w:rsidP="008F6CB1">
            <w:pPr>
              <w:rPr>
                <w:rFonts w:ascii="Verdana" w:eastAsia="Times New Roman" w:hAnsi="Verdana" w:cs="Arial"/>
                <w:b/>
              </w:rPr>
            </w:pPr>
          </w:p>
          <w:p w14:paraId="3D8E2BBC" w14:textId="77777777" w:rsidR="008F6CB1" w:rsidRDefault="008F6CB1" w:rsidP="008F6CB1">
            <w:pPr>
              <w:rPr>
                <w:rFonts w:ascii="Verdana" w:eastAsia="Times New Roman" w:hAnsi="Verdana" w:cs="Arial"/>
                <w:b/>
              </w:rPr>
            </w:pPr>
          </w:p>
          <w:p w14:paraId="1230A849" w14:textId="77777777" w:rsidR="008F6CB1" w:rsidRDefault="008F6CB1" w:rsidP="008F6CB1">
            <w:pPr>
              <w:rPr>
                <w:rFonts w:ascii="Verdana" w:eastAsia="Times New Roman" w:hAnsi="Verdana" w:cs="Arial"/>
                <w:b/>
              </w:rPr>
            </w:pPr>
          </w:p>
          <w:p w14:paraId="6FB4BBF4" w14:textId="77777777" w:rsidR="008F6CB1" w:rsidRDefault="008F6CB1" w:rsidP="008F6CB1">
            <w:pPr>
              <w:rPr>
                <w:rFonts w:ascii="Verdana" w:eastAsia="Times New Roman" w:hAnsi="Verdana" w:cs="Arial"/>
                <w:b/>
              </w:rPr>
            </w:pPr>
          </w:p>
          <w:p w14:paraId="039B6BC4" w14:textId="77777777" w:rsidR="008F6CB1" w:rsidRDefault="008F6CB1" w:rsidP="008F6CB1">
            <w:pPr>
              <w:rPr>
                <w:rFonts w:ascii="Verdana" w:eastAsia="Times New Roman" w:hAnsi="Verdana" w:cs="Arial"/>
                <w:b/>
              </w:rPr>
            </w:pPr>
          </w:p>
          <w:p w14:paraId="7C81F5DF" w14:textId="77777777" w:rsidR="008F6CB1" w:rsidRDefault="008F6CB1" w:rsidP="008F6CB1">
            <w:pPr>
              <w:rPr>
                <w:rFonts w:ascii="Verdana" w:eastAsia="Times New Roman" w:hAnsi="Verdana" w:cs="Arial"/>
                <w:b/>
              </w:rPr>
            </w:pPr>
          </w:p>
          <w:p w14:paraId="20C26AA5" w14:textId="77777777" w:rsidR="008F6CB1" w:rsidRDefault="008F6CB1" w:rsidP="008F6CB1">
            <w:pPr>
              <w:rPr>
                <w:rFonts w:ascii="Verdana" w:eastAsia="Times New Roman" w:hAnsi="Verdana" w:cs="Arial"/>
                <w:b/>
              </w:rPr>
            </w:pPr>
          </w:p>
          <w:p w14:paraId="5D81EE84" w14:textId="77777777" w:rsidR="008F6CB1" w:rsidRDefault="008F6CB1" w:rsidP="008F6CB1">
            <w:pPr>
              <w:rPr>
                <w:rFonts w:ascii="Verdana" w:eastAsia="Times New Roman" w:hAnsi="Verdana" w:cs="Arial"/>
                <w:b/>
              </w:rPr>
            </w:pPr>
          </w:p>
          <w:p w14:paraId="5CA82F18" w14:textId="77777777" w:rsidR="008F6CB1" w:rsidRDefault="008F6CB1" w:rsidP="008F6CB1">
            <w:pPr>
              <w:rPr>
                <w:rFonts w:ascii="Verdana" w:eastAsia="Times New Roman" w:hAnsi="Verdana" w:cs="Arial"/>
                <w:b/>
              </w:rPr>
            </w:pPr>
          </w:p>
          <w:p w14:paraId="3B239033" w14:textId="77777777" w:rsidR="008F6CB1" w:rsidRDefault="008F6CB1" w:rsidP="008F6CB1">
            <w:pPr>
              <w:rPr>
                <w:rFonts w:ascii="Verdana" w:eastAsia="Times New Roman" w:hAnsi="Verdana" w:cs="Arial"/>
                <w:b/>
              </w:rPr>
            </w:pPr>
          </w:p>
          <w:p w14:paraId="5E5FBE41" w14:textId="77777777" w:rsidR="008F6CB1" w:rsidRDefault="008F6CB1" w:rsidP="008F6CB1">
            <w:pPr>
              <w:rPr>
                <w:rFonts w:ascii="Verdana" w:eastAsia="Times New Roman" w:hAnsi="Verdana" w:cs="Arial"/>
                <w:b/>
              </w:rPr>
            </w:pPr>
          </w:p>
          <w:p w14:paraId="1A12B9A1" w14:textId="77777777" w:rsidR="008F6CB1" w:rsidRDefault="008F6CB1" w:rsidP="008F6CB1">
            <w:pPr>
              <w:rPr>
                <w:rFonts w:ascii="Verdana" w:eastAsia="Times New Roman" w:hAnsi="Verdana" w:cs="Arial"/>
                <w:b/>
              </w:rPr>
            </w:pPr>
          </w:p>
          <w:p w14:paraId="5B680C2F" w14:textId="77777777" w:rsidR="008F6CB1" w:rsidRDefault="008F6CB1" w:rsidP="008F6CB1">
            <w:pPr>
              <w:rPr>
                <w:rFonts w:ascii="Verdana" w:eastAsia="Times New Roman" w:hAnsi="Verdana" w:cs="Arial"/>
                <w:b/>
              </w:rPr>
            </w:pPr>
          </w:p>
          <w:p w14:paraId="41A857D7" w14:textId="77777777" w:rsidR="008F6CB1" w:rsidRDefault="008F6CB1" w:rsidP="008F6CB1">
            <w:pPr>
              <w:rPr>
                <w:rFonts w:ascii="Verdana" w:eastAsia="Times New Roman" w:hAnsi="Verdana" w:cs="Arial"/>
                <w:b/>
              </w:rPr>
            </w:pPr>
          </w:p>
          <w:p w14:paraId="723EBB1A" w14:textId="77777777" w:rsidR="008F6CB1" w:rsidRDefault="008F6CB1" w:rsidP="008F6CB1">
            <w:pPr>
              <w:rPr>
                <w:rFonts w:ascii="Verdana" w:eastAsia="Times New Roman" w:hAnsi="Verdana" w:cs="Arial"/>
                <w:b/>
              </w:rPr>
            </w:pPr>
          </w:p>
          <w:p w14:paraId="22269ADA" w14:textId="77777777" w:rsidR="008F6CB1" w:rsidRPr="00F6675B" w:rsidRDefault="008F6CB1" w:rsidP="008F6CB1">
            <w:pPr>
              <w:rPr>
                <w:rFonts w:ascii="Verdana" w:eastAsia="Times New Roman" w:hAnsi="Verdana" w:cs="Arial"/>
                <w:b/>
              </w:rPr>
            </w:pPr>
          </w:p>
        </w:tc>
        <w:tc>
          <w:tcPr>
            <w:tcW w:w="3744" w:type="dxa"/>
            <w:gridSpan w:val="2"/>
            <w:tcBorders>
              <w:top w:val="single" w:sz="4" w:space="0" w:color="auto"/>
              <w:left w:val="single" w:sz="4" w:space="0" w:color="auto"/>
              <w:bottom w:val="single" w:sz="4" w:space="0" w:color="auto"/>
              <w:right w:val="single" w:sz="4" w:space="0" w:color="auto"/>
            </w:tcBorders>
          </w:tcPr>
          <w:p w14:paraId="74C59034" w14:textId="77777777" w:rsidR="008F6CB1" w:rsidRDefault="008F6CB1" w:rsidP="008F6CB1">
            <w:pPr>
              <w:rPr>
                <w:rFonts w:ascii="Verdana" w:eastAsia="Times New Roman" w:hAnsi="Verdana" w:cs="Arial"/>
                <w:b/>
              </w:rPr>
            </w:pPr>
          </w:p>
          <w:p w14:paraId="5A3A10FA" w14:textId="77777777" w:rsidR="008F6CB1" w:rsidRDefault="008F6CB1" w:rsidP="008F6CB1">
            <w:pPr>
              <w:rPr>
                <w:rFonts w:ascii="Verdana" w:eastAsia="Times New Roman" w:hAnsi="Verdana" w:cs="Arial"/>
                <w:b/>
              </w:rPr>
            </w:pPr>
          </w:p>
          <w:p w14:paraId="00AA2ADB" w14:textId="77777777" w:rsidR="008F6CB1" w:rsidRDefault="008F6CB1" w:rsidP="008F6CB1">
            <w:pPr>
              <w:rPr>
                <w:rFonts w:ascii="Verdana" w:eastAsia="Times New Roman" w:hAnsi="Verdana" w:cs="Arial"/>
                <w:b/>
              </w:rPr>
            </w:pPr>
          </w:p>
          <w:p w14:paraId="1B3AB37B" w14:textId="77777777" w:rsidR="008F6CB1" w:rsidRDefault="008F6CB1" w:rsidP="008F6CB1">
            <w:pPr>
              <w:rPr>
                <w:rFonts w:ascii="Verdana" w:eastAsia="Times New Roman" w:hAnsi="Verdana" w:cs="Arial"/>
                <w:b/>
              </w:rPr>
            </w:pPr>
          </w:p>
          <w:p w14:paraId="360437B3" w14:textId="77777777" w:rsidR="008F6CB1" w:rsidRDefault="008F6CB1" w:rsidP="008F6CB1">
            <w:pPr>
              <w:rPr>
                <w:rFonts w:ascii="Verdana" w:eastAsia="Times New Roman" w:hAnsi="Verdana" w:cs="Arial"/>
                <w:b/>
              </w:rPr>
            </w:pPr>
          </w:p>
          <w:p w14:paraId="5AD98DFA" w14:textId="77777777" w:rsidR="008F6CB1" w:rsidRDefault="008F6CB1" w:rsidP="008F6CB1">
            <w:pPr>
              <w:rPr>
                <w:rFonts w:ascii="Verdana" w:eastAsia="Times New Roman" w:hAnsi="Verdana" w:cs="Arial"/>
                <w:b/>
              </w:rPr>
            </w:pPr>
          </w:p>
          <w:p w14:paraId="67289DF6" w14:textId="77777777" w:rsidR="008F6CB1" w:rsidRDefault="008F6CB1" w:rsidP="008F6CB1">
            <w:pPr>
              <w:rPr>
                <w:rFonts w:ascii="Verdana" w:eastAsia="Times New Roman" w:hAnsi="Verdana" w:cs="Arial"/>
                <w:b/>
              </w:rPr>
            </w:pPr>
          </w:p>
          <w:p w14:paraId="1C40E706" w14:textId="77777777" w:rsidR="008F6CB1" w:rsidRDefault="008F6CB1" w:rsidP="008F6CB1">
            <w:pPr>
              <w:rPr>
                <w:rFonts w:ascii="Verdana" w:eastAsia="Times New Roman" w:hAnsi="Verdana" w:cs="Arial"/>
                <w:b/>
              </w:rPr>
            </w:pPr>
          </w:p>
          <w:p w14:paraId="00EB7FF0" w14:textId="77777777" w:rsidR="008F6CB1" w:rsidRDefault="008F6CB1" w:rsidP="008F6CB1">
            <w:pPr>
              <w:rPr>
                <w:rFonts w:ascii="Verdana" w:eastAsia="Times New Roman" w:hAnsi="Verdana" w:cs="Arial"/>
                <w:b/>
              </w:rPr>
            </w:pPr>
          </w:p>
          <w:p w14:paraId="6597DAD9" w14:textId="77777777" w:rsidR="008F6CB1" w:rsidRDefault="008F6CB1" w:rsidP="008F6CB1">
            <w:pPr>
              <w:rPr>
                <w:rFonts w:ascii="Verdana" w:eastAsia="Times New Roman" w:hAnsi="Verdana" w:cs="Arial"/>
                <w:b/>
              </w:rPr>
            </w:pPr>
          </w:p>
          <w:p w14:paraId="0DB3ADAC" w14:textId="77777777" w:rsidR="008F6CB1" w:rsidRDefault="008F6CB1" w:rsidP="008F6CB1">
            <w:pPr>
              <w:rPr>
                <w:rFonts w:ascii="Verdana" w:eastAsia="Times New Roman" w:hAnsi="Verdana" w:cs="Arial"/>
                <w:b/>
              </w:rPr>
            </w:pPr>
          </w:p>
          <w:p w14:paraId="411A6192" w14:textId="77777777" w:rsidR="008F6CB1" w:rsidRDefault="008F6CB1" w:rsidP="008F6CB1">
            <w:pPr>
              <w:rPr>
                <w:rFonts w:ascii="Verdana" w:eastAsia="Times New Roman" w:hAnsi="Verdana" w:cs="Arial"/>
                <w:b/>
              </w:rPr>
            </w:pPr>
          </w:p>
          <w:p w14:paraId="2C1DFFD2" w14:textId="77777777" w:rsidR="008F6CB1" w:rsidRDefault="008F6CB1" w:rsidP="008F6CB1">
            <w:pPr>
              <w:rPr>
                <w:rFonts w:ascii="Verdana" w:eastAsia="Times New Roman" w:hAnsi="Verdana" w:cs="Arial"/>
                <w:b/>
              </w:rPr>
            </w:pPr>
          </w:p>
          <w:p w14:paraId="15EBF6B4" w14:textId="77777777" w:rsidR="008F6CB1" w:rsidRDefault="008F6CB1" w:rsidP="008F6CB1">
            <w:pPr>
              <w:rPr>
                <w:rFonts w:ascii="Verdana" w:eastAsia="Times New Roman" w:hAnsi="Verdana" w:cs="Arial"/>
                <w:b/>
              </w:rPr>
            </w:pPr>
          </w:p>
          <w:p w14:paraId="186421F2" w14:textId="77777777" w:rsidR="008F6CB1" w:rsidRDefault="008F6CB1" w:rsidP="008F6CB1">
            <w:pPr>
              <w:rPr>
                <w:rFonts w:ascii="Verdana" w:eastAsia="Times New Roman" w:hAnsi="Verdana" w:cs="Arial"/>
                <w:b/>
              </w:rPr>
            </w:pPr>
          </w:p>
          <w:p w14:paraId="5477107D" w14:textId="77777777" w:rsidR="008F6CB1" w:rsidRDefault="008F6CB1" w:rsidP="008F6CB1">
            <w:pPr>
              <w:rPr>
                <w:rFonts w:ascii="Verdana" w:eastAsia="Times New Roman" w:hAnsi="Verdana" w:cs="Arial"/>
                <w:b/>
              </w:rPr>
            </w:pPr>
          </w:p>
          <w:p w14:paraId="76C06180" w14:textId="77777777" w:rsidR="008F6CB1" w:rsidRDefault="008F6CB1" w:rsidP="008F6CB1">
            <w:pPr>
              <w:rPr>
                <w:rFonts w:ascii="Verdana" w:eastAsia="Times New Roman" w:hAnsi="Verdana" w:cs="Arial"/>
                <w:b/>
              </w:rPr>
            </w:pPr>
          </w:p>
          <w:p w14:paraId="4D696063" w14:textId="77777777" w:rsidR="008F6CB1" w:rsidRDefault="008F6CB1" w:rsidP="008F6CB1">
            <w:pPr>
              <w:rPr>
                <w:rFonts w:ascii="Verdana" w:eastAsia="Times New Roman" w:hAnsi="Verdana" w:cs="Arial"/>
                <w:b/>
              </w:rPr>
            </w:pPr>
          </w:p>
          <w:p w14:paraId="5EA39D97" w14:textId="77777777" w:rsidR="008F6CB1" w:rsidRDefault="008F6CB1" w:rsidP="008F6CB1">
            <w:pPr>
              <w:rPr>
                <w:rFonts w:ascii="Verdana" w:eastAsia="Times New Roman" w:hAnsi="Verdana" w:cs="Arial"/>
                <w:b/>
              </w:rPr>
            </w:pPr>
          </w:p>
          <w:p w14:paraId="45E18BB6" w14:textId="77777777" w:rsidR="008F6CB1" w:rsidRDefault="008F6CB1" w:rsidP="008F6CB1">
            <w:pPr>
              <w:rPr>
                <w:rFonts w:ascii="Verdana" w:eastAsia="Times New Roman" w:hAnsi="Verdana" w:cs="Arial"/>
                <w:b/>
              </w:rPr>
            </w:pPr>
          </w:p>
          <w:p w14:paraId="78B9A77F" w14:textId="77777777" w:rsidR="008F6CB1" w:rsidRDefault="008F6CB1" w:rsidP="008F6CB1">
            <w:pPr>
              <w:rPr>
                <w:rFonts w:ascii="Verdana" w:eastAsia="Times New Roman" w:hAnsi="Verdana" w:cs="Arial"/>
                <w:b/>
              </w:rPr>
            </w:pPr>
          </w:p>
          <w:p w14:paraId="055B9FF0" w14:textId="77777777" w:rsidR="008F6CB1" w:rsidRDefault="008F6CB1" w:rsidP="008F6CB1">
            <w:pPr>
              <w:rPr>
                <w:rFonts w:ascii="Verdana" w:eastAsia="Times New Roman" w:hAnsi="Verdana" w:cs="Arial"/>
                <w:b/>
              </w:rPr>
            </w:pPr>
          </w:p>
          <w:p w14:paraId="271363C6" w14:textId="77777777" w:rsidR="008F6CB1" w:rsidRDefault="008F6CB1" w:rsidP="008F6CB1">
            <w:pPr>
              <w:rPr>
                <w:rFonts w:ascii="Verdana" w:eastAsia="Times New Roman" w:hAnsi="Verdana" w:cs="Arial"/>
                <w:b/>
              </w:rPr>
            </w:pPr>
          </w:p>
          <w:p w14:paraId="2DE77581" w14:textId="77777777" w:rsidR="008F6CB1" w:rsidRDefault="008F6CB1" w:rsidP="008F6CB1">
            <w:pPr>
              <w:rPr>
                <w:rFonts w:ascii="Verdana" w:eastAsia="Times New Roman" w:hAnsi="Verdana" w:cs="Arial"/>
                <w:b/>
              </w:rPr>
            </w:pPr>
          </w:p>
          <w:p w14:paraId="23938FC9" w14:textId="77777777" w:rsidR="008F6CB1" w:rsidRDefault="008F6CB1" w:rsidP="008F6CB1">
            <w:pPr>
              <w:rPr>
                <w:rFonts w:ascii="Verdana" w:eastAsia="Times New Roman" w:hAnsi="Verdana" w:cs="Arial"/>
                <w:b/>
              </w:rPr>
            </w:pPr>
          </w:p>
          <w:p w14:paraId="6EFFD527" w14:textId="77777777" w:rsidR="008F6CB1" w:rsidRDefault="008F6CB1" w:rsidP="008F6CB1">
            <w:pPr>
              <w:rPr>
                <w:rFonts w:ascii="Verdana" w:eastAsia="Times New Roman" w:hAnsi="Verdana" w:cs="Arial"/>
                <w:b/>
              </w:rPr>
            </w:pPr>
          </w:p>
          <w:p w14:paraId="67A12FC7" w14:textId="77777777" w:rsidR="008F6CB1" w:rsidRDefault="008F6CB1" w:rsidP="008F6CB1">
            <w:pPr>
              <w:rPr>
                <w:rFonts w:ascii="Verdana" w:eastAsia="Times New Roman" w:hAnsi="Verdana" w:cs="Arial"/>
                <w:b/>
              </w:rPr>
            </w:pPr>
          </w:p>
          <w:p w14:paraId="2DB2D3D0" w14:textId="77777777" w:rsidR="008F6CB1" w:rsidRDefault="008F6CB1" w:rsidP="008F6CB1">
            <w:pPr>
              <w:rPr>
                <w:rFonts w:ascii="Verdana" w:eastAsia="Times New Roman" w:hAnsi="Verdana" w:cs="Arial"/>
                <w:b/>
              </w:rPr>
            </w:pPr>
          </w:p>
          <w:p w14:paraId="4074A954" w14:textId="77777777" w:rsidR="008F6CB1" w:rsidRDefault="008F6CB1" w:rsidP="008F6CB1">
            <w:pPr>
              <w:rPr>
                <w:rFonts w:ascii="Verdana" w:eastAsia="Times New Roman" w:hAnsi="Verdana" w:cs="Arial"/>
                <w:b/>
              </w:rPr>
            </w:pPr>
          </w:p>
          <w:p w14:paraId="5690E264" w14:textId="77777777" w:rsidR="008F6CB1" w:rsidRDefault="008F6CB1" w:rsidP="008F6CB1">
            <w:pPr>
              <w:rPr>
                <w:rFonts w:ascii="Verdana" w:eastAsia="Times New Roman" w:hAnsi="Verdana" w:cs="Arial"/>
                <w:b/>
              </w:rPr>
            </w:pPr>
          </w:p>
          <w:p w14:paraId="0F49FF3B" w14:textId="77777777" w:rsidR="008F6CB1" w:rsidRDefault="008F6CB1" w:rsidP="008F6CB1">
            <w:pPr>
              <w:rPr>
                <w:rFonts w:ascii="Verdana" w:eastAsia="Times New Roman" w:hAnsi="Verdana" w:cs="Arial"/>
                <w:b/>
              </w:rPr>
            </w:pPr>
          </w:p>
          <w:p w14:paraId="24D1394D" w14:textId="77777777" w:rsidR="008F6CB1" w:rsidRDefault="008F6CB1" w:rsidP="008F6CB1">
            <w:pPr>
              <w:rPr>
                <w:rFonts w:ascii="Verdana" w:eastAsia="Times New Roman" w:hAnsi="Verdana" w:cs="Arial"/>
                <w:b/>
              </w:rPr>
            </w:pPr>
          </w:p>
          <w:p w14:paraId="099001AA" w14:textId="77777777" w:rsidR="008F6CB1" w:rsidRDefault="008F6CB1" w:rsidP="008F6CB1">
            <w:pPr>
              <w:rPr>
                <w:rFonts w:ascii="Verdana" w:eastAsia="Times New Roman" w:hAnsi="Verdana" w:cs="Arial"/>
                <w:b/>
              </w:rPr>
            </w:pPr>
          </w:p>
          <w:p w14:paraId="749C7D31" w14:textId="77777777" w:rsidR="008F6CB1" w:rsidRDefault="008F6CB1" w:rsidP="008F6CB1">
            <w:pPr>
              <w:rPr>
                <w:rFonts w:ascii="Verdana" w:eastAsia="Times New Roman" w:hAnsi="Verdana" w:cs="Arial"/>
                <w:b/>
              </w:rPr>
            </w:pPr>
          </w:p>
          <w:p w14:paraId="327BC7F9" w14:textId="77777777" w:rsidR="008F6CB1" w:rsidRDefault="008F6CB1" w:rsidP="008F6CB1">
            <w:pPr>
              <w:rPr>
                <w:rFonts w:ascii="Verdana" w:eastAsia="Times New Roman" w:hAnsi="Verdana" w:cs="Arial"/>
                <w:b/>
              </w:rPr>
            </w:pPr>
          </w:p>
          <w:p w14:paraId="51B36902" w14:textId="77777777" w:rsidR="008F6CB1" w:rsidRDefault="008F6CB1" w:rsidP="008F6CB1">
            <w:pPr>
              <w:rPr>
                <w:rFonts w:ascii="Verdana" w:eastAsia="Times New Roman" w:hAnsi="Verdana" w:cs="Arial"/>
                <w:b/>
              </w:rPr>
            </w:pPr>
          </w:p>
          <w:p w14:paraId="6AD04B7D" w14:textId="77777777" w:rsidR="008F6CB1" w:rsidRDefault="008F6CB1" w:rsidP="008F6CB1">
            <w:pPr>
              <w:rPr>
                <w:rFonts w:ascii="Verdana" w:eastAsia="Times New Roman" w:hAnsi="Verdana" w:cs="Arial"/>
                <w:b/>
              </w:rPr>
            </w:pPr>
          </w:p>
          <w:p w14:paraId="53ECEB7A" w14:textId="77777777" w:rsidR="008F6CB1" w:rsidRDefault="008F6CB1" w:rsidP="008F6CB1">
            <w:pPr>
              <w:rPr>
                <w:rFonts w:ascii="Verdana" w:eastAsia="Times New Roman" w:hAnsi="Verdana" w:cs="Arial"/>
                <w:b/>
              </w:rPr>
            </w:pPr>
          </w:p>
          <w:p w14:paraId="431284E8" w14:textId="77777777" w:rsidR="008F6CB1" w:rsidRDefault="008F6CB1" w:rsidP="008F6CB1">
            <w:pPr>
              <w:rPr>
                <w:rFonts w:ascii="Verdana" w:eastAsia="Times New Roman" w:hAnsi="Verdana" w:cs="Arial"/>
                <w:b/>
              </w:rPr>
            </w:pPr>
          </w:p>
          <w:p w14:paraId="38818D1A" w14:textId="77777777" w:rsidR="008F6CB1" w:rsidRDefault="008F6CB1" w:rsidP="008F6CB1">
            <w:pPr>
              <w:rPr>
                <w:rFonts w:ascii="Verdana" w:eastAsia="Times New Roman" w:hAnsi="Verdana" w:cs="Arial"/>
                <w:b/>
              </w:rPr>
            </w:pPr>
          </w:p>
          <w:p w14:paraId="5D0EE999" w14:textId="77777777" w:rsidR="008F6CB1" w:rsidRDefault="008F6CB1" w:rsidP="008F6CB1">
            <w:pPr>
              <w:rPr>
                <w:rFonts w:ascii="Verdana" w:eastAsia="Times New Roman" w:hAnsi="Verdana" w:cs="Arial"/>
                <w:b/>
              </w:rPr>
            </w:pPr>
          </w:p>
          <w:p w14:paraId="2024738B" w14:textId="77777777" w:rsidR="008F6CB1" w:rsidRDefault="008F6CB1" w:rsidP="008F6CB1">
            <w:pPr>
              <w:rPr>
                <w:rFonts w:ascii="Verdana" w:eastAsia="Times New Roman" w:hAnsi="Verdana" w:cs="Arial"/>
                <w:b/>
              </w:rPr>
            </w:pPr>
          </w:p>
          <w:p w14:paraId="3171509F" w14:textId="77777777" w:rsidR="008F6CB1" w:rsidRDefault="008F6CB1" w:rsidP="008F6CB1">
            <w:pPr>
              <w:rPr>
                <w:rFonts w:ascii="Verdana" w:eastAsia="Times New Roman" w:hAnsi="Verdana" w:cs="Arial"/>
                <w:b/>
              </w:rPr>
            </w:pPr>
          </w:p>
          <w:p w14:paraId="632EB548" w14:textId="77777777" w:rsidR="008F6CB1" w:rsidRDefault="008F6CB1" w:rsidP="008F6CB1">
            <w:pPr>
              <w:rPr>
                <w:rFonts w:ascii="Verdana" w:eastAsia="Times New Roman" w:hAnsi="Verdana" w:cs="Arial"/>
                <w:b/>
              </w:rPr>
            </w:pPr>
          </w:p>
          <w:p w14:paraId="11ED7CFA" w14:textId="77777777" w:rsidR="008F6CB1" w:rsidRDefault="008F6CB1" w:rsidP="008F6CB1">
            <w:pPr>
              <w:rPr>
                <w:rFonts w:ascii="Verdana" w:eastAsia="Times New Roman" w:hAnsi="Verdana" w:cs="Arial"/>
                <w:b/>
              </w:rPr>
            </w:pPr>
          </w:p>
          <w:p w14:paraId="5EE032EC" w14:textId="77777777" w:rsidR="008F6CB1" w:rsidRDefault="008F6CB1" w:rsidP="008F6CB1">
            <w:pPr>
              <w:rPr>
                <w:rFonts w:ascii="Verdana" w:eastAsia="Times New Roman" w:hAnsi="Verdana" w:cs="Arial"/>
                <w:b/>
              </w:rPr>
            </w:pPr>
          </w:p>
          <w:p w14:paraId="5A0E791A" w14:textId="77777777" w:rsidR="008F6CB1" w:rsidRDefault="008F6CB1" w:rsidP="008F6CB1">
            <w:pPr>
              <w:rPr>
                <w:rFonts w:ascii="Verdana" w:eastAsia="Times New Roman" w:hAnsi="Verdana" w:cs="Arial"/>
                <w:b/>
              </w:rPr>
            </w:pPr>
          </w:p>
          <w:p w14:paraId="7848AD76" w14:textId="77777777" w:rsidR="008F6CB1" w:rsidRDefault="008F6CB1" w:rsidP="008F6CB1">
            <w:pPr>
              <w:rPr>
                <w:rFonts w:ascii="Verdana" w:eastAsia="Times New Roman" w:hAnsi="Verdana" w:cs="Arial"/>
                <w:b/>
              </w:rPr>
            </w:pPr>
          </w:p>
          <w:p w14:paraId="173391F6" w14:textId="77777777" w:rsidR="008F6CB1" w:rsidRDefault="008F6CB1" w:rsidP="008F6CB1">
            <w:pPr>
              <w:rPr>
                <w:rFonts w:ascii="Verdana" w:eastAsia="Times New Roman" w:hAnsi="Verdana" w:cs="Arial"/>
                <w:b/>
              </w:rPr>
            </w:pPr>
          </w:p>
          <w:p w14:paraId="30735B37" w14:textId="77777777" w:rsidR="008F6CB1" w:rsidRDefault="008F6CB1" w:rsidP="008F6CB1">
            <w:pPr>
              <w:rPr>
                <w:rFonts w:ascii="Verdana" w:eastAsia="Times New Roman" w:hAnsi="Verdana" w:cs="Arial"/>
                <w:b/>
              </w:rPr>
            </w:pPr>
          </w:p>
          <w:p w14:paraId="547F2672" w14:textId="77777777" w:rsidR="008F6CB1" w:rsidRDefault="008F6CB1" w:rsidP="008F6CB1">
            <w:pPr>
              <w:rPr>
                <w:rFonts w:ascii="Verdana" w:eastAsia="Times New Roman" w:hAnsi="Verdana" w:cs="Arial"/>
                <w:b/>
              </w:rPr>
            </w:pPr>
          </w:p>
          <w:p w14:paraId="2CF2B89C" w14:textId="77777777" w:rsidR="008F6CB1" w:rsidRDefault="008F6CB1" w:rsidP="008F6CB1">
            <w:pPr>
              <w:rPr>
                <w:rFonts w:ascii="Verdana" w:eastAsia="Times New Roman" w:hAnsi="Verdana" w:cs="Arial"/>
                <w:b/>
              </w:rPr>
            </w:pPr>
          </w:p>
          <w:p w14:paraId="76A1004D" w14:textId="77777777" w:rsidR="008F6CB1" w:rsidRDefault="008F6CB1" w:rsidP="008F6CB1">
            <w:pPr>
              <w:rPr>
                <w:rFonts w:ascii="Verdana" w:eastAsia="Times New Roman" w:hAnsi="Verdana" w:cs="Arial"/>
                <w:b/>
              </w:rPr>
            </w:pPr>
          </w:p>
          <w:p w14:paraId="19957CB1" w14:textId="77777777" w:rsidR="008F6CB1" w:rsidRDefault="008F6CB1" w:rsidP="008F6CB1">
            <w:pPr>
              <w:rPr>
                <w:rFonts w:ascii="Verdana" w:eastAsia="Times New Roman" w:hAnsi="Verdana" w:cs="Arial"/>
                <w:b/>
              </w:rPr>
            </w:pPr>
          </w:p>
          <w:p w14:paraId="16DD4960" w14:textId="77777777" w:rsidR="008F6CB1" w:rsidRDefault="008F6CB1" w:rsidP="008F6CB1">
            <w:pPr>
              <w:rPr>
                <w:rFonts w:ascii="Verdana" w:eastAsia="Times New Roman" w:hAnsi="Verdana" w:cs="Arial"/>
                <w:b/>
              </w:rPr>
            </w:pPr>
          </w:p>
          <w:p w14:paraId="69D99167" w14:textId="77777777" w:rsidR="008F6CB1" w:rsidRPr="00F6675B" w:rsidRDefault="008F6CB1" w:rsidP="008F6CB1">
            <w:pPr>
              <w:rPr>
                <w:rFonts w:ascii="Verdana" w:eastAsia="Times New Roman" w:hAnsi="Verdana" w:cs="Arial"/>
                <w:b/>
              </w:rPr>
            </w:pPr>
          </w:p>
        </w:tc>
      </w:tr>
      <w:tr w:rsidR="008F6CB1" w:rsidRPr="003817CC" w14:paraId="7CC71B19" w14:textId="5AAC0398" w:rsidTr="00F965F2">
        <w:trPr>
          <w:gridAfter w:val="1"/>
          <w:wAfter w:w="23" w:type="dxa"/>
        </w:trPr>
        <w:tc>
          <w:tcPr>
            <w:tcW w:w="18697" w:type="dxa"/>
            <w:gridSpan w:val="5"/>
            <w:shd w:val="clear" w:color="auto" w:fill="auto"/>
          </w:tcPr>
          <w:p w14:paraId="1F157392" w14:textId="77777777" w:rsidR="008F6CB1" w:rsidRDefault="008F6CB1" w:rsidP="008F6CB1">
            <w:pPr>
              <w:rPr>
                <w:rFonts w:ascii="Verdana" w:hAnsi="Verdana"/>
                <w:b/>
                <w:sz w:val="24"/>
                <w:szCs w:val="24"/>
              </w:rPr>
            </w:pPr>
            <w:r w:rsidRPr="001B122B">
              <w:rPr>
                <w:rFonts w:ascii="Verdana" w:hAnsi="Verdana"/>
                <w:b/>
                <w:sz w:val="24"/>
                <w:szCs w:val="24"/>
              </w:rPr>
              <w:lastRenderedPageBreak/>
              <w:t>Justification</w:t>
            </w:r>
            <w:r>
              <w:rPr>
                <w:rFonts w:ascii="Verdana" w:hAnsi="Verdana"/>
                <w:b/>
                <w:sz w:val="24"/>
                <w:szCs w:val="24"/>
              </w:rPr>
              <w:t>:</w:t>
            </w:r>
          </w:p>
          <w:p w14:paraId="14FF6662" w14:textId="77777777" w:rsidR="008F6CB1" w:rsidRDefault="008F6CB1" w:rsidP="008F6CB1">
            <w:pPr>
              <w:rPr>
                <w:rFonts w:ascii="Verdana" w:hAnsi="Verdana"/>
              </w:rPr>
            </w:pP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includes a set of Guiding Principles, one of which says, “The expression of, and exposure to, cultural and ethnic diversity enriches the experience of all children, families, and staff. Planning for cultural diversity through the provision of books, toys, activities and pictures and working with language differences should be encouraged.”  Additional information is provided at Standard 2.1.1.8: Diversity in Enrollment and Curriculum, which includes “Indoor and outdoor learning/play environments should have an array of toys, materials, posters, etc. that reflects diverse cultures and ethnicities. Stereotyping of</w:t>
            </w:r>
          </w:p>
          <w:p w14:paraId="250775E0" w14:textId="77777777" w:rsidR="008F6CB1" w:rsidRDefault="008F6CB1" w:rsidP="008F6CB1">
            <w:pPr>
              <w:rPr>
                <w:rFonts w:ascii="Verdana" w:hAnsi="Verdana"/>
              </w:rPr>
            </w:pPr>
            <w:proofErr w:type="gramStart"/>
            <w:r>
              <w:rPr>
                <w:rFonts w:ascii="Verdana" w:hAnsi="Verdana"/>
              </w:rPr>
              <w:lastRenderedPageBreak/>
              <w:t>any</w:t>
            </w:r>
            <w:proofErr w:type="gramEnd"/>
            <w:r>
              <w:rPr>
                <w:rFonts w:ascii="Verdana" w:hAnsi="Verdana"/>
              </w:rPr>
              <w:t xml:space="preserve"> culture must be avoided.” The proposed regulation provides concrete information to support a positive focus on diversity as well as prohibitions on bias in this new regulation.</w:t>
            </w:r>
          </w:p>
          <w:p w14:paraId="2A41D5AA" w14:textId="77777777" w:rsidR="008F6CB1" w:rsidRDefault="008F6CB1" w:rsidP="008F6CB1">
            <w:pPr>
              <w:rPr>
                <w:rFonts w:ascii="Verdana" w:hAnsi="Verdana"/>
              </w:rPr>
            </w:pPr>
          </w:p>
          <w:p w14:paraId="1412BCA2" w14:textId="3AAE9294" w:rsidR="008F6CB1" w:rsidRPr="001B122B" w:rsidRDefault="008F6CB1" w:rsidP="008F6CB1">
            <w:pPr>
              <w:rPr>
                <w:rFonts w:ascii="Verdana" w:hAnsi="Verdana"/>
                <w:b/>
                <w:sz w:val="24"/>
                <w:szCs w:val="24"/>
              </w:rPr>
            </w:pPr>
            <w:r w:rsidRPr="004A0A59">
              <w:rPr>
                <w:rFonts w:ascii="Verdana" w:hAnsi="Verdana"/>
              </w:rPr>
              <w:t>The early learning guidelines of the state, as well, stress the importance of meeting the individual and cultural developmental needs of children.  See Washington State Early Learning and Development Guidelines Birth through 3rd Grade 2012.  Likewise, in the 23 meetings in April and May 2016, 467 stakeholders shared their feedback on a set of proposed licensing standards drafts, representing all types of early learning providers and a wide variety of racial, ethnic, cultural, refugee and immigrant,</w:t>
            </w:r>
            <w:r>
              <w:rPr>
                <w:rFonts w:ascii="Verdana" w:hAnsi="Verdana"/>
              </w:rPr>
              <w:t xml:space="preserve"> </w:t>
            </w:r>
            <w:r w:rsidRPr="004A0A59">
              <w:rPr>
                <w:rFonts w:ascii="Verdana" w:hAnsi="Verdana"/>
              </w:rPr>
              <w:t>income, and linguistic communities including Native American, African-American, Hispanic/Latino, Asian, Yakama Nation, East African, Filipino, Spanish-speaking, Somali-speaking, Oromo-speaking and Russian-speaking.  Honoring family culture was an important theme and recommendation of these stakeholders, as was the need to support ongoing child development.</w:t>
            </w:r>
          </w:p>
        </w:tc>
      </w:tr>
    </w:tbl>
    <w:p w14:paraId="406BE6AF" w14:textId="77777777" w:rsidR="004D69EA" w:rsidRDefault="004D69EA" w:rsidP="008F6CB1">
      <w:pPr>
        <w:jc w:val="center"/>
        <w:rPr>
          <w:rFonts w:ascii="Verdana" w:hAnsi="Verdana"/>
          <w:b/>
          <w:sz w:val="24"/>
          <w:szCs w:val="24"/>
        </w:rPr>
        <w:sectPr w:rsidR="004D69EA" w:rsidSect="008F6CB1">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744"/>
        <w:gridCol w:w="3744"/>
        <w:gridCol w:w="3744"/>
        <w:gridCol w:w="3744"/>
        <w:gridCol w:w="3721"/>
        <w:gridCol w:w="23"/>
      </w:tblGrid>
      <w:tr w:rsidR="008F6CB1" w:rsidRPr="003817CC" w14:paraId="10DACB27" w14:textId="2DDB413C" w:rsidTr="004D69EA">
        <w:trPr>
          <w:gridAfter w:val="1"/>
          <w:wAfter w:w="23" w:type="dxa"/>
        </w:trPr>
        <w:tc>
          <w:tcPr>
            <w:tcW w:w="18697" w:type="dxa"/>
            <w:gridSpan w:val="5"/>
            <w:shd w:val="clear" w:color="auto" w:fill="BFBFBF" w:themeFill="background1" w:themeFillShade="BF"/>
          </w:tcPr>
          <w:p w14:paraId="4F625EFB" w14:textId="332C2A9F" w:rsidR="008F6CB1" w:rsidRDefault="008F6CB1" w:rsidP="008F6CB1">
            <w:pPr>
              <w:jc w:val="center"/>
              <w:rPr>
                <w:rFonts w:ascii="Verdana" w:hAnsi="Verdana"/>
                <w:b/>
                <w:sz w:val="24"/>
                <w:szCs w:val="24"/>
              </w:rPr>
            </w:pPr>
            <w:r>
              <w:rPr>
                <w:rFonts w:ascii="Verdana" w:hAnsi="Verdana"/>
                <w:b/>
                <w:sz w:val="24"/>
                <w:szCs w:val="24"/>
              </w:rPr>
              <w:lastRenderedPageBreak/>
              <w:t>Safety – Safety requirements</w:t>
            </w:r>
          </w:p>
        </w:tc>
      </w:tr>
      <w:tr w:rsidR="008F6CB1" w:rsidRPr="003817CC" w14:paraId="263ECCCF" w14:textId="0BE2A844" w:rsidTr="004D69EA">
        <w:tc>
          <w:tcPr>
            <w:tcW w:w="3744" w:type="dxa"/>
            <w:shd w:val="clear" w:color="auto" w:fill="DDD9C3" w:themeFill="background2" w:themeFillShade="E6"/>
          </w:tcPr>
          <w:p w14:paraId="34B05DD4" w14:textId="77777777" w:rsidR="008F6CB1" w:rsidRPr="009F70D3" w:rsidRDefault="008F6CB1" w:rsidP="008F6CB1">
            <w:pPr>
              <w:jc w:val="center"/>
              <w:rPr>
                <w:rFonts w:ascii="Verdana" w:hAnsi="Verdana"/>
                <w:b/>
                <w:sz w:val="24"/>
                <w:szCs w:val="24"/>
              </w:rPr>
            </w:pPr>
            <w:r w:rsidRPr="009F70D3">
              <w:rPr>
                <w:rFonts w:ascii="Verdana" w:hAnsi="Verdana"/>
                <w:b/>
                <w:sz w:val="24"/>
                <w:szCs w:val="24"/>
              </w:rPr>
              <w:t>Family Home WAC</w:t>
            </w:r>
          </w:p>
        </w:tc>
        <w:tc>
          <w:tcPr>
            <w:tcW w:w="3744" w:type="dxa"/>
            <w:shd w:val="clear" w:color="auto" w:fill="DDD9C3" w:themeFill="background2" w:themeFillShade="E6"/>
          </w:tcPr>
          <w:p w14:paraId="6D0C4C81" w14:textId="77777777" w:rsidR="008F6CB1" w:rsidRPr="009F70D3" w:rsidRDefault="008F6CB1" w:rsidP="008F6CB1">
            <w:pPr>
              <w:jc w:val="center"/>
              <w:rPr>
                <w:rFonts w:ascii="Verdana" w:hAnsi="Verdana"/>
                <w:b/>
                <w:sz w:val="24"/>
                <w:szCs w:val="24"/>
              </w:rPr>
            </w:pPr>
            <w:r w:rsidRPr="009F70D3">
              <w:rPr>
                <w:rFonts w:ascii="Verdana" w:hAnsi="Verdana"/>
                <w:b/>
                <w:sz w:val="24"/>
                <w:szCs w:val="24"/>
              </w:rPr>
              <w:t>Center WAC</w:t>
            </w:r>
          </w:p>
        </w:tc>
        <w:tc>
          <w:tcPr>
            <w:tcW w:w="3744" w:type="dxa"/>
            <w:shd w:val="clear" w:color="auto" w:fill="EAF1DD" w:themeFill="accent3" w:themeFillTint="33"/>
          </w:tcPr>
          <w:p w14:paraId="0BDFDD70" w14:textId="77777777" w:rsidR="008F6CB1" w:rsidRPr="009F70D3" w:rsidRDefault="008F6CB1" w:rsidP="008F6CB1">
            <w:pPr>
              <w:jc w:val="center"/>
              <w:rPr>
                <w:rFonts w:ascii="Verdana" w:hAnsi="Verdana"/>
                <w:b/>
                <w:sz w:val="24"/>
                <w:szCs w:val="24"/>
              </w:rPr>
            </w:pPr>
            <w:r w:rsidRPr="009F70D3">
              <w:rPr>
                <w:rFonts w:ascii="Verdana" w:hAnsi="Verdana"/>
                <w:b/>
                <w:sz w:val="24"/>
                <w:szCs w:val="24"/>
              </w:rPr>
              <w:t>Proposed WAC</w:t>
            </w:r>
          </w:p>
        </w:tc>
        <w:tc>
          <w:tcPr>
            <w:tcW w:w="374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34FAD38" w14:textId="29BF0023" w:rsidR="008F6CB1" w:rsidRPr="009F70D3" w:rsidRDefault="008F6CB1" w:rsidP="008F6CB1">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15DED75" w14:textId="1F750467" w:rsidR="008F6CB1" w:rsidRPr="009F70D3" w:rsidRDefault="008F6CB1" w:rsidP="008F6CB1">
            <w:pPr>
              <w:jc w:val="center"/>
              <w:rPr>
                <w:rFonts w:ascii="Verdana" w:hAnsi="Verdana"/>
                <w:b/>
                <w:sz w:val="24"/>
                <w:szCs w:val="24"/>
              </w:rPr>
            </w:pPr>
            <w:r>
              <w:rPr>
                <w:rFonts w:ascii="Verdana" w:hAnsi="Verdana"/>
                <w:b/>
                <w:sz w:val="24"/>
                <w:szCs w:val="24"/>
              </w:rPr>
              <w:t>Conflicts with ECEAP, Head Start, Schools District Standards and Practices</w:t>
            </w:r>
          </w:p>
        </w:tc>
      </w:tr>
      <w:tr w:rsidR="008F6CB1" w14:paraId="39B0881B" w14:textId="5B6B502F" w:rsidTr="004D69EA">
        <w:tc>
          <w:tcPr>
            <w:tcW w:w="3744" w:type="dxa"/>
          </w:tcPr>
          <w:p w14:paraId="5243E0BD" w14:textId="77777777" w:rsidR="008F6CB1" w:rsidRPr="00035FA6" w:rsidRDefault="008F6CB1" w:rsidP="008F6CB1">
            <w:pPr>
              <w:spacing w:after="150"/>
              <w:contextualSpacing/>
              <w:outlineLvl w:val="2"/>
              <w:rPr>
                <w:rFonts w:ascii="Verdana" w:eastAsia="Times New Roman" w:hAnsi="Verdana" w:cs="Times New Roman"/>
                <w:bCs/>
                <w:highlight w:val="lightGray"/>
              </w:rPr>
            </w:pPr>
            <w:r w:rsidRPr="00035FA6">
              <w:rPr>
                <w:rFonts w:ascii="Verdana" w:eastAsia="Times New Roman" w:hAnsi="Verdana" w:cs="Times New Roman"/>
                <w:bCs/>
                <w:highlight w:val="lightGray"/>
              </w:rPr>
              <w:t>WAC 170-296A-4100</w:t>
            </w:r>
          </w:p>
          <w:p w14:paraId="11118DB4" w14:textId="77777777" w:rsidR="008F6CB1" w:rsidRPr="00035FA6" w:rsidRDefault="008F6CB1" w:rsidP="008F6CB1">
            <w:pPr>
              <w:spacing w:after="150"/>
              <w:contextualSpacing/>
              <w:outlineLvl w:val="2"/>
              <w:rPr>
                <w:rFonts w:ascii="Verdana" w:eastAsia="Times New Roman" w:hAnsi="Verdana" w:cs="Times New Roman"/>
                <w:bCs/>
                <w:highlight w:val="lightGray"/>
              </w:rPr>
            </w:pPr>
            <w:r w:rsidRPr="00035FA6">
              <w:rPr>
                <w:rFonts w:ascii="Verdana" w:eastAsia="Times New Roman" w:hAnsi="Verdana" w:cs="Times New Roman"/>
                <w:bCs/>
                <w:highlight w:val="lightGray"/>
              </w:rPr>
              <w:t>Poisons, chemicals and other substances</w:t>
            </w:r>
          </w:p>
          <w:p w14:paraId="6975DA1A"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(1) The licensee must:</w:t>
            </w:r>
          </w:p>
          <w:p w14:paraId="693CFB9F"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(a) Store poisons inaccessible to children and where poisons will not contaminate food.</w:t>
            </w:r>
          </w:p>
          <w:p w14:paraId="638DFD58"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(b) If poisons are not in the original container, clearly label the container with the name of the product and the words "poison" or "toxic."</w:t>
            </w:r>
          </w:p>
          <w:p w14:paraId="593CF91A"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(2) The following describes chemicals and other substances that must be stored inaccessible to children:</w:t>
            </w:r>
          </w:p>
          <w:p w14:paraId="132D3603"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(a) Nail polish remover;</w:t>
            </w:r>
          </w:p>
          <w:p w14:paraId="487DC337"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(b) Sanitizers and disinfectants;</w:t>
            </w:r>
          </w:p>
          <w:p w14:paraId="1BB702AE"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 xml:space="preserve">(c) Household cleaners and </w:t>
            </w:r>
            <w:proofErr w:type="spellStart"/>
            <w:r w:rsidRPr="00035FA6">
              <w:rPr>
                <w:rFonts w:ascii="Verdana" w:eastAsia="Times New Roman" w:hAnsi="Verdana" w:cs="Times New Roman"/>
                <w:highlight w:val="lightGray"/>
              </w:rPr>
              <w:t>det</w:t>
            </w:r>
            <w:proofErr w:type="spellEnd"/>
          </w:p>
          <w:p w14:paraId="56EE7DB0" w14:textId="77777777" w:rsidR="008F6CB1" w:rsidRPr="00035FA6" w:rsidRDefault="008F6CB1" w:rsidP="008F6CB1">
            <w:pPr>
              <w:ind w:firstLine="360"/>
              <w:rPr>
                <w:rFonts w:ascii="Verdana" w:eastAsia="Times New Roman" w:hAnsi="Verdana" w:cs="Times New Roman"/>
                <w:highlight w:val="lightGray"/>
              </w:rPr>
            </w:pPr>
            <w:proofErr w:type="spellStart"/>
            <w:r w:rsidRPr="00035FA6">
              <w:rPr>
                <w:rFonts w:ascii="Verdana" w:eastAsia="Times New Roman" w:hAnsi="Verdana" w:cs="Times New Roman"/>
                <w:highlight w:val="lightGray"/>
              </w:rPr>
              <w:t>ergents</w:t>
            </w:r>
            <w:proofErr w:type="spellEnd"/>
            <w:r w:rsidRPr="00035FA6">
              <w:rPr>
                <w:rFonts w:ascii="Verdana" w:eastAsia="Times New Roman" w:hAnsi="Verdana" w:cs="Times New Roman"/>
                <w:highlight w:val="lightGray"/>
              </w:rPr>
              <w:t>;</w:t>
            </w:r>
          </w:p>
          <w:p w14:paraId="1658B6C9"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(d) Toxic plants;</w:t>
            </w:r>
          </w:p>
          <w:p w14:paraId="6468FB6F"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(e) Plant fertilizer;</w:t>
            </w:r>
          </w:p>
          <w:p w14:paraId="2A82B6EE"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(f) Ice melt products;</w:t>
            </w:r>
          </w:p>
          <w:p w14:paraId="73B0879F"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(g) Pool chemicals;</w:t>
            </w:r>
          </w:p>
          <w:p w14:paraId="564FE3AF"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lastRenderedPageBreak/>
              <w:t>(h) Pesticides or insecticides;</w:t>
            </w:r>
          </w:p>
          <w:p w14:paraId="51DE9367"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(i) Fuels, oil, lighter fluid, or solvents;</w:t>
            </w:r>
          </w:p>
          <w:p w14:paraId="62C9C6A9"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(j) Matches or lighters;</w:t>
            </w:r>
          </w:p>
          <w:p w14:paraId="71D71EFA"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(k) Air freshener or aerosols;</w:t>
            </w:r>
          </w:p>
          <w:p w14:paraId="64CC5800"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(l) Personal grooming products including, but not limited to:</w:t>
            </w:r>
          </w:p>
          <w:p w14:paraId="0E58E985"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(i) Lotions, creams, toothpaste, or diaper creams when not in use;</w:t>
            </w:r>
          </w:p>
          <w:p w14:paraId="04034DEA"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(ii) Liquid, powder, or cream personal hygiene products;</w:t>
            </w:r>
          </w:p>
          <w:p w14:paraId="0DD0BF23"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(iii) Shampoo, conditioners, hair gels or hair sprays;</w:t>
            </w:r>
          </w:p>
          <w:p w14:paraId="1C414CE0"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(iv) Bubble bath or bath additives;</w:t>
            </w:r>
          </w:p>
          <w:p w14:paraId="102EF8D5"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(v) Makeup or cosmetics.</w:t>
            </w:r>
          </w:p>
          <w:p w14:paraId="750CB37B"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(m) Dish soap, dishwasher soap or additives;</w:t>
            </w:r>
          </w:p>
          <w:p w14:paraId="034E670E"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(n) Tobacco products, including cigarette/cigar butts and contents of ashtrays; or</w:t>
            </w:r>
          </w:p>
          <w:p w14:paraId="71D430D1"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(o) Alcohol, open or unopened.</w:t>
            </w:r>
          </w:p>
          <w:p w14:paraId="7461ACA0" w14:textId="77777777" w:rsidR="008F6CB1" w:rsidRPr="00035FA6" w:rsidRDefault="008F6CB1" w:rsidP="008F6CB1">
            <w:pPr>
              <w:spacing w:after="150"/>
              <w:contextualSpacing/>
              <w:outlineLvl w:val="2"/>
              <w:rPr>
                <w:rFonts w:ascii="Verdana" w:eastAsia="Times New Roman" w:hAnsi="Verdana" w:cs="Times New Roman"/>
                <w:bCs/>
                <w:highlight w:val="lightGray"/>
              </w:rPr>
            </w:pPr>
            <w:r w:rsidRPr="00035FA6">
              <w:rPr>
                <w:rFonts w:ascii="Verdana" w:eastAsia="Times New Roman" w:hAnsi="Verdana" w:cs="Times New Roman"/>
                <w:bCs/>
                <w:highlight w:val="lightGray"/>
              </w:rPr>
              <w:t>WAC 170-296A-4250</w:t>
            </w:r>
          </w:p>
          <w:p w14:paraId="622859DA" w14:textId="77777777" w:rsidR="008F6CB1" w:rsidRPr="00035FA6" w:rsidRDefault="008F6CB1" w:rsidP="008F6CB1">
            <w:pPr>
              <w:spacing w:after="150"/>
              <w:contextualSpacing/>
              <w:outlineLvl w:val="2"/>
              <w:rPr>
                <w:rFonts w:ascii="Verdana" w:eastAsia="Times New Roman" w:hAnsi="Verdana" w:cs="Times New Roman"/>
                <w:bCs/>
                <w:highlight w:val="lightGray"/>
              </w:rPr>
            </w:pPr>
            <w:r w:rsidRPr="00035FA6">
              <w:rPr>
                <w:rFonts w:ascii="Verdana" w:eastAsia="Times New Roman" w:hAnsi="Verdana" w:cs="Times New Roman"/>
                <w:bCs/>
                <w:highlight w:val="lightGray"/>
              </w:rPr>
              <w:t>Indoor temperature</w:t>
            </w:r>
          </w:p>
          <w:p w14:paraId="410BF768"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The indoor temperature must be no less than:</w:t>
            </w:r>
          </w:p>
          <w:p w14:paraId="031F2A40"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lastRenderedPageBreak/>
              <w:t>(1) Sixty degrees Fahrenheit when children are sleeping or napping; and</w:t>
            </w:r>
          </w:p>
          <w:p w14:paraId="5DA48814"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(2) Sixty-five degrees Fahrenheit when the majority of the children are awake.</w:t>
            </w:r>
          </w:p>
          <w:p w14:paraId="0C055544" w14:textId="77777777" w:rsidR="008F6CB1" w:rsidRPr="00035FA6" w:rsidRDefault="008F6CB1" w:rsidP="008F6CB1">
            <w:pPr>
              <w:spacing w:after="150"/>
              <w:contextualSpacing/>
              <w:outlineLvl w:val="2"/>
              <w:rPr>
                <w:rFonts w:ascii="Verdana" w:eastAsia="Times New Roman" w:hAnsi="Verdana" w:cs="Times New Roman"/>
                <w:bCs/>
                <w:highlight w:val="lightGray"/>
              </w:rPr>
            </w:pPr>
            <w:r w:rsidRPr="00035FA6">
              <w:rPr>
                <w:rFonts w:ascii="Verdana" w:eastAsia="Times New Roman" w:hAnsi="Verdana" w:cs="Times New Roman"/>
                <w:bCs/>
                <w:highlight w:val="lightGray"/>
              </w:rPr>
              <w:t>WAC 170-296A-4275</w:t>
            </w:r>
            <w:r w:rsidRPr="00035FA6">
              <w:rPr>
                <w:rFonts w:ascii="Verdana" w:eastAsia="Times New Roman" w:hAnsi="Verdana" w:cs="Times New Roman"/>
                <w:bCs/>
                <w:highlight w:val="lightGray"/>
              </w:rPr>
              <w:br/>
              <w:t>Fans, air conditioning or cross ventilation</w:t>
            </w:r>
          </w:p>
          <w:p w14:paraId="43A4CEB2"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The licensee must use a fan, air conditioner or cross ventilation in licensed space when the inside temperature exceeds eighty degrees Fahrenheit. Fans and air conditioners must be kept inaccessible to the children.</w:t>
            </w:r>
          </w:p>
          <w:p w14:paraId="249A56F6" w14:textId="77777777" w:rsidR="008F6CB1" w:rsidRPr="00035FA6" w:rsidRDefault="008F6CB1" w:rsidP="008F6CB1">
            <w:pPr>
              <w:spacing w:after="150"/>
              <w:contextualSpacing/>
              <w:outlineLvl w:val="2"/>
              <w:rPr>
                <w:rFonts w:ascii="Verdana" w:eastAsia="Times New Roman" w:hAnsi="Verdana" w:cs="Times New Roman"/>
                <w:bCs/>
                <w:highlight w:val="lightGray"/>
              </w:rPr>
            </w:pPr>
            <w:bookmarkStart w:id="1" w:name="170-296A-4300"/>
            <w:bookmarkEnd w:id="1"/>
            <w:r w:rsidRPr="00035FA6">
              <w:rPr>
                <w:rFonts w:ascii="Verdana" w:eastAsia="Times New Roman" w:hAnsi="Verdana" w:cs="Times New Roman"/>
                <w:bCs/>
                <w:highlight w:val="lightGray"/>
              </w:rPr>
              <w:t>WAC 170-296A-4300</w:t>
            </w:r>
            <w:r w:rsidRPr="00035FA6">
              <w:rPr>
                <w:rFonts w:ascii="Verdana" w:eastAsia="Times New Roman" w:hAnsi="Verdana" w:cs="Times New Roman"/>
                <w:bCs/>
                <w:highlight w:val="lightGray"/>
              </w:rPr>
              <w:br/>
              <w:t>Window coverings</w:t>
            </w:r>
          </w:p>
          <w:p w14:paraId="5006DC1B"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 xml:space="preserve">(1) Window coverings with pull cords or inner cords capable of forming a loop are prohibited as provided by RCW </w:t>
            </w:r>
            <w:hyperlink r:id="rId10" w:history="1">
              <w:r w:rsidRPr="00035FA6">
                <w:rPr>
                  <w:rFonts w:ascii="Verdana" w:eastAsia="Times New Roman" w:hAnsi="Verdana" w:cs="Times New Roman"/>
                  <w:color w:val="2B674D"/>
                  <w:highlight w:val="lightGray"/>
                  <w:u w:val="single"/>
                </w:rPr>
                <w:t>43.215.360</w:t>
              </w:r>
            </w:hyperlink>
            <w:r w:rsidRPr="00035FA6">
              <w:rPr>
                <w:rFonts w:ascii="Verdana" w:eastAsia="Times New Roman" w:hAnsi="Verdana" w:cs="Times New Roman"/>
                <w:highlight w:val="lightGray"/>
              </w:rPr>
              <w:t>.</w:t>
            </w:r>
          </w:p>
          <w:p w14:paraId="3236CF40"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(2) Window coverings may be allowed that have been manufactured or altered to eliminate the formation of a loop.</w:t>
            </w:r>
          </w:p>
          <w:p w14:paraId="7BB9A31D"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 xml:space="preserve">(3) A window covering may not be secured to the frame of a window or door used as an emergency exit in any way that </w:t>
            </w:r>
            <w:r w:rsidRPr="00035FA6">
              <w:rPr>
                <w:rFonts w:ascii="Verdana" w:eastAsia="Times New Roman" w:hAnsi="Verdana" w:cs="Times New Roman"/>
                <w:highlight w:val="lightGray"/>
              </w:rPr>
              <w:lastRenderedPageBreak/>
              <w:t>would prevent the window or door from opening easily.</w:t>
            </w:r>
          </w:p>
          <w:p w14:paraId="1BB379B6" w14:textId="77777777" w:rsidR="008F6CB1" w:rsidRPr="00035FA6" w:rsidRDefault="008F6CB1" w:rsidP="008F6CB1">
            <w:pPr>
              <w:spacing w:after="150"/>
              <w:contextualSpacing/>
              <w:outlineLvl w:val="2"/>
              <w:rPr>
                <w:rFonts w:ascii="Verdana" w:eastAsia="Times New Roman" w:hAnsi="Verdana" w:cs="Times New Roman"/>
                <w:bCs/>
                <w:highlight w:val="lightGray"/>
              </w:rPr>
            </w:pPr>
            <w:bookmarkStart w:id="2" w:name="170-296A-4325"/>
            <w:bookmarkEnd w:id="2"/>
            <w:r w:rsidRPr="00035FA6">
              <w:rPr>
                <w:rFonts w:ascii="Verdana" w:eastAsia="Times New Roman" w:hAnsi="Verdana" w:cs="Times New Roman"/>
                <w:bCs/>
                <w:highlight w:val="lightGray"/>
              </w:rPr>
              <w:t>WAC 170-296A-4325</w:t>
            </w:r>
            <w:r w:rsidRPr="00035FA6">
              <w:rPr>
                <w:rFonts w:ascii="Verdana" w:eastAsia="Times New Roman" w:hAnsi="Verdana" w:cs="Times New Roman"/>
                <w:bCs/>
                <w:highlight w:val="lightGray"/>
              </w:rPr>
              <w:br/>
              <w:t>Stairs</w:t>
            </w:r>
          </w:p>
          <w:p w14:paraId="4F50FD6E"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(1) If there are stairs in the licensed space, the licensee must:</w:t>
            </w:r>
          </w:p>
          <w:p w14:paraId="71173548"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(a) Keep the stairway well lit;</w:t>
            </w:r>
          </w:p>
          <w:p w14:paraId="22640092"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(b) Keep the stairway free of clutter; and</w:t>
            </w:r>
          </w:p>
          <w:p w14:paraId="7176ACCA"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(c) Have a handrail not higher than thirty-eight inches high or sturdy slats on one side of the stairs.</w:t>
            </w:r>
          </w:p>
          <w:p w14:paraId="70CFB3B9"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(2) The licensee must provide a pressure gate, safety gate, or a door to keep the stairs inaccessible to infants and toddlers when not in use.</w:t>
            </w:r>
          </w:p>
          <w:p w14:paraId="6B2EA13D"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(3) Openings between slats or on pressure gates or safety gates must not be larger than three and one-half inches wide.</w:t>
            </w:r>
          </w:p>
          <w:p w14:paraId="76EC83B0" w14:textId="77777777" w:rsidR="008F6CB1" w:rsidRPr="00035FA6" w:rsidRDefault="008F6CB1" w:rsidP="008F6CB1">
            <w:pPr>
              <w:spacing w:after="150"/>
              <w:contextualSpacing/>
              <w:outlineLvl w:val="2"/>
              <w:rPr>
                <w:rFonts w:ascii="Verdana" w:eastAsia="Times New Roman" w:hAnsi="Verdana" w:cs="Times New Roman"/>
                <w:bCs/>
                <w:highlight w:val="lightGray"/>
              </w:rPr>
            </w:pPr>
            <w:bookmarkStart w:id="3" w:name="170-296A-4350"/>
            <w:bookmarkEnd w:id="3"/>
            <w:r w:rsidRPr="00035FA6">
              <w:rPr>
                <w:rFonts w:ascii="Verdana" w:eastAsia="Times New Roman" w:hAnsi="Verdana" w:cs="Times New Roman"/>
                <w:bCs/>
                <w:highlight w:val="lightGray"/>
              </w:rPr>
              <w:t>WAC 170-296A-4350</w:t>
            </w:r>
            <w:r w:rsidRPr="00035FA6">
              <w:rPr>
                <w:rFonts w:ascii="Verdana" w:eastAsia="Times New Roman" w:hAnsi="Verdana" w:cs="Times New Roman"/>
                <w:bCs/>
                <w:highlight w:val="lightGray"/>
              </w:rPr>
              <w:br/>
              <w:t>Electrical outlets, cords and power strips</w:t>
            </w:r>
          </w:p>
          <w:p w14:paraId="6A84F1BE"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 xml:space="preserve">(1) The licensee must provide tamper-resistant outlet covers or receptacles in areas accessible to children. As used in this section "tamper-resistant receptacle" also means tamper-resistant outlets </w:t>
            </w:r>
            <w:r w:rsidRPr="00035FA6">
              <w:rPr>
                <w:rFonts w:ascii="Verdana" w:eastAsia="Times New Roman" w:hAnsi="Verdana" w:cs="Times New Roman"/>
                <w:highlight w:val="lightGray"/>
              </w:rPr>
              <w:lastRenderedPageBreak/>
              <w:t>or child safety outlets that have automatic shutters which allow insertion of electrical plugs but block insertion of other objects.</w:t>
            </w:r>
          </w:p>
          <w:p w14:paraId="093AFB24"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(2) Interior outlets near sinks, tubs or toilets must be:</w:t>
            </w:r>
          </w:p>
          <w:p w14:paraId="36C143E2"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(a) Tamper-resistant ground fault circuit interrupter (GFCI) type; or</w:t>
            </w:r>
          </w:p>
          <w:p w14:paraId="2F560A99"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w:t>
            </w:r>
            <w:proofErr w:type="gramStart"/>
            <w:r w:rsidRPr="00035FA6">
              <w:rPr>
                <w:rFonts w:ascii="Verdana" w:eastAsia="Times New Roman" w:hAnsi="Verdana" w:cs="Times New Roman"/>
                <w:highlight w:val="lightGray"/>
              </w:rPr>
              <w:t>b</w:t>
            </w:r>
            <w:proofErr w:type="gramEnd"/>
            <w:r w:rsidRPr="00035FA6">
              <w:rPr>
                <w:rFonts w:ascii="Verdana" w:eastAsia="Times New Roman" w:hAnsi="Verdana" w:cs="Times New Roman"/>
                <w:highlight w:val="lightGray"/>
              </w:rPr>
              <w:t>) Made inaccessible to the children.</w:t>
            </w:r>
          </w:p>
          <w:p w14:paraId="12E14CBA"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(3) Electrical cords must be:</w:t>
            </w:r>
          </w:p>
          <w:p w14:paraId="68493770"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(a) Secured to prevent a tripping hazard;</w:t>
            </w:r>
          </w:p>
          <w:p w14:paraId="5BE0A28C"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(b) In good working order, not torn or frayed and without any exposed wire; and</w:t>
            </w:r>
          </w:p>
          <w:p w14:paraId="53C8AD0D"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(c) Plugged directly into an outlet or a surge protector.</w:t>
            </w:r>
          </w:p>
          <w:p w14:paraId="54A39D8B"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(4) Power strips with a surge protector may be used and must be made inaccessible to the children.</w:t>
            </w:r>
          </w:p>
          <w:p w14:paraId="23DFC4D3"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(5) Extension cords may be used only for a brief or temporary purpose and must be plugged directly into an outlet or into a surge protected power strip.</w:t>
            </w:r>
          </w:p>
          <w:p w14:paraId="5A8E98A2" w14:textId="77777777" w:rsidR="008F6CB1" w:rsidRPr="00035FA6" w:rsidRDefault="008F6CB1" w:rsidP="008F6CB1">
            <w:pPr>
              <w:spacing w:after="150"/>
              <w:contextualSpacing/>
              <w:outlineLvl w:val="2"/>
              <w:rPr>
                <w:rFonts w:ascii="Verdana" w:eastAsia="Times New Roman" w:hAnsi="Verdana" w:cs="Times New Roman"/>
                <w:bCs/>
                <w:highlight w:val="lightGray"/>
              </w:rPr>
            </w:pPr>
            <w:bookmarkStart w:id="4" w:name="170-296A-4360"/>
            <w:bookmarkEnd w:id="4"/>
            <w:r w:rsidRPr="00035FA6">
              <w:rPr>
                <w:rFonts w:ascii="Verdana" w:eastAsia="Times New Roman" w:hAnsi="Verdana" w:cs="Times New Roman"/>
                <w:bCs/>
                <w:highlight w:val="lightGray"/>
              </w:rPr>
              <w:t>WAC 170-296A-4360</w:t>
            </w:r>
            <w:r w:rsidRPr="00035FA6">
              <w:rPr>
                <w:rFonts w:ascii="Verdana" w:eastAsia="Times New Roman" w:hAnsi="Verdana" w:cs="Times New Roman"/>
                <w:bCs/>
                <w:highlight w:val="lightGray"/>
              </w:rPr>
              <w:br/>
              <w:t>Area lighting</w:t>
            </w:r>
          </w:p>
          <w:p w14:paraId="2B8271B8"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 xml:space="preserve">(1) In the licensed space, lighting must be bright in the </w:t>
            </w:r>
            <w:r w:rsidRPr="00035FA6">
              <w:rPr>
                <w:rFonts w:ascii="Verdana" w:eastAsia="Times New Roman" w:hAnsi="Verdana" w:cs="Times New Roman"/>
                <w:highlight w:val="lightGray"/>
              </w:rPr>
              <w:lastRenderedPageBreak/>
              <w:t>children's activity areas, eating areas and the bathroom.</w:t>
            </w:r>
          </w:p>
          <w:p w14:paraId="465164C7"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(2) All other areas in the licensed space must have lighting so children are safe.</w:t>
            </w:r>
          </w:p>
          <w:p w14:paraId="3B940454" w14:textId="77777777" w:rsidR="008F6CB1" w:rsidRPr="00035FA6" w:rsidRDefault="008F6CB1" w:rsidP="008F6CB1">
            <w:pPr>
              <w:spacing w:after="150"/>
              <w:contextualSpacing/>
              <w:outlineLvl w:val="2"/>
              <w:rPr>
                <w:rFonts w:ascii="Verdana" w:eastAsia="Times New Roman" w:hAnsi="Verdana" w:cs="Times New Roman"/>
                <w:bCs/>
                <w:highlight w:val="lightGray"/>
              </w:rPr>
            </w:pPr>
            <w:bookmarkStart w:id="5" w:name="170-296A-4375"/>
            <w:bookmarkEnd w:id="5"/>
            <w:r w:rsidRPr="00035FA6">
              <w:rPr>
                <w:rFonts w:ascii="Verdana" w:eastAsia="Times New Roman" w:hAnsi="Verdana" w:cs="Times New Roman"/>
                <w:bCs/>
                <w:highlight w:val="lightGray"/>
              </w:rPr>
              <w:t>170-296A-4375</w:t>
            </w:r>
            <w:r w:rsidRPr="00035FA6">
              <w:rPr>
                <w:rFonts w:ascii="Verdana" w:eastAsia="Times New Roman" w:hAnsi="Verdana" w:cs="Times New Roman"/>
                <w:bCs/>
                <w:highlight w:val="lightGray"/>
              </w:rPr>
              <w:br/>
              <w:t>Lighting safety</w:t>
            </w:r>
          </w:p>
          <w:p w14:paraId="3876E2C8"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(1) When ceiling-mounted light fixtures are in the licensed space accessible to children, the licensee must provide one or more of the following:</w:t>
            </w:r>
          </w:p>
          <w:p w14:paraId="43E6EB72"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(a) Shatter-resistant covers;</w:t>
            </w:r>
          </w:p>
          <w:p w14:paraId="0CE3579F"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(b) Shatter-resistant light bulbs; or</w:t>
            </w:r>
          </w:p>
          <w:p w14:paraId="08A53520"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(c) Otherwise make the light fixtures safe.</w:t>
            </w:r>
          </w:p>
          <w:p w14:paraId="44F3AF3E"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(2) The licensee must not:</w:t>
            </w:r>
          </w:p>
          <w:p w14:paraId="5396B437"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(a) Allow bare light bulbs in any play space;</w:t>
            </w:r>
          </w:p>
          <w:p w14:paraId="578C81E3"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(b) Use lights or light fixtures indoors that are intended or recommended for outdoor use; or</w:t>
            </w:r>
          </w:p>
          <w:p w14:paraId="445FCE7C"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(c) Use halogen lamps in any area accessible to children during operating hours.</w:t>
            </w:r>
          </w:p>
          <w:p w14:paraId="2A814FE7" w14:textId="77777777" w:rsidR="008F6CB1" w:rsidRPr="00035FA6" w:rsidRDefault="008F6CB1" w:rsidP="008F6CB1">
            <w:pPr>
              <w:spacing w:after="150"/>
              <w:contextualSpacing/>
              <w:outlineLvl w:val="2"/>
              <w:rPr>
                <w:rFonts w:ascii="Verdana" w:eastAsia="Times New Roman" w:hAnsi="Verdana" w:cs="Times New Roman"/>
                <w:bCs/>
                <w:highlight w:val="lightGray"/>
              </w:rPr>
            </w:pPr>
            <w:bookmarkStart w:id="6" w:name="170-296A-4425"/>
            <w:bookmarkStart w:id="7" w:name="170-296A-4450"/>
            <w:bookmarkEnd w:id="6"/>
            <w:bookmarkEnd w:id="7"/>
            <w:r w:rsidRPr="00035FA6">
              <w:rPr>
                <w:rFonts w:ascii="Verdana" w:eastAsia="Times New Roman" w:hAnsi="Verdana" w:cs="Times New Roman"/>
                <w:bCs/>
                <w:highlight w:val="lightGray"/>
              </w:rPr>
              <w:t>WAC 170-296A-4725</w:t>
            </w:r>
            <w:r w:rsidRPr="00035FA6">
              <w:rPr>
                <w:rFonts w:ascii="Verdana" w:eastAsia="Times New Roman" w:hAnsi="Verdana" w:cs="Times New Roman"/>
                <w:bCs/>
                <w:highlight w:val="lightGray"/>
              </w:rPr>
              <w:br/>
              <w:t>Guns and other weapons</w:t>
            </w:r>
          </w:p>
          <w:p w14:paraId="3DE31720"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(1) The licensee must store guns, ammunition and other weapons inaccessible to children in a:</w:t>
            </w:r>
          </w:p>
          <w:p w14:paraId="4BFB0808"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lastRenderedPageBreak/>
              <w:t>(a) Locked gun safe; or</w:t>
            </w:r>
          </w:p>
          <w:p w14:paraId="786FF9D6"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(b) Locked room.</w:t>
            </w:r>
          </w:p>
          <w:p w14:paraId="7AD08C43"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(2) If stored in a locked room, each gun must be stored unloaded and with a trigger lock or other disabling feature.</w:t>
            </w:r>
          </w:p>
          <w:p w14:paraId="2DA1DA8E" w14:textId="77777777" w:rsidR="008F6CB1" w:rsidRPr="00035FA6" w:rsidRDefault="008F6CB1" w:rsidP="008F6CB1">
            <w:pPr>
              <w:spacing w:after="150"/>
              <w:contextualSpacing/>
              <w:outlineLvl w:val="2"/>
              <w:rPr>
                <w:rFonts w:ascii="Verdana" w:eastAsia="Times New Roman" w:hAnsi="Verdana" w:cs="Times New Roman"/>
                <w:bCs/>
                <w:highlight w:val="lightGray"/>
              </w:rPr>
            </w:pPr>
            <w:r w:rsidRPr="00035FA6">
              <w:rPr>
                <w:rFonts w:ascii="Verdana" w:eastAsia="Times New Roman" w:hAnsi="Verdana" w:cs="Times New Roman"/>
                <w:bCs/>
                <w:highlight w:val="lightGray"/>
              </w:rPr>
              <w:t>WAC 170-296A-4950</w:t>
            </w:r>
            <w:r w:rsidRPr="00035FA6">
              <w:rPr>
                <w:rFonts w:ascii="Verdana" w:eastAsia="Times New Roman" w:hAnsi="Verdana" w:cs="Times New Roman"/>
                <w:bCs/>
                <w:highlight w:val="lightGray"/>
              </w:rPr>
              <w:br/>
              <w:t>Rails on platforms, decks, and stairs</w:t>
            </w:r>
          </w:p>
          <w:p w14:paraId="354A48F0"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(1) Platforms or decks (not including play equipment) used at any time for child care activities with a drop zone of more than eighteen inches must have guardrails in any area where there are no steps.</w:t>
            </w:r>
          </w:p>
          <w:p w14:paraId="7DDCE05F" w14:textId="77777777" w:rsidR="008F6CB1" w:rsidRPr="00035FA6" w:rsidRDefault="008F6CB1" w:rsidP="008F6CB1">
            <w:pPr>
              <w:ind w:firstLine="360"/>
              <w:rPr>
                <w:sz w:val="24"/>
                <w:szCs w:val="24"/>
              </w:rPr>
            </w:pPr>
            <w:r w:rsidRPr="00035FA6">
              <w:rPr>
                <w:rFonts w:ascii="Verdana" w:eastAsia="Times New Roman" w:hAnsi="Verdana" w:cs="Times New Roman"/>
                <w:highlight w:val="lightGray"/>
              </w:rPr>
              <w:t>(2) Outdoor stairs with four or more steps must have slats (balusters) or a hand rail not higher than thirty-eight inches high on at least one side. Openings between the slats must be no wider than three and one-half inches. This requirement does not apply to outdoor play equipment with stairs.</w:t>
            </w:r>
          </w:p>
        </w:tc>
        <w:tc>
          <w:tcPr>
            <w:tcW w:w="3744" w:type="dxa"/>
          </w:tcPr>
          <w:p w14:paraId="1D989DC4" w14:textId="77777777" w:rsidR="008F6CB1" w:rsidRPr="008F1F81" w:rsidRDefault="008F6CB1" w:rsidP="008F6CB1">
            <w:pPr>
              <w:spacing w:after="150"/>
              <w:contextualSpacing/>
              <w:outlineLvl w:val="2"/>
              <w:rPr>
                <w:rFonts w:ascii="Verdana" w:eastAsia="Times New Roman" w:hAnsi="Verdana" w:cs="Times New Roman"/>
                <w:bCs/>
                <w:highlight w:val="lightGray"/>
              </w:rPr>
            </w:pPr>
            <w:r>
              <w:rPr>
                <w:rFonts w:ascii="Verdana" w:eastAsia="Times New Roman" w:hAnsi="Verdana" w:cs="Times New Roman"/>
                <w:bCs/>
                <w:highlight w:val="lightGray"/>
              </w:rPr>
              <w:lastRenderedPageBreak/>
              <w:t xml:space="preserve">WAC </w:t>
            </w:r>
            <w:r w:rsidRPr="008F1F81">
              <w:rPr>
                <w:rFonts w:ascii="Verdana" w:eastAsia="Times New Roman" w:hAnsi="Verdana" w:cs="Times New Roman"/>
                <w:bCs/>
                <w:highlight w:val="lightGray"/>
              </w:rPr>
              <w:t>170-295-5020</w:t>
            </w:r>
            <w:r w:rsidRPr="008F1F81">
              <w:rPr>
                <w:rFonts w:ascii="Verdana" w:eastAsia="Times New Roman" w:hAnsi="Verdana" w:cs="Times New Roman"/>
                <w:bCs/>
                <w:highlight w:val="lightGray"/>
              </w:rPr>
              <w:br/>
              <w:t>How do I maintain a safe environment?</w:t>
            </w:r>
          </w:p>
          <w:p w14:paraId="02E9286C" w14:textId="77777777" w:rsidR="008F6CB1" w:rsidRPr="007F4001" w:rsidRDefault="008F6CB1" w:rsidP="008F6CB1">
            <w:pPr>
              <w:pStyle w:val="ListParagraph"/>
              <w:numPr>
                <w:ilvl w:val="0"/>
                <w:numId w:val="11"/>
              </w:numPr>
              <w:rPr>
                <w:rFonts w:ascii="Verdana" w:eastAsia="Times New Roman" w:hAnsi="Verdana" w:cs="Times New Roman"/>
                <w:highlight w:val="lightGray"/>
              </w:rPr>
            </w:pPr>
            <w:r w:rsidRPr="007F4001">
              <w:rPr>
                <w:rFonts w:ascii="Verdana" w:eastAsia="Times New Roman" w:hAnsi="Verdana" w:cs="Times New Roman"/>
                <w:highlight w:val="lightGray"/>
              </w:rPr>
              <w:t>You must maintain the building, equipment and premises in a safe manner that protects the children from injury hazards including but not limited to:</w:t>
            </w:r>
          </w:p>
          <w:p w14:paraId="45C05DE6" w14:textId="77777777" w:rsidR="008F6CB1" w:rsidRPr="007F4001" w:rsidRDefault="008F6CB1" w:rsidP="008F6CB1">
            <w:pPr>
              <w:pStyle w:val="ListParagraph"/>
              <w:ind w:left="1140"/>
              <w:rPr>
                <w:rFonts w:ascii="Verdana" w:eastAsia="Times New Roman" w:hAnsi="Verdana" w:cs="Times New Roman"/>
                <w:highlight w:val="lightGray"/>
              </w:rPr>
            </w:pPr>
            <w:r w:rsidRPr="007F4001">
              <w:rPr>
                <w:rFonts w:ascii="Verdana" w:hAnsi="Verdana"/>
                <w:highlight w:val="lightGray"/>
              </w:rPr>
              <w:t>(a) Burns (for example: Chemicals or other potentially flammable substances);</w:t>
            </w:r>
          </w:p>
          <w:p w14:paraId="7FDF0FE7"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(b) Drowning;</w:t>
            </w:r>
          </w:p>
          <w:p w14:paraId="2B720F79"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(c) Choking (for example: Ropes, wires, blind cords, fences not meeting requirements);</w:t>
            </w:r>
          </w:p>
          <w:p w14:paraId="51C866DA"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(d) Cuts (for example: Broken glass, sharp objects, abrasive surfaces);</w:t>
            </w:r>
          </w:p>
          <w:p w14:paraId="101EA77E"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 xml:space="preserve">(e) Entrapments (for example: The following items must not have openings between three and one-half inches and nine inches wide: </w:t>
            </w:r>
            <w:r w:rsidRPr="007F4001">
              <w:rPr>
                <w:rFonts w:ascii="Verdana" w:eastAsia="Times New Roman" w:hAnsi="Verdana" w:cs="Times New Roman"/>
                <w:highlight w:val="lightGray"/>
              </w:rPr>
              <w:lastRenderedPageBreak/>
              <w:t>Deck and fence rails, stair rails or other equipment);</w:t>
            </w:r>
          </w:p>
          <w:p w14:paraId="030C4EA4"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(f) Falls from excessive heights;</w:t>
            </w:r>
          </w:p>
          <w:p w14:paraId="0A319018"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(g) Gunshots by ensuring no firearm or another weapon is on the premises;</w:t>
            </w:r>
          </w:p>
          <w:p w14:paraId="2A71AA23"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(h) Hearing loss by keeping noise at a level where a normal conversation can be heard;</w:t>
            </w:r>
          </w:p>
          <w:p w14:paraId="6598BAC6" w14:textId="77777777" w:rsidR="008F6CB1" w:rsidRDefault="008F6CB1" w:rsidP="008F6CB1">
            <w:pPr>
              <w:ind w:firstLine="360"/>
              <w:rPr>
                <w:rFonts w:ascii="Verdana" w:eastAsia="Times New Roman" w:hAnsi="Verdana" w:cs="Times New Roman"/>
                <w:highlight w:val="lightGray"/>
              </w:rPr>
            </w:pPr>
          </w:p>
          <w:p w14:paraId="2F42261E"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(i) Objects falling on the children (for example: Heavy items on open shelving that could fall in an earthquake or similar emergency);</w:t>
            </w:r>
          </w:p>
          <w:p w14:paraId="17BD2983"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(j) Pinches from equipment (for example: Broken or cracked areas);</w:t>
            </w:r>
          </w:p>
          <w:p w14:paraId="4EEE4D8C"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(k) Poison (such as cleaning supplies or lead-based paint);</w:t>
            </w:r>
          </w:p>
          <w:p w14:paraId="2721CE3A"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(l) Puncture (for example: Equipment, building edges or playground equipment with sharp points or jagged edges);</w:t>
            </w:r>
          </w:p>
          <w:p w14:paraId="56F13CCB"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(m) Shear or crush (for example: Lawn and garden equipment used for yard maintenance);</w:t>
            </w:r>
          </w:p>
          <w:p w14:paraId="7FB61AA6"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(n) Shock by electricity;</w:t>
            </w:r>
          </w:p>
          <w:p w14:paraId="08294985"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(o) Trap (for example: Compost bins, old freezers, dryers or refrigerators); and</w:t>
            </w:r>
          </w:p>
          <w:p w14:paraId="32F6267E"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lastRenderedPageBreak/>
              <w:t>(p) Trip (for example: Cable wires, ropes, jagged or cracked walkways).</w:t>
            </w:r>
          </w:p>
          <w:p w14:paraId="282F8BF0" w14:textId="77777777" w:rsidR="008F6CB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(2) To further prevent injuries, you must</w:t>
            </w:r>
          </w:p>
          <w:p w14:paraId="431839B3"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(a) Provide child height handrails on at least one side of the steps, stairways, and ramps;</w:t>
            </w:r>
          </w:p>
          <w:p w14:paraId="136A54C2"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(b) Provide guardrails for elevated play areas and stairs;</w:t>
            </w:r>
          </w:p>
          <w:p w14:paraId="714249F3"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 xml:space="preserve">(c) Use listed tamper resistant receptacles or use tamper resistant, </w:t>
            </w:r>
            <w:proofErr w:type="spellStart"/>
            <w:r w:rsidRPr="007F4001">
              <w:rPr>
                <w:rFonts w:ascii="Verdana" w:eastAsia="Times New Roman" w:hAnsi="Verdana" w:cs="Times New Roman"/>
                <w:highlight w:val="lightGray"/>
              </w:rPr>
              <w:t>nonmoveable</w:t>
            </w:r>
            <w:proofErr w:type="spellEnd"/>
            <w:r w:rsidRPr="007F4001">
              <w:rPr>
                <w:rFonts w:ascii="Verdana" w:eastAsia="Times New Roman" w:hAnsi="Verdana" w:cs="Times New Roman"/>
                <w:highlight w:val="lightGray"/>
              </w:rPr>
              <w:t xml:space="preserve">, </w:t>
            </w:r>
            <w:proofErr w:type="spellStart"/>
            <w:r w:rsidRPr="007F4001">
              <w:rPr>
                <w:rFonts w:ascii="Verdana" w:eastAsia="Times New Roman" w:hAnsi="Verdana" w:cs="Times New Roman"/>
                <w:highlight w:val="lightGray"/>
              </w:rPr>
              <w:t>nonremovable</w:t>
            </w:r>
            <w:proofErr w:type="spellEnd"/>
            <w:r w:rsidRPr="007F4001">
              <w:rPr>
                <w:rFonts w:ascii="Verdana" w:eastAsia="Times New Roman" w:hAnsi="Verdana" w:cs="Times New Roman"/>
                <w:highlight w:val="lightGray"/>
              </w:rPr>
              <w:t xml:space="preserve"> cover plates in areas accessible to children preschool age and younger;</w:t>
            </w:r>
          </w:p>
          <w:p w14:paraId="171BE751"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(d) Shield light bulbs and tubes by using a protective barrier to prevent shattering into child-accessible areas, food, and storage areas;</w:t>
            </w:r>
          </w:p>
          <w:p w14:paraId="2485C19B"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(e) Provide screens for windows or limit the opening capability of any windows within reach of children to less than three and one-half inches. Windows with limited opening capabilities cannot be the designated fire escape window. Windows protected with guards must not block outdoor light or air in areas used by children;</w:t>
            </w:r>
          </w:p>
          <w:p w14:paraId="3A610D1C"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lastRenderedPageBreak/>
              <w:t>(f) Provide a barrier for glass areas such as windows or sliding glass doors that extend down to the child's eye level by placing a barrier between the child and glass or something placed on the glass at the child's eye level such as stickers or art work so that the child does not try to go through the solid glass;</w:t>
            </w:r>
          </w:p>
          <w:p w14:paraId="3840AEAF"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(g) Not place cribs, play pens, bassinets, infant beds, indoor climbing structures next to windows unless of safety glass; and</w:t>
            </w:r>
          </w:p>
          <w:p w14:paraId="247A3C4E"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 xml:space="preserve"> (4) You must implement a method to monitor entrance and exit doors to prevent children from exiting the buildings unsupervised. You may use:</w:t>
            </w:r>
          </w:p>
          <w:p w14:paraId="00682FD1"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(a) A door alarm;</w:t>
            </w:r>
          </w:p>
          <w:p w14:paraId="37FF103C" w14:textId="77777777" w:rsidR="008F6CB1" w:rsidRDefault="008F6CB1" w:rsidP="008F6CB1">
            <w:pPr>
              <w:ind w:firstLine="360"/>
              <w:rPr>
                <w:rFonts w:ascii="Verdana" w:eastAsia="Times New Roman" w:hAnsi="Verdana" w:cs="Times New Roman"/>
                <w:highlight w:val="lightGray"/>
              </w:rPr>
            </w:pPr>
          </w:p>
          <w:p w14:paraId="4F1EA730"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(b) A bell that can be heard throughout the building;</w:t>
            </w:r>
          </w:p>
          <w:p w14:paraId="6600B90C"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(c) Adult supervision at the exits; or</w:t>
            </w:r>
          </w:p>
          <w:p w14:paraId="44C7EEAE" w14:textId="77777777" w:rsidR="008F6CB1" w:rsidRPr="007F4001" w:rsidRDefault="008F6CB1" w:rsidP="008F6CB1">
            <w:pPr>
              <w:ind w:firstLine="360"/>
              <w:rPr>
                <w:rFonts w:ascii="Verdana" w:eastAsia="Times New Roman" w:hAnsi="Verdana" w:cs="Times New Roman"/>
              </w:rPr>
            </w:pPr>
            <w:r w:rsidRPr="007F4001">
              <w:rPr>
                <w:rFonts w:ascii="Verdana" w:eastAsia="Times New Roman" w:hAnsi="Verdana" w:cs="Times New Roman"/>
                <w:highlight w:val="lightGray"/>
              </w:rPr>
              <w:t>(d) Other method to alert the staff (you may not lock the door to prevent an exit. It is against the fire code).</w:t>
            </w:r>
          </w:p>
          <w:p w14:paraId="451C6393" w14:textId="77777777" w:rsidR="008F6CB1" w:rsidRPr="00FB4C56" w:rsidRDefault="008F6CB1" w:rsidP="008F6CB1">
            <w:pPr>
              <w:spacing w:before="75" w:after="150"/>
              <w:outlineLvl w:val="2"/>
              <w:rPr>
                <w:rFonts w:ascii="Verdana" w:eastAsia="Times New Roman" w:hAnsi="Verdana" w:cs="Times New Roman"/>
                <w:bCs/>
                <w:highlight w:val="lightGray"/>
              </w:rPr>
            </w:pPr>
            <w:r w:rsidRPr="00FB4C56">
              <w:rPr>
                <w:rFonts w:ascii="Verdana" w:eastAsia="Times New Roman" w:hAnsi="Verdana" w:cs="Times New Roman"/>
                <w:bCs/>
                <w:highlight w:val="lightGray"/>
              </w:rPr>
              <w:t>WAC 170-295-5150</w:t>
            </w:r>
          </w:p>
          <w:p w14:paraId="6D24DA7D" w14:textId="77777777" w:rsidR="008F6CB1" w:rsidRPr="00FB4C56" w:rsidRDefault="008F6CB1" w:rsidP="008F6CB1">
            <w:pPr>
              <w:spacing w:before="75" w:after="150"/>
              <w:outlineLvl w:val="2"/>
              <w:rPr>
                <w:rFonts w:ascii="Verdana" w:eastAsia="Times New Roman" w:hAnsi="Verdana" w:cs="Times New Roman"/>
                <w:bCs/>
                <w:highlight w:val="lightGray"/>
              </w:rPr>
            </w:pPr>
            <w:r w:rsidRPr="00FB4C56">
              <w:rPr>
                <w:rFonts w:ascii="Verdana" w:eastAsia="Times New Roman" w:hAnsi="Verdana" w:cs="Times New Roman"/>
                <w:bCs/>
                <w:highlight w:val="lightGray"/>
              </w:rPr>
              <w:lastRenderedPageBreak/>
              <w:t>Are there temperature requirements for my facility?</w:t>
            </w:r>
          </w:p>
          <w:p w14:paraId="39DED051" w14:textId="77777777" w:rsidR="008F6CB1" w:rsidRPr="00FB4C56" w:rsidRDefault="008F6CB1" w:rsidP="008F6CB1">
            <w:pPr>
              <w:ind w:firstLine="360"/>
              <w:rPr>
                <w:rFonts w:ascii="Verdana" w:eastAsia="Times New Roman" w:hAnsi="Verdana" w:cs="Times New Roman"/>
                <w:highlight w:val="lightGray"/>
              </w:rPr>
            </w:pPr>
            <w:r w:rsidRPr="00FB4C56">
              <w:rPr>
                <w:rFonts w:ascii="Verdana" w:eastAsia="Times New Roman" w:hAnsi="Verdana" w:cs="Times New Roman"/>
                <w:highlight w:val="lightGray"/>
              </w:rPr>
              <w:t>(1) You must maintain all rooms used by children at temperature of:</w:t>
            </w:r>
          </w:p>
          <w:p w14:paraId="33EA8446" w14:textId="77777777" w:rsidR="008F6CB1" w:rsidRPr="00FB4C56" w:rsidRDefault="008F6CB1" w:rsidP="008F6CB1">
            <w:pPr>
              <w:ind w:firstLine="360"/>
              <w:rPr>
                <w:rFonts w:ascii="Verdana" w:eastAsia="Times New Roman" w:hAnsi="Verdana" w:cs="Times New Roman"/>
                <w:highlight w:val="lightGray"/>
              </w:rPr>
            </w:pPr>
            <w:r w:rsidRPr="00FB4C56">
              <w:rPr>
                <w:rFonts w:ascii="Verdana" w:eastAsia="Times New Roman" w:hAnsi="Verdana" w:cs="Times New Roman"/>
                <w:highlight w:val="lightGray"/>
              </w:rPr>
              <w:t>(a) Sixty-eight degrees Fahrenheit to 75 degrees Fahrenheit during winter months; and</w:t>
            </w:r>
          </w:p>
          <w:p w14:paraId="46E14AE5" w14:textId="77777777" w:rsidR="008F6CB1" w:rsidRPr="00FB4C56" w:rsidRDefault="008F6CB1" w:rsidP="008F6CB1">
            <w:pPr>
              <w:ind w:firstLine="360"/>
              <w:rPr>
                <w:rFonts w:ascii="Verdana" w:eastAsia="Times New Roman" w:hAnsi="Verdana" w:cs="Times New Roman"/>
                <w:highlight w:val="lightGray"/>
              </w:rPr>
            </w:pPr>
            <w:r w:rsidRPr="00FB4C56">
              <w:rPr>
                <w:rFonts w:ascii="Verdana" w:eastAsia="Times New Roman" w:hAnsi="Verdana" w:cs="Times New Roman"/>
                <w:highlight w:val="lightGray"/>
              </w:rPr>
              <w:t>(</w:t>
            </w:r>
            <w:proofErr w:type="gramStart"/>
            <w:r w:rsidRPr="00FB4C56">
              <w:rPr>
                <w:rFonts w:ascii="Verdana" w:eastAsia="Times New Roman" w:hAnsi="Verdana" w:cs="Times New Roman"/>
                <w:highlight w:val="lightGray"/>
              </w:rPr>
              <w:t>b</w:t>
            </w:r>
            <w:proofErr w:type="gramEnd"/>
            <w:r w:rsidRPr="00FB4C56">
              <w:rPr>
                <w:rFonts w:ascii="Verdana" w:eastAsia="Times New Roman" w:hAnsi="Verdana" w:cs="Times New Roman"/>
                <w:highlight w:val="lightGray"/>
              </w:rPr>
              <w:t>) Sixty-eight degrees Fahrenheit to 82 degrees Fahrenheit during the summer months.</w:t>
            </w:r>
          </w:p>
          <w:p w14:paraId="4C030862" w14:textId="77777777" w:rsidR="008F6CB1" w:rsidRPr="00FB4C56" w:rsidRDefault="008F6CB1" w:rsidP="008F6CB1">
            <w:pPr>
              <w:ind w:firstLine="360"/>
              <w:rPr>
                <w:rFonts w:ascii="Verdana" w:eastAsia="Times New Roman" w:hAnsi="Verdana" w:cs="Times New Roman"/>
                <w:highlight w:val="lightGray"/>
              </w:rPr>
            </w:pPr>
            <w:r w:rsidRPr="00FB4C56">
              <w:rPr>
                <w:rFonts w:ascii="Verdana" w:eastAsia="Times New Roman" w:hAnsi="Verdana" w:cs="Times New Roman"/>
                <w:highlight w:val="lightGray"/>
              </w:rPr>
              <w:t>(2) In addition, you must:</w:t>
            </w:r>
          </w:p>
          <w:p w14:paraId="2B658599" w14:textId="77777777" w:rsidR="008F6CB1" w:rsidRPr="00FB4C56" w:rsidRDefault="008F6CB1" w:rsidP="008F6CB1">
            <w:pPr>
              <w:ind w:firstLine="360"/>
              <w:rPr>
                <w:rFonts w:ascii="Verdana" w:eastAsia="Times New Roman" w:hAnsi="Verdana" w:cs="Times New Roman"/>
                <w:highlight w:val="lightGray"/>
              </w:rPr>
            </w:pPr>
            <w:r w:rsidRPr="00FB4C56">
              <w:rPr>
                <w:rFonts w:ascii="Verdana" w:eastAsia="Times New Roman" w:hAnsi="Verdana" w:cs="Times New Roman"/>
                <w:highlight w:val="lightGray"/>
              </w:rPr>
              <w:t>(a) Equip the room or building with a mechanical air cooling system or equivalent when the inside temperature of child-occupied areas exceeds 82 degrees Fahrenheit. This includes but is not limited to, swamp coolers, fans, air conditioners, or drip systems;</w:t>
            </w:r>
          </w:p>
          <w:p w14:paraId="70C30AEE" w14:textId="77777777" w:rsidR="008F6CB1" w:rsidRPr="007F4001" w:rsidRDefault="008F6CB1" w:rsidP="008F6CB1">
            <w:pPr>
              <w:ind w:firstLine="360"/>
              <w:rPr>
                <w:rFonts w:ascii="Verdana" w:hAnsi="Verdana"/>
              </w:rPr>
            </w:pPr>
          </w:p>
        </w:tc>
        <w:tc>
          <w:tcPr>
            <w:tcW w:w="3744" w:type="dxa"/>
          </w:tcPr>
          <w:p w14:paraId="05875030" w14:textId="77777777" w:rsidR="008F6CB1" w:rsidRPr="00F6675B" w:rsidRDefault="008F6CB1" w:rsidP="008F6CB1">
            <w:pPr>
              <w:rPr>
                <w:rFonts w:ascii="Verdana" w:eastAsia="Times New Roman" w:hAnsi="Verdana" w:cs="Arial"/>
                <w:b/>
              </w:rPr>
            </w:pPr>
            <w:r w:rsidRPr="00F6675B">
              <w:rPr>
                <w:rFonts w:ascii="Verdana" w:eastAsia="Times New Roman" w:hAnsi="Verdana" w:cs="Arial"/>
                <w:b/>
              </w:rPr>
              <w:lastRenderedPageBreak/>
              <w:t>170-300-0165</w:t>
            </w:r>
          </w:p>
          <w:p w14:paraId="331C0181" w14:textId="77777777" w:rsidR="008F6CB1" w:rsidRPr="00F6675B" w:rsidRDefault="008F6CB1" w:rsidP="008F6CB1">
            <w:pPr>
              <w:rPr>
                <w:rFonts w:ascii="Verdana" w:eastAsia="Times New Roman" w:hAnsi="Verdana" w:cs="Arial"/>
                <w:b/>
              </w:rPr>
            </w:pPr>
            <w:r w:rsidRPr="00F6675B">
              <w:rPr>
                <w:rFonts w:ascii="Verdana" w:hAnsi="Verdana"/>
                <w:b/>
              </w:rPr>
              <w:t>Safety requirements.</w:t>
            </w:r>
          </w:p>
          <w:p w14:paraId="0A87DC9C" w14:textId="2F1D50C3" w:rsidR="008F6CB1" w:rsidRDefault="008F6CB1" w:rsidP="008F6CB1">
            <w:pPr>
              <w:numPr>
                <w:ilvl w:val="0"/>
                <w:numId w:val="15"/>
              </w:numPr>
              <w:autoSpaceDE w:val="0"/>
              <w:autoSpaceDN w:val="0"/>
              <w:adjustRightInd w:val="0"/>
              <w:ind w:left="450" w:hanging="450"/>
              <w:contextualSpacing/>
              <w:rPr>
                <w:rFonts w:ascii="Verdana" w:eastAsia="Times New Roman" w:hAnsi="Verdana" w:cs="Arial"/>
              </w:rPr>
            </w:pPr>
            <w:r w:rsidRPr="00996D94">
              <w:rPr>
                <w:rFonts w:ascii="Verdana" w:eastAsia="Times New Roman" w:hAnsi="Verdana" w:cs="Arial"/>
              </w:rPr>
              <w:t>An early learning provider must keep indoor and outdoor early learning program space, materials, and equipment free from hazards and in safe working condition.</w:t>
            </w:r>
            <w:r w:rsidRPr="00026222">
              <w:rPr>
                <w:rFonts w:ascii="Verdana" w:eastAsia="Times New Roman" w:hAnsi="Verdana" w:cs="Arial"/>
                <w:color w:val="FF0000"/>
              </w:rPr>
              <w:t xml:space="preserve"> Weight</w:t>
            </w:r>
            <w:r>
              <w:rPr>
                <w:rFonts w:ascii="Verdana" w:eastAsia="Times New Roman" w:hAnsi="Verdana" w:cs="Arial"/>
                <w:color w:val="FF0000"/>
              </w:rPr>
              <w:t xml:space="preserve"> #7</w:t>
            </w:r>
          </w:p>
          <w:p w14:paraId="1926F68F" w14:textId="2045F528" w:rsidR="008F6CB1" w:rsidRDefault="008F6CB1" w:rsidP="008F6CB1">
            <w:pPr>
              <w:pStyle w:val="ListParagraph"/>
              <w:numPr>
                <w:ilvl w:val="1"/>
                <w:numId w:val="48"/>
              </w:numPr>
              <w:autoSpaceDE w:val="0"/>
              <w:autoSpaceDN w:val="0"/>
              <w:adjustRightInd w:val="0"/>
              <w:ind w:left="1080"/>
              <w:rPr>
                <w:rFonts w:ascii="Verdana" w:eastAsia="Times New Roman" w:hAnsi="Verdana" w:cs="Arial"/>
              </w:rPr>
            </w:pPr>
            <w:r>
              <w:rPr>
                <w:rFonts w:ascii="Verdana" w:eastAsia="Times New Roman" w:hAnsi="Verdana" w:cs="Arial"/>
              </w:rPr>
              <w:t>An early learning p</w:t>
            </w:r>
            <w:r w:rsidRPr="00DE51CC">
              <w:rPr>
                <w:rFonts w:ascii="Verdana" w:eastAsia="Times New Roman" w:hAnsi="Verdana" w:cs="Arial"/>
              </w:rPr>
              <w:t>rogram</w:t>
            </w:r>
            <w:r>
              <w:rPr>
                <w:rFonts w:ascii="Verdana" w:eastAsia="Times New Roman" w:hAnsi="Verdana" w:cs="Arial"/>
              </w:rPr>
              <w:t xml:space="preserve"> must purchase and use</w:t>
            </w:r>
            <w:r w:rsidRPr="00DE51CC">
              <w:rPr>
                <w:rFonts w:ascii="Verdana" w:eastAsia="Times New Roman" w:hAnsi="Verdana" w:cs="Arial"/>
              </w:rPr>
              <w:t xml:space="preserve"> equipment and toys </w:t>
            </w:r>
            <w:r>
              <w:rPr>
                <w:rFonts w:ascii="Verdana" w:eastAsia="Times New Roman" w:hAnsi="Verdana" w:cs="Arial"/>
              </w:rPr>
              <w:t>that are</w:t>
            </w:r>
            <w:r w:rsidRPr="00DE51CC">
              <w:rPr>
                <w:rFonts w:ascii="Verdana" w:eastAsia="Times New Roman" w:hAnsi="Verdana" w:cs="Arial"/>
              </w:rPr>
              <w:t xml:space="preserve"> complian</w:t>
            </w:r>
            <w:r>
              <w:rPr>
                <w:rFonts w:ascii="Verdana" w:eastAsia="Times New Roman" w:hAnsi="Verdana" w:cs="Arial"/>
              </w:rPr>
              <w:t>t with</w:t>
            </w:r>
            <w:r w:rsidRPr="00DE51CC">
              <w:rPr>
                <w:rFonts w:ascii="Verdana" w:eastAsia="Times New Roman" w:hAnsi="Verdana" w:cs="Arial"/>
              </w:rPr>
              <w:t xml:space="preserve"> CPSC </w:t>
            </w:r>
            <w:r>
              <w:rPr>
                <w:rFonts w:ascii="Verdana" w:eastAsia="Times New Roman" w:hAnsi="Verdana" w:cs="Arial"/>
              </w:rPr>
              <w:t>guidelines or ASTM standards as now or hereafter amended; and</w:t>
            </w:r>
            <w:r w:rsidRPr="007D3D38">
              <w:rPr>
                <w:rFonts w:ascii="Verdana" w:hAnsi="Verdana"/>
                <w:color w:val="FF0000"/>
              </w:rPr>
              <w:t xml:space="preserve"> Weight</w:t>
            </w:r>
            <w:r>
              <w:rPr>
                <w:rFonts w:ascii="Verdana" w:hAnsi="Verdana"/>
                <w:color w:val="FF0000"/>
              </w:rPr>
              <w:t xml:space="preserve"> #3</w:t>
            </w:r>
          </w:p>
          <w:p w14:paraId="06CD9409" w14:textId="4389D795" w:rsidR="008F6CB1" w:rsidRPr="00DE51CC" w:rsidRDefault="008F6CB1" w:rsidP="008F6CB1">
            <w:pPr>
              <w:pStyle w:val="ListParagraph"/>
              <w:numPr>
                <w:ilvl w:val="1"/>
                <w:numId w:val="48"/>
              </w:numPr>
              <w:autoSpaceDE w:val="0"/>
              <w:autoSpaceDN w:val="0"/>
              <w:adjustRightInd w:val="0"/>
              <w:ind w:left="1080"/>
              <w:rPr>
                <w:rFonts w:ascii="Verdana" w:eastAsia="Times New Roman" w:hAnsi="Verdana" w:cs="Arial"/>
              </w:rPr>
            </w:pPr>
            <w:r w:rsidRPr="0058146E">
              <w:rPr>
                <w:rFonts w:ascii="Verdana" w:eastAsia="Times New Roman" w:hAnsi="Verdana" w:cs="Arial"/>
              </w:rPr>
              <w:t>Playground surfaces must have a certificate of compliance, label, or documentation stating they meet ASTM standards F1292-13 and F2223-</w:t>
            </w:r>
            <w:r w:rsidRPr="0058146E">
              <w:rPr>
                <w:rFonts w:ascii="Verdana" w:eastAsia="Times New Roman" w:hAnsi="Verdana" w:cs="Arial"/>
              </w:rPr>
              <w:lastRenderedPageBreak/>
              <w:t>10 as now or hereafter amended.</w:t>
            </w:r>
            <w:r w:rsidRPr="00026222">
              <w:rPr>
                <w:rFonts w:ascii="Verdana" w:eastAsia="Times New Roman" w:hAnsi="Verdana" w:cs="Arial"/>
                <w:color w:val="FF0000"/>
              </w:rPr>
              <w:t xml:space="preserve"> </w:t>
            </w:r>
            <w:r w:rsidRPr="007D3D38">
              <w:rPr>
                <w:rFonts w:ascii="Verdana" w:hAnsi="Verdana"/>
                <w:color w:val="FF0000"/>
              </w:rPr>
              <w:t>Weight</w:t>
            </w:r>
            <w:r>
              <w:rPr>
                <w:rFonts w:ascii="Verdana" w:hAnsi="Verdana"/>
                <w:color w:val="FF0000"/>
              </w:rPr>
              <w:t xml:space="preserve"> #3</w:t>
            </w:r>
          </w:p>
          <w:p w14:paraId="17B4C6B5" w14:textId="77777777" w:rsidR="008F6CB1" w:rsidRPr="00996D94" w:rsidRDefault="008F6CB1" w:rsidP="008F6CB1">
            <w:pPr>
              <w:autoSpaceDE w:val="0"/>
              <w:autoSpaceDN w:val="0"/>
              <w:adjustRightInd w:val="0"/>
              <w:ind w:left="720"/>
              <w:contextualSpacing/>
              <w:rPr>
                <w:rFonts w:ascii="Verdana" w:eastAsia="Times New Roman" w:hAnsi="Verdana" w:cs="Arial"/>
              </w:rPr>
            </w:pPr>
          </w:p>
          <w:p w14:paraId="0D37D264" w14:textId="77777777" w:rsidR="008F6CB1" w:rsidRPr="00996D94" w:rsidRDefault="008F6CB1" w:rsidP="008F6CB1">
            <w:pPr>
              <w:numPr>
                <w:ilvl w:val="0"/>
                <w:numId w:val="15"/>
              </w:numPr>
              <w:autoSpaceDE w:val="0"/>
              <w:autoSpaceDN w:val="0"/>
              <w:adjustRightInd w:val="0"/>
              <w:ind w:left="450" w:hanging="450"/>
              <w:contextualSpacing/>
              <w:rPr>
                <w:rFonts w:ascii="Verdana" w:eastAsia="Times New Roman" w:hAnsi="Verdana" w:cs="Arial"/>
              </w:rPr>
            </w:pPr>
            <w:r w:rsidRPr="00996D94">
              <w:rPr>
                <w:rFonts w:ascii="Verdana" w:eastAsia="Times New Roman" w:hAnsi="Verdana" w:cs="Arial"/>
              </w:rPr>
              <w:t>An early learning provider must prevent hazards to children including, but not limited to:</w:t>
            </w:r>
          </w:p>
          <w:p w14:paraId="318F087E" w14:textId="77777777" w:rsidR="008F6CB1" w:rsidRPr="00996D94" w:rsidRDefault="008F6CB1" w:rsidP="008F6CB1">
            <w:pPr>
              <w:numPr>
                <w:ilvl w:val="0"/>
                <w:numId w:val="12"/>
              </w:numPr>
              <w:autoSpaceDE w:val="0"/>
              <w:autoSpaceDN w:val="0"/>
              <w:adjustRightInd w:val="0"/>
              <w:ind w:left="1080"/>
              <w:contextualSpacing/>
              <w:rPr>
                <w:rFonts w:ascii="Verdana" w:eastAsia="Times New Roman" w:hAnsi="Verdana" w:cs="Arial"/>
              </w:rPr>
            </w:pPr>
            <w:r w:rsidRPr="00996D94">
              <w:rPr>
                <w:rFonts w:ascii="Verdana" w:eastAsia="Times New Roman" w:hAnsi="Verdana" w:cs="Arial"/>
              </w:rPr>
              <w:t xml:space="preserve">Making inaccessible to infants and toddlers any equipment, material, or objects that may pose a risk of choking, aspiration, or ingestion. For the purposes of this section, equipment, material, or objects that have a diameter or total size of one and three-quarter (1 ¾) inches or less shall be considered items that may pose a risk of choking, aspiration, or ingestion. Small parts from larger equipment, material, or objects that have a diameter or total size of one and three-quarter (1 ¾)  inches </w:t>
            </w:r>
            <w:r w:rsidRPr="00996D94">
              <w:rPr>
                <w:rFonts w:ascii="Verdana" w:eastAsia="Times New Roman" w:hAnsi="Verdana" w:cs="Arial"/>
              </w:rPr>
              <w:lastRenderedPageBreak/>
              <w:t>or less, that may become detached from the larger equipment, materials, or object shall also be considered items that may pose a risk of choking, aspiration, or ingestion;</w:t>
            </w:r>
          </w:p>
          <w:p w14:paraId="57458C29" w14:textId="77777777" w:rsidR="008F6CB1" w:rsidRPr="00996D94" w:rsidRDefault="008F6CB1" w:rsidP="008F6CB1">
            <w:pPr>
              <w:numPr>
                <w:ilvl w:val="0"/>
                <w:numId w:val="12"/>
              </w:numPr>
              <w:autoSpaceDE w:val="0"/>
              <w:autoSpaceDN w:val="0"/>
              <w:adjustRightInd w:val="0"/>
              <w:contextualSpacing/>
              <w:rPr>
                <w:rFonts w:ascii="Verdana" w:eastAsia="Times New Roman" w:hAnsi="Verdana" w:cs="Arial"/>
              </w:rPr>
            </w:pPr>
            <w:r w:rsidRPr="00996D94">
              <w:rPr>
                <w:rFonts w:ascii="Verdana" w:eastAsia="Times New Roman" w:hAnsi="Verdana" w:cs="Arial"/>
              </w:rPr>
              <w:t>Eliminating and not using in the premises, pursuant to RCW 43.215.360</w:t>
            </w:r>
            <w:r w:rsidRPr="00996D94">
              <w:rPr>
                <w:rFonts w:ascii="Verdana" w:eastAsia="Times New Roman" w:hAnsi="Verdana" w:cs="Arial"/>
                <w:color w:val="0000FF" w:themeColor="hyperlink"/>
                <w:u w:val="single"/>
              </w:rPr>
              <w:t xml:space="preserve">, </w:t>
            </w:r>
            <w:r w:rsidRPr="00996D94">
              <w:rPr>
                <w:rFonts w:ascii="Verdana" w:eastAsia="Times New Roman" w:hAnsi="Verdana" w:cs="Arial"/>
              </w:rPr>
              <w:t>as now or hereafter amended, any window blinds or other window coverings with pull cords or inner cords capable of forming a loop and posing risk of strangulation to children;</w:t>
            </w:r>
          </w:p>
          <w:p w14:paraId="221ED830" w14:textId="77777777" w:rsidR="008F6CB1" w:rsidRPr="00996D94" w:rsidRDefault="008F6CB1" w:rsidP="008F6CB1">
            <w:pPr>
              <w:numPr>
                <w:ilvl w:val="1"/>
                <w:numId w:val="12"/>
              </w:numPr>
              <w:autoSpaceDE w:val="0"/>
              <w:autoSpaceDN w:val="0"/>
              <w:adjustRightInd w:val="0"/>
              <w:contextualSpacing/>
              <w:rPr>
                <w:rFonts w:ascii="Verdana" w:eastAsia="Times New Roman" w:hAnsi="Verdana" w:cs="Arial"/>
              </w:rPr>
            </w:pPr>
            <w:r w:rsidRPr="00996D94">
              <w:rPr>
                <w:rFonts w:ascii="Verdana" w:eastAsia="Times New Roman" w:hAnsi="Verdana" w:cs="Arial"/>
              </w:rPr>
              <w:t xml:space="preserve">Window blinds and other window coverings that have been manufactured or properly retrofitted in a manner that eliminates the formation of loops posing a </w:t>
            </w:r>
            <w:r w:rsidRPr="00996D94">
              <w:rPr>
                <w:rFonts w:ascii="Verdana" w:eastAsia="Times New Roman" w:hAnsi="Verdana" w:cs="Arial"/>
              </w:rPr>
              <w:lastRenderedPageBreak/>
              <w:t>risk of strangulation are allowed;</w:t>
            </w:r>
          </w:p>
          <w:p w14:paraId="1458745E" w14:textId="77777777" w:rsidR="008F6CB1" w:rsidRPr="00996D94" w:rsidRDefault="008F6CB1" w:rsidP="008F6CB1">
            <w:pPr>
              <w:numPr>
                <w:ilvl w:val="1"/>
                <w:numId w:val="12"/>
              </w:numPr>
              <w:autoSpaceDE w:val="0"/>
              <w:autoSpaceDN w:val="0"/>
              <w:adjustRightInd w:val="0"/>
              <w:contextualSpacing/>
              <w:rPr>
                <w:rFonts w:ascii="Verdana" w:eastAsia="Times New Roman" w:hAnsi="Verdana" w:cs="Arial"/>
              </w:rPr>
            </w:pPr>
            <w:r w:rsidRPr="00996D94">
              <w:rPr>
                <w:rFonts w:ascii="Verdana" w:eastAsia="Times New Roman" w:hAnsi="Verdana" w:cs="Arial"/>
              </w:rPr>
              <w:t>A window covering must not be secured to the frame of a window or door used as an emergency exit in a way that would prevent the window or door from opening easily.</w:t>
            </w:r>
          </w:p>
          <w:p w14:paraId="20750634" w14:textId="77777777" w:rsidR="008F6CB1" w:rsidRPr="00996D94" w:rsidRDefault="008F6CB1" w:rsidP="008F6CB1">
            <w:pPr>
              <w:numPr>
                <w:ilvl w:val="0"/>
                <w:numId w:val="12"/>
              </w:numPr>
              <w:autoSpaceDE w:val="0"/>
              <w:autoSpaceDN w:val="0"/>
              <w:adjustRightInd w:val="0"/>
              <w:contextualSpacing/>
              <w:rPr>
                <w:rFonts w:ascii="Verdana" w:eastAsia="Times New Roman" w:hAnsi="Verdana" w:cs="Arial"/>
              </w:rPr>
            </w:pPr>
            <w:r w:rsidRPr="00996D94">
              <w:rPr>
                <w:rFonts w:ascii="Verdana" w:eastAsia="Times New Roman" w:hAnsi="Verdana" w:cs="Arial"/>
              </w:rPr>
              <w:t xml:space="preserve">Making inaccessible to children straps, strings, cords, wires, or similar items capable of forming a loop around a child’s neck. Activities using string, yarn, jump ropes, or other similar items must be supervised at all times; </w:t>
            </w:r>
          </w:p>
          <w:p w14:paraId="447BBA61" w14:textId="77777777" w:rsidR="008F6CB1" w:rsidRPr="00996D94" w:rsidRDefault="008F6CB1" w:rsidP="008F6CB1">
            <w:pPr>
              <w:numPr>
                <w:ilvl w:val="0"/>
                <w:numId w:val="12"/>
              </w:numPr>
              <w:autoSpaceDE w:val="0"/>
              <w:autoSpaceDN w:val="0"/>
              <w:adjustRightInd w:val="0"/>
              <w:contextualSpacing/>
              <w:rPr>
                <w:rFonts w:ascii="Verdana" w:eastAsia="Times New Roman" w:hAnsi="Verdana" w:cs="Arial"/>
              </w:rPr>
            </w:pPr>
            <w:r w:rsidRPr="00996D94">
              <w:rPr>
                <w:rFonts w:ascii="Verdana" w:eastAsia="Times New Roman" w:hAnsi="Verdana" w:cs="Arial"/>
              </w:rPr>
              <w:t>Making inaccessible to children plastic bags and other suffocation hazards;</w:t>
            </w:r>
          </w:p>
          <w:p w14:paraId="59A9EBA3" w14:textId="77777777" w:rsidR="008F6CB1" w:rsidRPr="00996D94" w:rsidRDefault="008F6CB1" w:rsidP="008F6CB1">
            <w:pPr>
              <w:numPr>
                <w:ilvl w:val="0"/>
                <w:numId w:val="12"/>
              </w:numPr>
              <w:autoSpaceDE w:val="0"/>
              <w:autoSpaceDN w:val="0"/>
              <w:adjustRightInd w:val="0"/>
              <w:contextualSpacing/>
              <w:rPr>
                <w:rFonts w:ascii="Verdana" w:eastAsia="Times New Roman" w:hAnsi="Verdana" w:cs="Arial"/>
              </w:rPr>
            </w:pPr>
            <w:r w:rsidRPr="00996D94">
              <w:rPr>
                <w:rFonts w:ascii="Verdana" w:eastAsia="Times New Roman" w:hAnsi="Verdana" w:cs="Arial"/>
              </w:rPr>
              <w:t xml:space="preserve">Making inaccessible to children poisons, </w:t>
            </w:r>
            <w:r w:rsidRPr="00996D94">
              <w:rPr>
                <w:rFonts w:ascii="Verdana" w:eastAsia="Times New Roman" w:hAnsi="Verdana" w:cs="Arial"/>
              </w:rPr>
              <w:lastRenderedPageBreak/>
              <w:t xml:space="preserve">chemicals, toxins, or any product labeled “Keep out of reach of children”; </w:t>
            </w:r>
          </w:p>
          <w:p w14:paraId="66C1A23B" w14:textId="77777777" w:rsidR="008F6CB1" w:rsidRPr="00996D94" w:rsidRDefault="008F6CB1" w:rsidP="008F6CB1">
            <w:pPr>
              <w:numPr>
                <w:ilvl w:val="0"/>
                <w:numId w:val="12"/>
              </w:numPr>
              <w:autoSpaceDE w:val="0"/>
              <w:autoSpaceDN w:val="0"/>
              <w:adjustRightInd w:val="0"/>
              <w:contextualSpacing/>
              <w:rPr>
                <w:rFonts w:ascii="Verdana" w:eastAsia="Times New Roman" w:hAnsi="Verdana" w:cs="Arial"/>
              </w:rPr>
            </w:pPr>
            <w:r w:rsidRPr="00996D94">
              <w:rPr>
                <w:rFonts w:ascii="Verdana" w:eastAsia="Times New Roman" w:hAnsi="Verdana" w:cs="Arial"/>
              </w:rPr>
              <w:t>Ensuring firearms, guns, weapons, or ammunition are not on the premises of a center early learning program. Firearms, guns, weapons, and ammunition on the premises of a family home early learning program must be stored in a locked gun safe or locked room inaccessible to children. If stored in a locked room, each gun must be stored unloaded and with a trigger lock or other disabling device. The locked room must be inaccessible to children at all times</w:t>
            </w:r>
            <w:r>
              <w:rPr>
                <w:rFonts w:ascii="Verdana" w:eastAsia="Times New Roman" w:hAnsi="Verdana" w:cs="Arial"/>
              </w:rPr>
              <w:t>; and</w:t>
            </w:r>
          </w:p>
          <w:p w14:paraId="75C9D5E1" w14:textId="77777777" w:rsidR="008F6CB1" w:rsidRDefault="008F6CB1" w:rsidP="008F6CB1">
            <w:pPr>
              <w:numPr>
                <w:ilvl w:val="0"/>
                <w:numId w:val="12"/>
              </w:numPr>
              <w:autoSpaceDE w:val="0"/>
              <w:autoSpaceDN w:val="0"/>
              <w:adjustRightInd w:val="0"/>
              <w:ind w:left="612" w:firstLine="18"/>
              <w:contextualSpacing/>
              <w:rPr>
                <w:rFonts w:ascii="Verdana" w:eastAsia="Times New Roman" w:hAnsi="Verdana" w:cs="Arial"/>
              </w:rPr>
            </w:pPr>
            <w:r w:rsidRPr="00996D94">
              <w:rPr>
                <w:rFonts w:ascii="Verdana" w:eastAsia="Times New Roman" w:hAnsi="Verdana" w:cs="Arial"/>
              </w:rPr>
              <w:t xml:space="preserve">Preventing children from attempting to walk or go through a glass door, window, or other glass barrier, there must be stickers or art </w:t>
            </w:r>
            <w:r w:rsidRPr="00996D94">
              <w:rPr>
                <w:rFonts w:ascii="Verdana" w:eastAsia="Times New Roman" w:hAnsi="Verdana" w:cs="Arial"/>
              </w:rPr>
              <w:lastRenderedPageBreak/>
              <w:t xml:space="preserve">work placed at child’s eye level on the glass. Cribs, play pens, bassinets, infant beds, and indoor climbing structures must not be placed next to windows unless the window is made of safety glass. </w:t>
            </w:r>
            <w:r>
              <w:rPr>
                <w:rFonts w:ascii="Verdana" w:eastAsia="Times New Roman" w:hAnsi="Verdana" w:cs="Arial"/>
              </w:rPr>
              <w:t xml:space="preserve">                                        </w:t>
            </w:r>
          </w:p>
          <w:p w14:paraId="2D799F5B" w14:textId="5B1F0BAD" w:rsidR="008F6CB1" w:rsidRDefault="008F6CB1" w:rsidP="008F6CB1">
            <w:pPr>
              <w:autoSpaceDE w:val="0"/>
              <w:autoSpaceDN w:val="0"/>
              <w:adjustRightInd w:val="0"/>
              <w:ind w:left="630"/>
              <w:contextualSpacing/>
              <w:rPr>
                <w:rFonts w:ascii="Verdana" w:eastAsia="Times New Roman" w:hAnsi="Verdana" w:cs="Arial"/>
              </w:rPr>
            </w:pPr>
            <w:r w:rsidRPr="00026222">
              <w:rPr>
                <w:rFonts w:ascii="Verdana" w:eastAsia="Times New Roman" w:hAnsi="Verdana" w:cs="Arial"/>
                <w:color w:val="FF0000"/>
              </w:rPr>
              <w:t>Weight</w:t>
            </w:r>
            <w:r>
              <w:rPr>
                <w:rFonts w:ascii="Verdana" w:eastAsia="Times New Roman" w:hAnsi="Verdana" w:cs="Arial"/>
                <w:color w:val="FF0000"/>
              </w:rPr>
              <w:t xml:space="preserve"> #8</w:t>
            </w:r>
          </w:p>
          <w:p w14:paraId="2EC6B1A3" w14:textId="77777777" w:rsidR="008F6CB1" w:rsidRPr="00996D94" w:rsidRDefault="008F6CB1" w:rsidP="008F6CB1">
            <w:pPr>
              <w:autoSpaceDE w:val="0"/>
              <w:autoSpaceDN w:val="0"/>
              <w:adjustRightInd w:val="0"/>
              <w:ind w:left="990"/>
              <w:contextualSpacing/>
              <w:rPr>
                <w:rFonts w:ascii="Verdana" w:eastAsia="Times New Roman" w:hAnsi="Verdana" w:cs="Arial"/>
              </w:rPr>
            </w:pPr>
          </w:p>
          <w:p w14:paraId="2DE32B72" w14:textId="77777777" w:rsidR="008F6CB1" w:rsidRPr="00996D94" w:rsidRDefault="008F6CB1" w:rsidP="008F6CB1">
            <w:pPr>
              <w:numPr>
                <w:ilvl w:val="0"/>
                <w:numId w:val="15"/>
              </w:numPr>
              <w:autoSpaceDE w:val="0"/>
              <w:autoSpaceDN w:val="0"/>
              <w:adjustRightInd w:val="0"/>
              <w:ind w:left="450" w:hanging="450"/>
              <w:contextualSpacing/>
              <w:rPr>
                <w:rFonts w:ascii="Verdana" w:eastAsia="Times New Roman" w:hAnsi="Verdana" w:cs="Arial"/>
              </w:rPr>
            </w:pPr>
            <w:r w:rsidRPr="00996D94">
              <w:rPr>
                <w:rFonts w:ascii="Verdana" w:eastAsia="Times New Roman" w:hAnsi="Verdana" w:cs="Arial"/>
              </w:rPr>
              <w:t>An early learning provider must prevent other hazards to children in care in early learning program space including, but not limited to:</w:t>
            </w:r>
          </w:p>
          <w:p w14:paraId="7F066F87" w14:textId="77777777" w:rsidR="008F6CB1" w:rsidRPr="00996D94" w:rsidRDefault="008F6CB1" w:rsidP="008F6CB1">
            <w:pPr>
              <w:numPr>
                <w:ilvl w:val="0"/>
                <w:numId w:val="13"/>
              </w:numPr>
              <w:autoSpaceDE w:val="0"/>
              <w:autoSpaceDN w:val="0"/>
              <w:adjustRightInd w:val="0"/>
              <w:contextualSpacing/>
              <w:rPr>
                <w:rFonts w:ascii="Verdana" w:eastAsia="Times New Roman" w:hAnsi="Verdana" w:cs="Arial"/>
              </w:rPr>
            </w:pPr>
            <w:r>
              <w:rPr>
                <w:rFonts w:ascii="Verdana" w:eastAsia="Times New Roman" w:hAnsi="Verdana" w:cs="Arial"/>
                <w:b/>
              </w:rPr>
              <w:t>C</w:t>
            </w:r>
            <w:r w:rsidRPr="00996D94">
              <w:rPr>
                <w:rFonts w:ascii="Verdana" w:eastAsia="Times New Roman" w:hAnsi="Verdana" w:cs="Arial"/>
                <w:b/>
              </w:rPr>
              <w:t>uts, abrasions, and punctures.</w:t>
            </w:r>
            <w:r w:rsidRPr="00996D94">
              <w:rPr>
                <w:rFonts w:ascii="Verdana" w:eastAsia="Times New Roman" w:hAnsi="Verdana" w:cs="Arial"/>
              </w:rPr>
              <w:t xml:space="preserve"> Equipment, materials, and other objects on the premises that have sharp edges, points, corners, protruding nails, bolts, or other dangers must be repaired, removed, </w:t>
            </w:r>
            <w:r>
              <w:rPr>
                <w:rFonts w:ascii="Verdana" w:eastAsia="Times New Roman" w:hAnsi="Verdana" w:cs="Arial"/>
              </w:rPr>
              <w:t>or made inaccessible to children</w:t>
            </w:r>
            <w:r w:rsidRPr="00996D94">
              <w:rPr>
                <w:rFonts w:ascii="Verdana" w:eastAsia="Times New Roman" w:hAnsi="Verdana" w:cs="Arial"/>
              </w:rPr>
              <w:t>;</w:t>
            </w:r>
          </w:p>
          <w:p w14:paraId="34F19A4F" w14:textId="77777777" w:rsidR="008F6CB1" w:rsidRPr="00DF4C4E" w:rsidRDefault="008F6CB1" w:rsidP="008F6CB1">
            <w:pPr>
              <w:numPr>
                <w:ilvl w:val="0"/>
                <w:numId w:val="13"/>
              </w:numPr>
              <w:autoSpaceDE w:val="0"/>
              <w:autoSpaceDN w:val="0"/>
              <w:adjustRightInd w:val="0"/>
              <w:contextualSpacing/>
              <w:rPr>
                <w:rFonts w:ascii="Verdana" w:eastAsia="Times New Roman" w:hAnsi="Verdana" w:cs="Arial"/>
              </w:rPr>
            </w:pPr>
            <w:r>
              <w:rPr>
                <w:rFonts w:ascii="Verdana" w:eastAsia="Times New Roman" w:hAnsi="Verdana" w:cs="Arial"/>
                <w:b/>
              </w:rPr>
              <w:t>Burns.</w:t>
            </w:r>
            <w:r>
              <w:rPr>
                <w:rFonts w:ascii="Verdana" w:eastAsia="Times New Roman" w:hAnsi="Verdana" w:cs="Arial"/>
              </w:rPr>
              <w:t xml:space="preserve"> Equipment, materials, or products that may be hot enough to injure a child must be made </w:t>
            </w:r>
            <w:r>
              <w:rPr>
                <w:rFonts w:ascii="Verdana" w:eastAsia="Times New Roman" w:hAnsi="Verdana" w:cs="Arial"/>
              </w:rPr>
              <w:lastRenderedPageBreak/>
              <w:t xml:space="preserve">inaccessible to children; </w:t>
            </w:r>
          </w:p>
          <w:p w14:paraId="33B9A3BD" w14:textId="77777777" w:rsidR="008F6CB1" w:rsidRPr="00996D94" w:rsidRDefault="008F6CB1" w:rsidP="008F6CB1">
            <w:pPr>
              <w:numPr>
                <w:ilvl w:val="0"/>
                <w:numId w:val="13"/>
              </w:numPr>
              <w:autoSpaceDE w:val="0"/>
              <w:autoSpaceDN w:val="0"/>
              <w:adjustRightInd w:val="0"/>
              <w:contextualSpacing/>
              <w:rPr>
                <w:rFonts w:ascii="Verdana" w:eastAsia="Times New Roman" w:hAnsi="Verdana" w:cs="Arial"/>
              </w:rPr>
            </w:pPr>
            <w:r>
              <w:rPr>
                <w:rFonts w:ascii="Verdana" w:eastAsia="Times New Roman" w:hAnsi="Verdana" w:cs="Arial"/>
                <w:b/>
              </w:rPr>
              <w:t>S</w:t>
            </w:r>
            <w:r w:rsidRPr="00996D94">
              <w:rPr>
                <w:rFonts w:ascii="Verdana" w:eastAsia="Times New Roman" w:hAnsi="Verdana" w:cs="Arial"/>
                <w:b/>
              </w:rPr>
              <w:t xml:space="preserve">heering, crushing, or pinching. </w:t>
            </w:r>
            <w:r w:rsidRPr="00996D94">
              <w:rPr>
                <w:rFonts w:ascii="Verdana" w:eastAsia="Times New Roman" w:hAnsi="Verdana" w:cs="Arial"/>
              </w:rPr>
              <w:t>Broken or cracked  equipment, materials, and objects must be repaired, removed, or made inaccessible to children;</w:t>
            </w:r>
          </w:p>
          <w:p w14:paraId="73CB57BC" w14:textId="77777777" w:rsidR="008F6CB1" w:rsidRPr="00996D94" w:rsidRDefault="008F6CB1" w:rsidP="008F6CB1">
            <w:pPr>
              <w:numPr>
                <w:ilvl w:val="0"/>
                <w:numId w:val="13"/>
              </w:numPr>
              <w:autoSpaceDE w:val="0"/>
              <w:autoSpaceDN w:val="0"/>
              <w:adjustRightInd w:val="0"/>
              <w:contextualSpacing/>
              <w:rPr>
                <w:rFonts w:ascii="Verdana" w:eastAsia="Times New Roman" w:hAnsi="Verdana" w:cs="Arial"/>
              </w:rPr>
            </w:pPr>
            <w:r>
              <w:rPr>
                <w:rFonts w:ascii="Verdana" w:eastAsia="Times New Roman" w:hAnsi="Verdana" w:cs="Arial"/>
                <w:b/>
              </w:rPr>
              <w:t>S</w:t>
            </w:r>
            <w:r w:rsidRPr="00996D94">
              <w:rPr>
                <w:rFonts w:ascii="Verdana" w:eastAsia="Times New Roman" w:hAnsi="Verdana" w:cs="Arial"/>
                <w:b/>
              </w:rPr>
              <w:t>plinters</w:t>
            </w:r>
            <w:r w:rsidRPr="00996D94">
              <w:rPr>
                <w:rFonts w:ascii="Verdana" w:eastAsia="Times New Roman" w:hAnsi="Verdana" w:cs="Arial"/>
              </w:rPr>
              <w:t>. All equipment, materials, and objects made of wood or material that splinters must be sanded and sealed;</w:t>
            </w:r>
          </w:p>
          <w:p w14:paraId="5AF1AB7A" w14:textId="77777777" w:rsidR="008F6CB1" w:rsidRPr="00996D94" w:rsidRDefault="008F6CB1" w:rsidP="008F6CB1">
            <w:pPr>
              <w:numPr>
                <w:ilvl w:val="0"/>
                <w:numId w:val="13"/>
              </w:numPr>
              <w:autoSpaceDE w:val="0"/>
              <w:autoSpaceDN w:val="0"/>
              <w:adjustRightInd w:val="0"/>
              <w:contextualSpacing/>
              <w:rPr>
                <w:rFonts w:ascii="Verdana" w:eastAsia="Times New Roman" w:hAnsi="Verdana" w:cs="Arial"/>
              </w:rPr>
            </w:pPr>
            <w:r>
              <w:rPr>
                <w:rFonts w:ascii="Verdana" w:eastAsia="Times New Roman" w:hAnsi="Verdana" w:cs="Arial"/>
                <w:b/>
              </w:rPr>
              <w:t>E</w:t>
            </w:r>
            <w:r w:rsidRPr="00996D94">
              <w:rPr>
                <w:rFonts w:ascii="Verdana" w:eastAsia="Times New Roman" w:hAnsi="Verdana" w:cs="Arial"/>
                <w:b/>
              </w:rPr>
              <w:t>ntrapment.</w:t>
            </w:r>
            <w:r w:rsidRPr="00996D94">
              <w:rPr>
                <w:rFonts w:ascii="Verdana" w:eastAsia="Times New Roman" w:hAnsi="Verdana" w:cs="Arial"/>
              </w:rPr>
              <w:t xml:space="preserve"> Freezers, refrigerators, washers, dryers, compost bins, and other entrapment dangers must be inaccessible to children;</w:t>
            </w:r>
          </w:p>
          <w:p w14:paraId="044C3B9E" w14:textId="77777777" w:rsidR="008F6CB1" w:rsidRPr="00996D94" w:rsidRDefault="008F6CB1" w:rsidP="008F6CB1">
            <w:pPr>
              <w:numPr>
                <w:ilvl w:val="0"/>
                <w:numId w:val="13"/>
              </w:numPr>
              <w:autoSpaceDE w:val="0"/>
              <w:autoSpaceDN w:val="0"/>
              <w:adjustRightInd w:val="0"/>
              <w:contextualSpacing/>
              <w:rPr>
                <w:rFonts w:ascii="Verdana" w:eastAsia="Times New Roman" w:hAnsi="Verdana" w:cs="Arial"/>
              </w:rPr>
            </w:pPr>
            <w:r w:rsidRPr="00996D94">
              <w:rPr>
                <w:rFonts w:ascii="Verdana" w:eastAsia="Times New Roman" w:hAnsi="Verdana" w:cs="Arial"/>
                <w:b/>
              </w:rPr>
              <w:t>Tripping.</w:t>
            </w:r>
            <w:r w:rsidRPr="00996D94">
              <w:rPr>
                <w:rFonts w:ascii="Verdana" w:eastAsia="Times New Roman" w:hAnsi="Verdana" w:cs="Arial"/>
              </w:rPr>
              <w:t xml:space="preserve"> Cables, wires, ropes, and chains must not be a tripping hazard and must be inaccessible to children. Uneven walkways, damaged flooring or carpeting, or other tripping </w:t>
            </w:r>
            <w:r w:rsidRPr="00996D94">
              <w:rPr>
                <w:rFonts w:ascii="Verdana" w:eastAsia="Times New Roman" w:hAnsi="Verdana" w:cs="Arial"/>
              </w:rPr>
              <w:lastRenderedPageBreak/>
              <w:t>hazards are prohibited;</w:t>
            </w:r>
          </w:p>
          <w:p w14:paraId="7B97DD22" w14:textId="77777777" w:rsidR="008F6CB1" w:rsidRPr="00996D94" w:rsidRDefault="008F6CB1" w:rsidP="008F6CB1">
            <w:pPr>
              <w:numPr>
                <w:ilvl w:val="0"/>
                <w:numId w:val="13"/>
              </w:numPr>
              <w:autoSpaceDE w:val="0"/>
              <w:autoSpaceDN w:val="0"/>
              <w:adjustRightInd w:val="0"/>
              <w:contextualSpacing/>
              <w:rPr>
                <w:rFonts w:ascii="Verdana" w:eastAsia="Times New Roman" w:hAnsi="Verdana" w:cs="Arial"/>
              </w:rPr>
            </w:pPr>
            <w:r w:rsidRPr="00996D94">
              <w:rPr>
                <w:rFonts w:ascii="Verdana" w:eastAsia="Times New Roman" w:hAnsi="Verdana" w:cs="Arial"/>
                <w:b/>
              </w:rPr>
              <w:t>Falling objects.</w:t>
            </w:r>
            <w:r w:rsidRPr="00996D94">
              <w:rPr>
                <w:rFonts w:ascii="Verdana" w:eastAsia="Times New Roman" w:hAnsi="Verdana" w:cs="Arial"/>
              </w:rPr>
              <w:t xml:space="preserve"> Large objects must be securely attached to the premises. Large objects include, but are not limited to, televisions, dressers, bookshelves, wall cabinets, sideboards or hutches, and wall units</w:t>
            </w:r>
            <w:r>
              <w:rPr>
                <w:rFonts w:ascii="Verdana" w:eastAsia="Times New Roman" w:hAnsi="Verdana" w:cs="Arial"/>
              </w:rPr>
              <w:t>; and</w:t>
            </w:r>
          </w:p>
          <w:p w14:paraId="0C0B5F29" w14:textId="12FE0337" w:rsidR="008F6CB1" w:rsidRPr="00996D94" w:rsidRDefault="008F6CB1" w:rsidP="008F6CB1">
            <w:pPr>
              <w:numPr>
                <w:ilvl w:val="0"/>
                <w:numId w:val="13"/>
              </w:numPr>
              <w:autoSpaceDE w:val="0"/>
              <w:autoSpaceDN w:val="0"/>
              <w:adjustRightInd w:val="0"/>
              <w:contextualSpacing/>
              <w:rPr>
                <w:rFonts w:ascii="Verdana" w:eastAsia="Times New Roman" w:hAnsi="Verdana" w:cs="Arial"/>
              </w:rPr>
            </w:pPr>
            <w:r w:rsidRPr="00996D94">
              <w:rPr>
                <w:rFonts w:ascii="Verdana" w:eastAsia="Times New Roman" w:hAnsi="Verdana" w:cs="Arial"/>
                <w:b/>
              </w:rPr>
              <w:t>Equipment in poor condition.</w:t>
            </w:r>
            <w:r w:rsidRPr="00996D94">
              <w:rPr>
                <w:rFonts w:ascii="Verdana" w:eastAsia="Times New Roman" w:hAnsi="Verdana" w:cs="Arial"/>
              </w:rPr>
              <w:t xml:space="preserve"> Equipment with loose parts, rusty parts, flaking paint, or other dangers must be repaired, removed, or made inaccessible to children.</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#8</w:t>
            </w:r>
          </w:p>
          <w:p w14:paraId="2B4E5A79" w14:textId="77777777" w:rsidR="008F6CB1" w:rsidRPr="00996D94" w:rsidRDefault="008F6CB1" w:rsidP="008F6CB1">
            <w:pPr>
              <w:autoSpaceDE w:val="0"/>
              <w:autoSpaceDN w:val="0"/>
              <w:adjustRightInd w:val="0"/>
              <w:ind w:left="720"/>
              <w:contextualSpacing/>
              <w:rPr>
                <w:rFonts w:ascii="Verdana" w:eastAsia="Times New Roman" w:hAnsi="Verdana" w:cs="Arial"/>
              </w:rPr>
            </w:pPr>
          </w:p>
          <w:p w14:paraId="77F19EBB" w14:textId="77777777" w:rsidR="008F6CB1" w:rsidRPr="00996D94" w:rsidRDefault="008F6CB1" w:rsidP="008F6CB1">
            <w:pPr>
              <w:numPr>
                <w:ilvl w:val="0"/>
                <w:numId w:val="15"/>
              </w:numPr>
              <w:autoSpaceDE w:val="0"/>
              <w:autoSpaceDN w:val="0"/>
              <w:adjustRightInd w:val="0"/>
              <w:ind w:left="450" w:hanging="450"/>
              <w:contextualSpacing/>
              <w:rPr>
                <w:rFonts w:ascii="Verdana" w:eastAsia="Times New Roman" w:hAnsi="Verdana" w:cs="Arial"/>
              </w:rPr>
            </w:pPr>
            <w:r w:rsidRPr="00996D94">
              <w:rPr>
                <w:rFonts w:ascii="Verdana" w:eastAsia="Times New Roman" w:hAnsi="Verdana" w:cs="Arial"/>
              </w:rPr>
              <w:t>To ensure a safe environment for children in care, an early learning provider must comply with the following requirements:</w:t>
            </w:r>
          </w:p>
          <w:p w14:paraId="0B6376C7" w14:textId="77777777" w:rsidR="008F6CB1" w:rsidRPr="00996D94" w:rsidRDefault="008F6CB1" w:rsidP="008F6CB1">
            <w:pPr>
              <w:numPr>
                <w:ilvl w:val="0"/>
                <w:numId w:val="14"/>
              </w:numPr>
              <w:autoSpaceDE w:val="0"/>
              <w:autoSpaceDN w:val="0"/>
              <w:adjustRightInd w:val="0"/>
              <w:ind w:left="1080"/>
              <w:contextualSpacing/>
              <w:rPr>
                <w:rFonts w:ascii="Verdana" w:eastAsia="Times New Roman" w:hAnsi="Verdana" w:cs="Arial"/>
              </w:rPr>
            </w:pPr>
            <w:r w:rsidRPr="00996D94">
              <w:rPr>
                <w:rFonts w:ascii="Verdana" w:eastAsia="Times New Roman" w:hAnsi="Verdana" w:cs="Arial"/>
                <w:b/>
              </w:rPr>
              <w:t xml:space="preserve">Indoor temperatures for the premises. </w:t>
            </w:r>
          </w:p>
          <w:p w14:paraId="01D07A1A" w14:textId="77777777" w:rsidR="008F6CB1" w:rsidRPr="00996D94" w:rsidRDefault="008F6CB1" w:rsidP="008F6CB1">
            <w:pPr>
              <w:numPr>
                <w:ilvl w:val="1"/>
                <w:numId w:val="14"/>
              </w:numPr>
              <w:autoSpaceDE w:val="0"/>
              <w:autoSpaceDN w:val="0"/>
              <w:adjustRightInd w:val="0"/>
              <w:ind w:left="1800"/>
              <w:contextualSpacing/>
              <w:rPr>
                <w:rFonts w:ascii="Verdana" w:eastAsia="Times New Roman" w:hAnsi="Verdana" w:cs="Arial"/>
              </w:rPr>
            </w:pPr>
            <w:r>
              <w:rPr>
                <w:rFonts w:ascii="Verdana" w:eastAsia="Times New Roman" w:hAnsi="Verdana" w:cs="Arial"/>
              </w:rPr>
              <w:t>T</w:t>
            </w:r>
            <w:r w:rsidRPr="00996D94">
              <w:rPr>
                <w:rFonts w:ascii="Verdana" w:eastAsia="Times New Roman" w:hAnsi="Verdana" w:cs="Arial"/>
              </w:rPr>
              <w:t xml:space="preserve">he indoor temperature for the early </w:t>
            </w:r>
            <w:r w:rsidRPr="00996D94">
              <w:rPr>
                <w:rFonts w:ascii="Verdana" w:eastAsia="Times New Roman" w:hAnsi="Verdana" w:cs="Arial"/>
              </w:rPr>
              <w:lastRenderedPageBreak/>
              <w:t xml:space="preserve">learning premises must not be less than 65 degrees Fahrenheit or greater than </w:t>
            </w:r>
            <w:r>
              <w:rPr>
                <w:rFonts w:ascii="Verdana" w:eastAsia="Times New Roman" w:hAnsi="Verdana" w:cs="Arial"/>
              </w:rPr>
              <w:t>82</w:t>
            </w:r>
            <w:r w:rsidRPr="00996D94">
              <w:rPr>
                <w:rFonts w:ascii="Verdana" w:eastAsia="Times New Roman" w:hAnsi="Verdana" w:cs="Arial"/>
              </w:rPr>
              <w:t xml:space="preserve"> degrees Fahrenheit</w:t>
            </w:r>
            <w:r>
              <w:rPr>
                <w:rFonts w:ascii="Verdana" w:eastAsia="Times New Roman" w:hAnsi="Verdana" w:cs="Arial"/>
              </w:rPr>
              <w:t>; and</w:t>
            </w:r>
            <w:r w:rsidRPr="00996D94">
              <w:rPr>
                <w:rFonts w:ascii="Verdana" w:eastAsia="Times New Roman" w:hAnsi="Verdana" w:cs="Arial"/>
              </w:rPr>
              <w:t xml:space="preserve"> </w:t>
            </w:r>
          </w:p>
          <w:p w14:paraId="35E8E7B3" w14:textId="77777777" w:rsidR="008F6CB1" w:rsidRPr="00996D94" w:rsidRDefault="008F6CB1" w:rsidP="008F6CB1">
            <w:pPr>
              <w:numPr>
                <w:ilvl w:val="1"/>
                <w:numId w:val="14"/>
              </w:numPr>
              <w:autoSpaceDE w:val="0"/>
              <w:autoSpaceDN w:val="0"/>
              <w:adjustRightInd w:val="0"/>
              <w:ind w:left="1800"/>
              <w:contextualSpacing/>
              <w:rPr>
                <w:rFonts w:ascii="Verdana" w:eastAsia="Times New Roman" w:hAnsi="Verdana" w:cs="Arial"/>
              </w:rPr>
            </w:pPr>
            <w:r w:rsidRPr="00996D94">
              <w:rPr>
                <w:rFonts w:ascii="Verdana" w:eastAsia="Times New Roman" w:hAnsi="Verdana" w:cs="Arial"/>
              </w:rPr>
              <w:t>Fans, air conditioner or cross ventilation must be used in licensed space when the indoor temperature exceeds 82 degrees Fahrenheit. Fans and air conditioners must be inaccessible to children.</w:t>
            </w:r>
          </w:p>
          <w:p w14:paraId="430D96F8" w14:textId="77777777" w:rsidR="008F6CB1" w:rsidRPr="00996D94" w:rsidRDefault="008F6CB1" w:rsidP="008F6CB1">
            <w:pPr>
              <w:numPr>
                <w:ilvl w:val="0"/>
                <w:numId w:val="43"/>
              </w:numPr>
              <w:autoSpaceDE w:val="0"/>
              <w:autoSpaceDN w:val="0"/>
              <w:adjustRightInd w:val="0"/>
              <w:contextualSpacing/>
              <w:rPr>
                <w:rFonts w:ascii="Verdana" w:eastAsia="Times New Roman" w:hAnsi="Verdana" w:cs="Arial"/>
              </w:rPr>
            </w:pPr>
            <w:r w:rsidRPr="00996D94">
              <w:rPr>
                <w:rFonts w:ascii="Verdana" w:eastAsia="Times New Roman" w:hAnsi="Verdana" w:cs="Times New Roman"/>
                <w:b/>
              </w:rPr>
              <w:t>Windows screens and openings.</w:t>
            </w:r>
            <w:r w:rsidRPr="00996D94">
              <w:rPr>
                <w:rFonts w:ascii="Verdana" w:eastAsia="Times New Roman" w:hAnsi="Verdana" w:cs="Times New Roman"/>
              </w:rPr>
              <w:t xml:space="preserve"> All windows designed to be opened and within the reach of children must have screens. </w:t>
            </w:r>
            <w:r w:rsidRPr="00996D94">
              <w:rPr>
                <w:rFonts w:ascii="Verdana" w:eastAsia="Times New Roman" w:hAnsi="Verdana" w:cs="Arial"/>
              </w:rPr>
              <w:t xml:space="preserve">Windows </w:t>
            </w:r>
            <w:r w:rsidRPr="00996D94">
              <w:rPr>
                <w:rFonts w:ascii="Verdana" w:eastAsia="Times New Roman" w:hAnsi="Verdana" w:cs="Arial"/>
              </w:rPr>
              <w:lastRenderedPageBreak/>
              <w:t>within the reach of children must only open up to three and one-half inches. The three and one-half inch opening does not apply to a family home early learning program when a window is utilized as an exit window.</w:t>
            </w:r>
          </w:p>
          <w:p w14:paraId="7B6589DF" w14:textId="77777777" w:rsidR="008F6CB1" w:rsidRPr="00996D94" w:rsidRDefault="008F6CB1" w:rsidP="008F6CB1">
            <w:pPr>
              <w:numPr>
                <w:ilvl w:val="0"/>
                <w:numId w:val="43"/>
              </w:numPr>
              <w:autoSpaceDE w:val="0"/>
              <w:autoSpaceDN w:val="0"/>
              <w:adjustRightInd w:val="0"/>
              <w:contextualSpacing/>
              <w:rPr>
                <w:rFonts w:ascii="Verdana" w:eastAsia="Times New Roman" w:hAnsi="Verdana" w:cs="Arial"/>
              </w:rPr>
            </w:pPr>
            <w:r w:rsidRPr="00996D94">
              <w:rPr>
                <w:rFonts w:ascii="Verdana" w:eastAsia="Times New Roman" w:hAnsi="Verdana" w:cs="Arial"/>
                <w:b/>
              </w:rPr>
              <w:t>Premises lighting.</w:t>
            </w:r>
            <w:r w:rsidRPr="00996D94">
              <w:rPr>
                <w:rFonts w:ascii="Verdana" w:eastAsia="Times New Roman" w:hAnsi="Verdana" w:cs="Arial"/>
              </w:rPr>
              <w:t xml:space="preserve"> All areas of an early learning program premises must have natural or artificial light that provides appropriate illumination for early learning program activities and supervision. A provider must comply with all light fixture manufacturer’s installation and use requirements. A</w:t>
            </w:r>
            <w:r>
              <w:rPr>
                <w:rFonts w:ascii="Verdana" w:eastAsia="Times New Roman" w:hAnsi="Verdana" w:cs="Arial"/>
              </w:rPr>
              <w:t xml:space="preserve"> </w:t>
            </w:r>
            <w:r w:rsidRPr="00996D94">
              <w:rPr>
                <w:rFonts w:ascii="Verdana" w:eastAsia="Times New Roman" w:hAnsi="Verdana" w:cs="Arial"/>
              </w:rPr>
              <w:t>provider must also ensure compliance with the following requirements:</w:t>
            </w:r>
          </w:p>
          <w:p w14:paraId="016731CB" w14:textId="77777777" w:rsidR="008F6CB1" w:rsidRPr="00573721" w:rsidRDefault="008F6CB1" w:rsidP="008F6CB1">
            <w:pPr>
              <w:pStyle w:val="ListParagraph"/>
              <w:numPr>
                <w:ilvl w:val="1"/>
                <w:numId w:val="43"/>
              </w:numPr>
              <w:autoSpaceDE w:val="0"/>
              <w:autoSpaceDN w:val="0"/>
              <w:adjustRightInd w:val="0"/>
              <w:ind w:left="1890" w:hanging="450"/>
              <w:rPr>
                <w:rFonts w:ascii="Verdana" w:eastAsia="Times New Roman" w:hAnsi="Verdana" w:cs="Arial"/>
              </w:rPr>
            </w:pPr>
            <w:r w:rsidRPr="00573721">
              <w:rPr>
                <w:rFonts w:ascii="Verdana" w:eastAsia="Times New Roman" w:hAnsi="Verdana" w:cs="Arial"/>
              </w:rPr>
              <w:t xml:space="preserve">Light fixtures must have </w:t>
            </w:r>
            <w:r w:rsidRPr="00573721">
              <w:rPr>
                <w:rFonts w:ascii="Verdana" w:eastAsia="Times New Roman" w:hAnsi="Verdana" w:cs="Arial"/>
              </w:rPr>
              <w:lastRenderedPageBreak/>
              <w:t>shatter-resistant covers or light bulbs;</w:t>
            </w:r>
          </w:p>
          <w:p w14:paraId="6EEDDCEF" w14:textId="77777777" w:rsidR="008F6CB1" w:rsidRPr="00996D94" w:rsidRDefault="008F6CB1" w:rsidP="008F6CB1">
            <w:pPr>
              <w:numPr>
                <w:ilvl w:val="1"/>
                <w:numId w:val="43"/>
              </w:numPr>
              <w:autoSpaceDE w:val="0"/>
              <w:autoSpaceDN w:val="0"/>
              <w:adjustRightInd w:val="0"/>
              <w:ind w:left="1890" w:hanging="450"/>
              <w:contextualSpacing/>
              <w:rPr>
                <w:rFonts w:ascii="Verdana" w:eastAsia="Times New Roman" w:hAnsi="Verdana" w:cs="Arial"/>
              </w:rPr>
            </w:pPr>
            <w:r w:rsidRPr="00996D94">
              <w:rPr>
                <w:rFonts w:ascii="Verdana" w:eastAsia="Times New Roman" w:hAnsi="Verdana" w:cs="Arial"/>
              </w:rPr>
              <w:t>Lights or light fixtures used indoors must be designed for indoor use only;</w:t>
            </w:r>
          </w:p>
          <w:p w14:paraId="3641B2C3" w14:textId="77777777" w:rsidR="008F6CB1" w:rsidRPr="00996D94" w:rsidRDefault="008F6CB1" w:rsidP="008F6CB1">
            <w:pPr>
              <w:numPr>
                <w:ilvl w:val="1"/>
                <w:numId w:val="43"/>
              </w:numPr>
              <w:autoSpaceDE w:val="0"/>
              <w:autoSpaceDN w:val="0"/>
              <w:adjustRightInd w:val="0"/>
              <w:ind w:left="1890" w:hanging="450"/>
              <w:contextualSpacing/>
              <w:rPr>
                <w:rFonts w:ascii="Verdana" w:eastAsia="Times New Roman" w:hAnsi="Verdana" w:cs="Arial"/>
              </w:rPr>
            </w:pPr>
            <w:r w:rsidRPr="00996D94">
              <w:rPr>
                <w:rFonts w:ascii="Verdana" w:eastAsia="Times New Roman" w:hAnsi="Verdana" w:cs="Arial"/>
              </w:rPr>
              <w:t>Free standing lamps and table lamps must be attached or secured to the floor or a table to prevent tipping; and</w:t>
            </w:r>
          </w:p>
          <w:p w14:paraId="1173C479" w14:textId="77777777" w:rsidR="008F6CB1" w:rsidRPr="00044F6B" w:rsidRDefault="008F6CB1" w:rsidP="008F6CB1">
            <w:pPr>
              <w:numPr>
                <w:ilvl w:val="1"/>
                <w:numId w:val="43"/>
              </w:numPr>
              <w:autoSpaceDE w:val="0"/>
              <w:autoSpaceDN w:val="0"/>
              <w:adjustRightInd w:val="0"/>
              <w:ind w:left="1890" w:hanging="450"/>
              <w:contextualSpacing/>
              <w:rPr>
                <w:rFonts w:ascii="Verdana" w:eastAsia="Times New Roman" w:hAnsi="Verdana" w:cs="Arial"/>
              </w:rPr>
            </w:pPr>
            <w:r w:rsidRPr="00996D94">
              <w:rPr>
                <w:rFonts w:ascii="Verdana" w:eastAsia="Times New Roman" w:hAnsi="Verdana" w:cs="Arial"/>
              </w:rPr>
              <w:t>Halogen lamps and bulbs are prohibited.</w:t>
            </w:r>
          </w:p>
          <w:p w14:paraId="2145236F" w14:textId="77777777" w:rsidR="008F6CB1" w:rsidRPr="00996D94" w:rsidRDefault="008F6CB1" w:rsidP="008F6CB1">
            <w:pPr>
              <w:numPr>
                <w:ilvl w:val="0"/>
                <w:numId w:val="43"/>
              </w:numPr>
              <w:autoSpaceDE w:val="0"/>
              <w:autoSpaceDN w:val="0"/>
              <w:adjustRightInd w:val="0"/>
              <w:contextualSpacing/>
              <w:rPr>
                <w:rFonts w:ascii="Verdana" w:eastAsia="Times New Roman" w:hAnsi="Verdana" w:cs="Arial"/>
              </w:rPr>
            </w:pPr>
            <w:r w:rsidRPr="00996D94">
              <w:rPr>
                <w:rFonts w:ascii="Verdana" w:eastAsia="Times New Roman" w:hAnsi="Verdana" w:cs="Arial"/>
                <w:b/>
              </w:rPr>
              <w:t>Safe noise levels.</w:t>
            </w:r>
            <w:r w:rsidRPr="00996D94">
              <w:rPr>
                <w:rFonts w:ascii="Verdana" w:eastAsia="Times New Roman" w:hAnsi="Verdana" w:cs="Arial"/>
              </w:rPr>
              <w:t xml:space="preserve"> Noise levels must be maintained at a level in which a normal conversation may occur.</w:t>
            </w:r>
          </w:p>
          <w:p w14:paraId="746D2C1E" w14:textId="77777777" w:rsidR="008F6CB1" w:rsidRPr="00996D94" w:rsidRDefault="008F6CB1" w:rsidP="008F6CB1">
            <w:pPr>
              <w:numPr>
                <w:ilvl w:val="0"/>
                <w:numId w:val="43"/>
              </w:numPr>
              <w:autoSpaceDE w:val="0"/>
              <w:autoSpaceDN w:val="0"/>
              <w:adjustRightInd w:val="0"/>
              <w:contextualSpacing/>
              <w:rPr>
                <w:rFonts w:ascii="Verdana" w:eastAsia="Times New Roman" w:hAnsi="Verdana" w:cs="Arial"/>
              </w:rPr>
            </w:pPr>
            <w:r w:rsidRPr="00996D94">
              <w:rPr>
                <w:rFonts w:ascii="Verdana" w:eastAsia="Times New Roman" w:hAnsi="Verdana" w:cs="Arial"/>
                <w:b/>
              </w:rPr>
              <w:t>Safe water temperature.</w:t>
            </w:r>
            <w:r w:rsidRPr="00996D94">
              <w:rPr>
                <w:rFonts w:ascii="Verdana" w:eastAsia="Times New Roman" w:hAnsi="Verdana" w:cs="Arial"/>
              </w:rPr>
              <w:t xml:space="preserve"> All water accessible to children must not be hotter than 120 degrees Fahrenheit.</w:t>
            </w:r>
          </w:p>
          <w:p w14:paraId="1B427017" w14:textId="77777777" w:rsidR="008F6CB1" w:rsidRPr="00996D94" w:rsidRDefault="008F6CB1" w:rsidP="008F6CB1">
            <w:pPr>
              <w:numPr>
                <w:ilvl w:val="0"/>
                <w:numId w:val="43"/>
              </w:numPr>
              <w:autoSpaceDE w:val="0"/>
              <w:autoSpaceDN w:val="0"/>
              <w:adjustRightInd w:val="0"/>
              <w:contextualSpacing/>
              <w:rPr>
                <w:rFonts w:ascii="Verdana" w:eastAsia="Times New Roman" w:hAnsi="Verdana" w:cs="Arial"/>
              </w:rPr>
            </w:pPr>
            <w:r w:rsidRPr="00996D94">
              <w:rPr>
                <w:rFonts w:ascii="Verdana" w:eastAsia="Times New Roman" w:hAnsi="Verdana" w:cs="Arial"/>
                <w:b/>
              </w:rPr>
              <w:lastRenderedPageBreak/>
              <w:t>Stairway safety.</w:t>
            </w:r>
            <w:r w:rsidRPr="00996D94">
              <w:rPr>
                <w:rFonts w:ascii="Verdana" w:eastAsia="Times New Roman" w:hAnsi="Verdana" w:cs="Arial"/>
              </w:rPr>
              <w:t xml:space="preserve"> </w:t>
            </w:r>
          </w:p>
          <w:p w14:paraId="5ED2D920" w14:textId="77777777" w:rsidR="008F6CB1" w:rsidRPr="00996D94" w:rsidRDefault="008F6CB1" w:rsidP="008F6CB1">
            <w:pPr>
              <w:numPr>
                <w:ilvl w:val="1"/>
                <w:numId w:val="43"/>
              </w:numPr>
              <w:autoSpaceDE w:val="0"/>
              <w:autoSpaceDN w:val="0"/>
              <w:adjustRightInd w:val="0"/>
              <w:ind w:left="1800"/>
              <w:contextualSpacing/>
              <w:rPr>
                <w:rFonts w:ascii="Verdana" w:eastAsia="Times New Roman" w:hAnsi="Verdana" w:cs="Arial"/>
              </w:rPr>
            </w:pPr>
            <w:r w:rsidRPr="00996D94">
              <w:rPr>
                <w:rFonts w:ascii="Verdana" w:eastAsia="Times New Roman" w:hAnsi="Verdana" w:cs="Arial"/>
              </w:rPr>
              <w:t>All stairways (indoor and outdoor) must have natural or artificial light that provides sufficient illumination to safely use the stairway;</w:t>
            </w:r>
          </w:p>
          <w:p w14:paraId="59E0985C" w14:textId="77777777" w:rsidR="008F6CB1" w:rsidRPr="00996D94" w:rsidRDefault="008F6CB1" w:rsidP="008F6CB1">
            <w:pPr>
              <w:numPr>
                <w:ilvl w:val="1"/>
                <w:numId w:val="43"/>
              </w:numPr>
              <w:autoSpaceDE w:val="0"/>
              <w:autoSpaceDN w:val="0"/>
              <w:adjustRightInd w:val="0"/>
              <w:ind w:left="1800"/>
              <w:contextualSpacing/>
              <w:rPr>
                <w:rFonts w:ascii="Verdana" w:eastAsia="Times New Roman" w:hAnsi="Verdana" w:cs="Arial"/>
              </w:rPr>
            </w:pPr>
            <w:r w:rsidRPr="00996D94">
              <w:rPr>
                <w:rFonts w:ascii="Verdana" w:eastAsia="Times New Roman" w:hAnsi="Verdana" w:cs="Arial"/>
              </w:rPr>
              <w:t>There must not be clutter or obstructions in the stairway;</w:t>
            </w:r>
          </w:p>
          <w:p w14:paraId="1841E54E" w14:textId="77777777" w:rsidR="008F6CB1" w:rsidRPr="00996D94" w:rsidRDefault="008F6CB1" w:rsidP="008F6CB1">
            <w:pPr>
              <w:numPr>
                <w:ilvl w:val="1"/>
                <w:numId w:val="43"/>
              </w:numPr>
              <w:autoSpaceDE w:val="0"/>
              <w:autoSpaceDN w:val="0"/>
              <w:adjustRightInd w:val="0"/>
              <w:ind w:left="1890" w:hanging="450"/>
              <w:contextualSpacing/>
              <w:rPr>
                <w:rFonts w:ascii="Verdana" w:eastAsia="Times New Roman" w:hAnsi="Verdana" w:cs="Arial"/>
              </w:rPr>
            </w:pPr>
            <w:r w:rsidRPr="00996D94">
              <w:rPr>
                <w:rFonts w:ascii="Verdana" w:eastAsia="Times New Roman" w:hAnsi="Verdana" w:cs="Arial"/>
              </w:rPr>
              <w:t>All stairways (indoor and outdoor), not including play structures, must meet local building codes pursuant to RCW 43.215.308</w:t>
            </w:r>
            <w:r>
              <w:rPr>
                <w:rFonts w:ascii="Verdana" w:eastAsia="Times New Roman" w:hAnsi="Verdana" w:cs="Arial"/>
              </w:rPr>
              <w:t xml:space="preserve"> </w:t>
            </w:r>
            <w:r w:rsidRPr="00EA0517">
              <w:rPr>
                <w:rFonts w:ascii="Verdana" w:eastAsia="Times New Roman" w:hAnsi="Verdana" w:cs="Arial"/>
              </w:rPr>
              <w:t>within six months of the date this section becomes effective</w:t>
            </w:r>
            <w:r w:rsidRPr="00996D94">
              <w:rPr>
                <w:rFonts w:ascii="Verdana" w:eastAsia="Times New Roman" w:hAnsi="Verdana" w:cs="Arial"/>
              </w:rPr>
              <w:t xml:space="preserve">. Open stairways with </w:t>
            </w:r>
            <w:r w:rsidRPr="00996D94">
              <w:rPr>
                <w:rFonts w:ascii="Verdana" w:eastAsia="Times New Roman" w:hAnsi="Verdana" w:cs="Arial"/>
              </w:rPr>
              <w:lastRenderedPageBreak/>
              <w:t xml:space="preserve">no walls on either side must have handrails with slats (balusters) that prevent a child from falling off either side of the stairway. For stairways with a wall on only one side, there must be a handrail with slats (balusters) on the side without the wall that prevents a child from falling off the stairway. For stairways with a wall on both sides, there must be at least one side of the stairway that has a handrail no higher than </w:t>
            </w:r>
            <w:r w:rsidRPr="00996D94">
              <w:rPr>
                <w:rFonts w:ascii="Verdana" w:eastAsia="Times New Roman" w:hAnsi="Verdana" w:cs="Arial"/>
              </w:rPr>
              <w:lastRenderedPageBreak/>
              <w:t>38 inches; and</w:t>
            </w:r>
          </w:p>
          <w:p w14:paraId="330699AF" w14:textId="77777777" w:rsidR="008F6CB1" w:rsidRPr="00996D94" w:rsidRDefault="008F6CB1" w:rsidP="008F6CB1">
            <w:pPr>
              <w:numPr>
                <w:ilvl w:val="1"/>
                <w:numId w:val="43"/>
              </w:numPr>
              <w:autoSpaceDE w:val="0"/>
              <w:autoSpaceDN w:val="0"/>
              <w:adjustRightInd w:val="0"/>
              <w:ind w:left="1890" w:hanging="450"/>
              <w:contextualSpacing/>
              <w:rPr>
                <w:rFonts w:ascii="Verdana" w:eastAsia="Times New Roman" w:hAnsi="Verdana" w:cs="Arial"/>
              </w:rPr>
            </w:pPr>
            <w:r w:rsidRPr="00996D94">
              <w:rPr>
                <w:rFonts w:ascii="Verdana" w:eastAsia="Times New Roman" w:hAnsi="Verdana" w:cs="Arial"/>
              </w:rPr>
              <w:t>Stairways must have a pressure gate, safety gate or, door to keep stairs inaccessible to infants and toddlers when not in use. Openings between slats on pressure or safety gates must not be larger than three and one-half inches wide.</w:t>
            </w:r>
          </w:p>
          <w:p w14:paraId="1F4298D5" w14:textId="1312E40F" w:rsidR="008F6CB1" w:rsidRPr="00996D94" w:rsidRDefault="008F6CB1" w:rsidP="008F6CB1">
            <w:pPr>
              <w:numPr>
                <w:ilvl w:val="0"/>
                <w:numId w:val="43"/>
              </w:numPr>
              <w:autoSpaceDE w:val="0"/>
              <w:autoSpaceDN w:val="0"/>
              <w:adjustRightInd w:val="0"/>
              <w:ind w:left="882" w:hanging="72"/>
              <w:contextualSpacing/>
              <w:rPr>
                <w:rFonts w:ascii="Verdana" w:eastAsia="Times New Roman" w:hAnsi="Verdana" w:cs="Arial"/>
              </w:rPr>
            </w:pPr>
            <w:r w:rsidRPr="00996D94">
              <w:rPr>
                <w:rFonts w:ascii="Verdana" w:eastAsia="Times New Roman" w:hAnsi="Verdana" w:cs="Arial"/>
                <w:b/>
              </w:rPr>
              <w:t>Platforms and decks.</w:t>
            </w:r>
            <w:r w:rsidRPr="00996D94">
              <w:rPr>
                <w:rFonts w:ascii="Verdana" w:eastAsia="Times New Roman" w:hAnsi="Verdana" w:cs="Arial"/>
              </w:rPr>
              <w:t xml:space="preserve"> All platforms and decks used for child care activities must meet local building codes pursuant to RCW 43.215.308</w:t>
            </w:r>
            <w:r>
              <w:rPr>
                <w:rFonts w:ascii="Verdana" w:eastAsia="Times New Roman" w:hAnsi="Verdana" w:cs="Arial"/>
              </w:rPr>
              <w:t xml:space="preserve"> </w:t>
            </w:r>
            <w:r w:rsidRPr="00EA0517">
              <w:rPr>
                <w:rFonts w:ascii="Verdana" w:eastAsia="Times New Roman" w:hAnsi="Verdana" w:cs="Arial"/>
              </w:rPr>
              <w:t>within six months of the date this section becomes effective</w:t>
            </w:r>
            <w:r w:rsidRPr="00996D94">
              <w:rPr>
                <w:rFonts w:ascii="Verdana" w:eastAsia="Times New Roman" w:hAnsi="Verdana" w:cs="Arial"/>
              </w:rPr>
              <w:t xml:space="preserve">. This does not include play equipment. All platforms and decks </w:t>
            </w:r>
            <w:r w:rsidRPr="00996D94">
              <w:rPr>
                <w:rFonts w:ascii="Verdana" w:eastAsia="Times New Roman" w:hAnsi="Verdana" w:cs="Arial"/>
              </w:rPr>
              <w:lastRenderedPageBreak/>
              <w:t>with a drop zone of more than 18 inches must have guardrails in sections without steps.</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#7</w:t>
            </w:r>
          </w:p>
          <w:p w14:paraId="58EDD714" w14:textId="77777777" w:rsidR="008F6CB1" w:rsidRPr="00996D94" w:rsidRDefault="008F6CB1" w:rsidP="008F6CB1">
            <w:pPr>
              <w:autoSpaceDE w:val="0"/>
              <w:autoSpaceDN w:val="0"/>
              <w:adjustRightInd w:val="0"/>
              <w:ind w:left="1170"/>
              <w:contextualSpacing/>
              <w:rPr>
                <w:rFonts w:ascii="Verdana" w:eastAsia="Times New Roman" w:hAnsi="Verdana" w:cs="Arial"/>
              </w:rPr>
            </w:pPr>
          </w:p>
          <w:p w14:paraId="376100D8" w14:textId="77777777" w:rsidR="008F6CB1" w:rsidRPr="00996D94" w:rsidRDefault="008F6CB1" w:rsidP="008F6CB1">
            <w:pPr>
              <w:numPr>
                <w:ilvl w:val="0"/>
                <w:numId w:val="15"/>
              </w:numPr>
              <w:autoSpaceDE w:val="0"/>
              <w:autoSpaceDN w:val="0"/>
              <w:adjustRightInd w:val="0"/>
              <w:ind w:left="540" w:hanging="540"/>
              <w:contextualSpacing/>
              <w:rPr>
                <w:rFonts w:ascii="Verdana" w:eastAsia="Times New Roman" w:hAnsi="Verdana" w:cs="Arial"/>
              </w:rPr>
            </w:pPr>
            <w:r w:rsidRPr="00996D94">
              <w:rPr>
                <w:rFonts w:ascii="Verdana" w:eastAsia="Times New Roman" w:hAnsi="Verdana" w:cs="Arial"/>
              </w:rPr>
              <w:t>To ensure a safe environment for children in care, an early learning provider must comply with the following electrical requirements:</w:t>
            </w:r>
          </w:p>
          <w:p w14:paraId="1F6A2B7F" w14:textId="77777777" w:rsidR="008F6CB1" w:rsidRPr="00996D94" w:rsidRDefault="008F6CB1" w:rsidP="008F6CB1">
            <w:pPr>
              <w:numPr>
                <w:ilvl w:val="0"/>
                <w:numId w:val="16"/>
              </w:numPr>
              <w:autoSpaceDE w:val="0"/>
              <w:autoSpaceDN w:val="0"/>
              <w:adjustRightInd w:val="0"/>
              <w:ind w:left="1170" w:hanging="450"/>
              <w:contextualSpacing/>
              <w:rPr>
                <w:rFonts w:ascii="Verdana" w:eastAsia="Times New Roman" w:hAnsi="Verdana" w:cs="Arial"/>
              </w:rPr>
            </w:pPr>
            <w:r w:rsidRPr="00996D94">
              <w:rPr>
                <w:rFonts w:ascii="Verdana" w:eastAsia="Times New Roman" w:hAnsi="Verdana" w:cs="Arial"/>
              </w:rPr>
              <w:t xml:space="preserve">In areas accessible to children, electrical outlets must </w:t>
            </w:r>
            <w:r>
              <w:rPr>
                <w:rFonts w:ascii="Verdana" w:eastAsia="Times New Roman" w:hAnsi="Verdana" w:cs="Arial"/>
              </w:rPr>
              <w:t>have automatic shutters that only allow electrical plugs to be inserted (tamper-resistant)</w:t>
            </w:r>
            <w:r w:rsidRPr="00996D94">
              <w:rPr>
                <w:rFonts w:ascii="Verdana" w:eastAsia="Times New Roman" w:hAnsi="Verdana" w:cs="Arial"/>
              </w:rPr>
              <w:t xml:space="preserve"> or </w:t>
            </w:r>
            <w:r>
              <w:rPr>
                <w:rFonts w:ascii="Verdana" w:eastAsia="Times New Roman" w:hAnsi="Verdana" w:cs="Arial"/>
              </w:rPr>
              <w:t xml:space="preserve">are </w:t>
            </w:r>
            <w:r w:rsidRPr="00996D94">
              <w:rPr>
                <w:rFonts w:ascii="Verdana" w:eastAsia="Times New Roman" w:hAnsi="Verdana" w:cs="Arial"/>
              </w:rPr>
              <w:t>covered by blank plates</w:t>
            </w:r>
            <w:r>
              <w:rPr>
                <w:rFonts w:ascii="Verdana" w:eastAsia="Times New Roman" w:hAnsi="Verdana" w:cs="Arial"/>
              </w:rPr>
              <w:t>;</w:t>
            </w:r>
          </w:p>
          <w:p w14:paraId="4713767C" w14:textId="77777777" w:rsidR="008F6CB1" w:rsidRPr="00996D94" w:rsidRDefault="008F6CB1" w:rsidP="008F6CB1">
            <w:pPr>
              <w:numPr>
                <w:ilvl w:val="0"/>
                <w:numId w:val="16"/>
              </w:numPr>
              <w:autoSpaceDE w:val="0"/>
              <w:autoSpaceDN w:val="0"/>
              <w:adjustRightInd w:val="0"/>
              <w:ind w:left="1170" w:hanging="450"/>
              <w:contextualSpacing/>
              <w:rPr>
                <w:rFonts w:ascii="Verdana" w:eastAsia="Times New Roman" w:hAnsi="Verdana" w:cs="Arial"/>
              </w:rPr>
            </w:pPr>
            <w:r w:rsidRPr="00996D94">
              <w:rPr>
                <w:rFonts w:ascii="Verdana" w:eastAsia="Times New Roman" w:hAnsi="Verdana" w:cs="Arial"/>
              </w:rPr>
              <w:t xml:space="preserve">Outlets near sinks, tubs, toilets, or other water sources must be inaccessible to children or be tamper-resistant and equipped with a ground fault circuit interrupter (GFCI) </w:t>
            </w:r>
            <w:r>
              <w:rPr>
                <w:rFonts w:ascii="Verdana" w:eastAsia="Times New Roman" w:hAnsi="Verdana" w:cs="Arial"/>
              </w:rPr>
              <w:t xml:space="preserve">outlet </w:t>
            </w:r>
            <w:r w:rsidRPr="00996D94">
              <w:rPr>
                <w:rFonts w:ascii="Verdana" w:eastAsia="Times New Roman" w:hAnsi="Verdana" w:cs="Arial"/>
              </w:rPr>
              <w:t>type</w:t>
            </w:r>
            <w:r>
              <w:rPr>
                <w:rFonts w:ascii="Verdana" w:eastAsia="Times New Roman" w:hAnsi="Verdana" w:cs="Arial"/>
              </w:rPr>
              <w:t>;</w:t>
            </w:r>
          </w:p>
          <w:p w14:paraId="50B55A99" w14:textId="77777777" w:rsidR="008F6CB1" w:rsidRPr="00996D94" w:rsidRDefault="008F6CB1" w:rsidP="008F6CB1">
            <w:pPr>
              <w:numPr>
                <w:ilvl w:val="0"/>
                <w:numId w:val="16"/>
              </w:numPr>
              <w:autoSpaceDE w:val="0"/>
              <w:autoSpaceDN w:val="0"/>
              <w:adjustRightInd w:val="0"/>
              <w:ind w:left="1170" w:hanging="450"/>
              <w:contextualSpacing/>
              <w:rPr>
                <w:rFonts w:ascii="Verdana" w:eastAsia="Times New Roman" w:hAnsi="Verdana" w:cs="Arial"/>
              </w:rPr>
            </w:pPr>
            <w:r w:rsidRPr="00996D94">
              <w:rPr>
                <w:rFonts w:ascii="Verdana" w:eastAsia="Times New Roman" w:hAnsi="Verdana" w:cs="Arial"/>
              </w:rPr>
              <w:t xml:space="preserve">Electrical cords must be in good working </w:t>
            </w:r>
            <w:r w:rsidRPr="00996D94">
              <w:rPr>
                <w:rFonts w:ascii="Verdana" w:eastAsia="Times New Roman" w:hAnsi="Verdana" w:cs="Arial"/>
              </w:rPr>
              <w:lastRenderedPageBreak/>
              <w:t>condition, not torn or frayed, and not have any exposed wires</w:t>
            </w:r>
            <w:r>
              <w:rPr>
                <w:rFonts w:ascii="Verdana" w:eastAsia="Times New Roman" w:hAnsi="Verdana" w:cs="Arial"/>
              </w:rPr>
              <w:t>;</w:t>
            </w:r>
            <w:r w:rsidRPr="00996D94">
              <w:rPr>
                <w:rFonts w:ascii="Verdana" w:eastAsia="Times New Roman" w:hAnsi="Verdana" w:cs="Arial"/>
              </w:rPr>
              <w:t xml:space="preserve"> </w:t>
            </w:r>
          </w:p>
          <w:p w14:paraId="58617A78" w14:textId="77777777" w:rsidR="008F6CB1" w:rsidRPr="00996D94" w:rsidRDefault="008F6CB1" w:rsidP="008F6CB1">
            <w:pPr>
              <w:numPr>
                <w:ilvl w:val="0"/>
                <w:numId w:val="16"/>
              </w:numPr>
              <w:autoSpaceDE w:val="0"/>
              <w:autoSpaceDN w:val="0"/>
              <w:adjustRightInd w:val="0"/>
              <w:ind w:left="1170" w:hanging="450"/>
              <w:contextualSpacing/>
              <w:rPr>
                <w:rFonts w:ascii="Verdana" w:eastAsia="Times New Roman" w:hAnsi="Verdana" w:cs="Arial"/>
              </w:rPr>
            </w:pPr>
            <w:r w:rsidRPr="00996D94">
              <w:rPr>
                <w:rFonts w:ascii="Verdana" w:eastAsia="Times New Roman" w:hAnsi="Verdana" w:cs="Arial"/>
              </w:rPr>
              <w:t>Electrical cords must be plugged directly into a wall outlet or a surge protector</w:t>
            </w:r>
            <w:r>
              <w:rPr>
                <w:rFonts w:ascii="Verdana" w:eastAsia="Times New Roman" w:hAnsi="Verdana" w:cs="Arial"/>
              </w:rPr>
              <w:t>;</w:t>
            </w:r>
          </w:p>
          <w:p w14:paraId="2EA43419" w14:textId="77777777" w:rsidR="008F6CB1" w:rsidRPr="00996D94" w:rsidRDefault="008F6CB1" w:rsidP="008F6CB1">
            <w:pPr>
              <w:numPr>
                <w:ilvl w:val="0"/>
                <w:numId w:val="16"/>
              </w:numPr>
              <w:autoSpaceDE w:val="0"/>
              <w:autoSpaceDN w:val="0"/>
              <w:adjustRightInd w:val="0"/>
              <w:ind w:left="1170" w:hanging="450"/>
              <w:contextualSpacing/>
              <w:rPr>
                <w:rFonts w:ascii="Verdana" w:eastAsia="Times New Roman" w:hAnsi="Verdana" w:cs="Arial"/>
              </w:rPr>
            </w:pPr>
            <w:r w:rsidRPr="00996D94">
              <w:rPr>
                <w:rFonts w:ascii="Verdana" w:eastAsia="Times New Roman" w:hAnsi="Verdana" w:cs="Arial"/>
              </w:rPr>
              <w:t>Power strips with surge protectors may be used but must not be accessible to children in care</w:t>
            </w:r>
            <w:r>
              <w:rPr>
                <w:rFonts w:ascii="Verdana" w:eastAsia="Times New Roman" w:hAnsi="Verdana" w:cs="Arial"/>
              </w:rPr>
              <w:t>;</w:t>
            </w:r>
          </w:p>
          <w:p w14:paraId="6C6F6923" w14:textId="77777777" w:rsidR="008F6CB1" w:rsidRPr="00996D94" w:rsidRDefault="008F6CB1" w:rsidP="008F6CB1">
            <w:pPr>
              <w:numPr>
                <w:ilvl w:val="0"/>
                <w:numId w:val="16"/>
              </w:numPr>
              <w:autoSpaceDE w:val="0"/>
              <w:autoSpaceDN w:val="0"/>
              <w:adjustRightInd w:val="0"/>
              <w:ind w:left="1170" w:hanging="450"/>
              <w:contextualSpacing/>
              <w:rPr>
                <w:rFonts w:ascii="Verdana" w:eastAsia="Times New Roman" w:hAnsi="Verdana" w:cs="Arial"/>
              </w:rPr>
            </w:pPr>
            <w:r w:rsidRPr="00996D94">
              <w:rPr>
                <w:rFonts w:ascii="Verdana" w:eastAsia="Times New Roman" w:hAnsi="Verdana" w:cs="Arial"/>
              </w:rPr>
              <w:t>Extension cords may only be used for a brief, temporary purpose and must not replace direct wiring</w:t>
            </w:r>
            <w:r>
              <w:rPr>
                <w:rFonts w:ascii="Verdana" w:eastAsia="Times New Roman" w:hAnsi="Verdana" w:cs="Arial"/>
              </w:rPr>
              <w:t>; and</w:t>
            </w:r>
          </w:p>
          <w:p w14:paraId="27C45A8C" w14:textId="4EC8F241" w:rsidR="008F6CB1" w:rsidRPr="00593A4A" w:rsidRDefault="008F6CB1" w:rsidP="008F6CB1">
            <w:pPr>
              <w:pStyle w:val="ListParagraph"/>
              <w:numPr>
                <w:ilvl w:val="0"/>
                <w:numId w:val="16"/>
              </w:numPr>
              <w:autoSpaceDE w:val="0"/>
              <w:autoSpaceDN w:val="0"/>
              <w:adjustRightInd w:val="0"/>
              <w:rPr>
                <w:rFonts w:ascii="Verdana" w:eastAsia="Times New Roman" w:hAnsi="Verdana" w:cs="Arial"/>
                <w:color w:val="FF0000"/>
              </w:rPr>
            </w:pPr>
            <w:r w:rsidRPr="00593A4A">
              <w:rPr>
                <w:rFonts w:ascii="Verdana" w:eastAsia="Times New Roman" w:hAnsi="Verdana" w:cs="Arial"/>
              </w:rPr>
              <w:t>Electrical devices accessible to children must not be plugged into an electrical outlet near a water source such as sink, tub, water table, or swimming pool.</w:t>
            </w:r>
            <w:r w:rsidRPr="00593A4A">
              <w:rPr>
                <w:rFonts w:ascii="Verdana" w:eastAsia="Times New Roman" w:hAnsi="Verdana" w:cs="Arial"/>
                <w:color w:val="FF0000"/>
              </w:rPr>
              <w:t xml:space="preserve">                       </w:t>
            </w:r>
          </w:p>
          <w:p w14:paraId="09215D8D" w14:textId="32D2746B" w:rsidR="008F6CB1" w:rsidRPr="00593A4A" w:rsidRDefault="008F6CB1" w:rsidP="008F6CB1">
            <w:pPr>
              <w:pStyle w:val="ListParagraph"/>
              <w:autoSpaceDE w:val="0"/>
              <w:autoSpaceDN w:val="0"/>
              <w:adjustRightInd w:val="0"/>
              <w:ind w:left="612" w:firstLine="738"/>
              <w:rPr>
                <w:rFonts w:ascii="Verdana" w:eastAsia="Times New Roman" w:hAnsi="Verdana" w:cs="Arial"/>
                <w:highlight w:val="cyan"/>
              </w:rPr>
            </w:pPr>
            <w:r w:rsidRPr="00593A4A">
              <w:rPr>
                <w:rFonts w:ascii="Verdana" w:eastAsia="Times New Roman" w:hAnsi="Verdana" w:cs="Arial"/>
                <w:color w:val="FF0000"/>
              </w:rPr>
              <w:t>Weight #7</w:t>
            </w:r>
          </w:p>
          <w:p w14:paraId="13CC6192" w14:textId="77777777" w:rsidR="008F6CB1" w:rsidRDefault="008F6CB1" w:rsidP="008F6CB1">
            <w:pPr>
              <w:autoSpaceDE w:val="0"/>
              <w:autoSpaceDN w:val="0"/>
              <w:adjustRightInd w:val="0"/>
              <w:rPr>
                <w:rFonts w:ascii="Verdana" w:hAnsi="Verdana"/>
              </w:rPr>
            </w:pPr>
          </w:p>
          <w:p w14:paraId="0F869937" w14:textId="592FC77B" w:rsidR="008F6CB1" w:rsidRPr="005E0540" w:rsidRDefault="008F6CB1" w:rsidP="008F6CB1">
            <w:pPr>
              <w:autoSpaceDE w:val="0"/>
              <w:autoSpaceDN w:val="0"/>
              <w:adjustRightInd w:val="0"/>
              <w:rPr>
                <w:rFonts w:ascii="Verdana" w:hAnsi="Verdana"/>
              </w:rPr>
            </w:pPr>
          </w:p>
        </w:tc>
        <w:tc>
          <w:tcPr>
            <w:tcW w:w="3744" w:type="dxa"/>
          </w:tcPr>
          <w:p w14:paraId="4254AEC2" w14:textId="77777777" w:rsidR="008F6CB1" w:rsidRDefault="008F6CB1" w:rsidP="008F6CB1">
            <w:pPr>
              <w:rPr>
                <w:rFonts w:ascii="Verdana" w:eastAsia="Times New Roman" w:hAnsi="Verdana" w:cs="Arial"/>
                <w:b/>
              </w:rPr>
            </w:pPr>
          </w:p>
          <w:p w14:paraId="45C11BDF" w14:textId="77777777" w:rsidR="008F6CB1" w:rsidRDefault="008F6CB1" w:rsidP="008F6CB1">
            <w:pPr>
              <w:rPr>
                <w:rFonts w:ascii="Verdana" w:eastAsia="Times New Roman" w:hAnsi="Verdana" w:cs="Arial"/>
                <w:b/>
              </w:rPr>
            </w:pPr>
          </w:p>
          <w:p w14:paraId="1C571A39" w14:textId="77777777" w:rsidR="008F6CB1" w:rsidRDefault="008F6CB1" w:rsidP="008F6CB1">
            <w:pPr>
              <w:rPr>
                <w:rFonts w:ascii="Verdana" w:eastAsia="Times New Roman" w:hAnsi="Verdana" w:cs="Arial"/>
                <w:b/>
              </w:rPr>
            </w:pPr>
          </w:p>
          <w:p w14:paraId="5495B8E0" w14:textId="77777777" w:rsidR="008F6CB1" w:rsidRDefault="008F6CB1" w:rsidP="008F6CB1">
            <w:pPr>
              <w:rPr>
                <w:rFonts w:ascii="Verdana" w:eastAsia="Times New Roman" w:hAnsi="Verdana" w:cs="Arial"/>
                <w:b/>
              </w:rPr>
            </w:pPr>
          </w:p>
          <w:p w14:paraId="0EE23DBF" w14:textId="77777777" w:rsidR="008F6CB1" w:rsidRDefault="008F6CB1" w:rsidP="008F6CB1">
            <w:pPr>
              <w:rPr>
                <w:rFonts w:ascii="Verdana" w:eastAsia="Times New Roman" w:hAnsi="Verdana" w:cs="Arial"/>
                <w:b/>
              </w:rPr>
            </w:pPr>
          </w:p>
          <w:p w14:paraId="18679019" w14:textId="77777777" w:rsidR="008F6CB1" w:rsidRDefault="008F6CB1" w:rsidP="008F6CB1">
            <w:pPr>
              <w:rPr>
                <w:rFonts w:ascii="Verdana" w:eastAsia="Times New Roman" w:hAnsi="Verdana" w:cs="Arial"/>
                <w:b/>
              </w:rPr>
            </w:pPr>
          </w:p>
          <w:p w14:paraId="580FBC0A" w14:textId="77777777" w:rsidR="008F6CB1" w:rsidRDefault="008F6CB1" w:rsidP="008F6CB1">
            <w:pPr>
              <w:rPr>
                <w:rFonts w:ascii="Verdana" w:eastAsia="Times New Roman" w:hAnsi="Verdana" w:cs="Arial"/>
                <w:b/>
              </w:rPr>
            </w:pPr>
          </w:p>
          <w:p w14:paraId="6EADA4DF" w14:textId="77777777" w:rsidR="008F6CB1" w:rsidRDefault="008F6CB1" w:rsidP="008F6CB1">
            <w:pPr>
              <w:rPr>
                <w:rFonts w:ascii="Verdana" w:eastAsia="Times New Roman" w:hAnsi="Verdana" w:cs="Arial"/>
                <w:b/>
              </w:rPr>
            </w:pPr>
          </w:p>
          <w:p w14:paraId="169AE5AB" w14:textId="77777777" w:rsidR="008F6CB1" w:rsidRDefault="008F6CB1" w:rsidP="008F6CB1">
            <w:pPr>
              <w:rPr>
                <w:rFonts w:ascii="Verdana" w:eastAsia="Times New Roman" w:hAnsi="Verdana" w:cs="Arial"/>
                <w:b/>
              </w:rPr>
            </w:pPr>
          </w:p>
          <w:p w14:paraId="4F697EE7" w14:textId="77777777" w:rsidR="008F6CB1" w:rsidRDefault="008F6CB1" w:rsidP="008F6CB1">
            <w:pPr>
              <w:rPr>
                <w:rFonts w:ascii="Verdana" w:eastAsia="Times New Roman" w:hAnsi="Verdana" w:cs="Arial"/>
                <w:b/>
              </w:rPr>
            </w:pPr>
          </w:p>
          <w:p w14:paraId="1D363D16" w14:textId="77777777" w:rsidR="008F6CB1" w:rsidRDefault="008F6CB1" w:rsidP="008F6CB1">
            <w:pPr>
              <w:rPr>
                <w:rFonts w:ascii="Verdana" w:eastAsia="Times New Roman" w:hAnsi="Verdana" w:cs="Arial"/>
                <w:b/>
              </w:rPr>
            </w:pPr>
          </w:p>
          <w:p w14:paraId="44D22E50" w14:textId="77777777" w:rsidR="008F6CB1" w:rsidRDefault="008F6CB1" w:rsidP="008F6CB1">
            <w:pPr>
              <w:rPr>
                <w:rFonts w:ascii="Verdana" w:eastAsia="Times New Roman" w:hAnsi="Verdana" w:cs="Arial"/>
                <w:b/>
              </w:rPr>
            </w:pPr>
          </w:p>
          <w:p w14:paraId="4E478B2D" w14:textId="77777777" w:rsidR="008F6CB1" w:rsidRDefault="008F6CB1" w:rsidP="008F6CB1">
            <w:pPr>
              <w:rPr>
                <w:rFonts w:ascii="Verdana" w:eastAsia="Times New Roman" w:hAnsi="Verdana" w:cs="Arial"/>
                <w:b/>
              </w:rPr>
            </w:pPr>
          </w:p>
          <w:p w14:paraId="29B32E91" w14:textId="77777777" w:rsidR="008F6CB1" w:rsidRDefault="008F6CB1" w:rsidP="008F6CB1">
            <w:pPr>
              <w:rPr>
                <w:rFonts w:ascii="Verdana" w:eastAsia="Times New Roman" w:hAnsi="Verdana" w:cs="Arial"/>
                <w:b/>
              </w:rPr>
            </w:pPr>
          </w:p>
          <w:p w14:paraId="5A0E35C2" w14:textId="77777777" w:rsidR="008F6CB1" w:rsidRDefault="008F6CB1" w:rsidP="008F6CB1">
            <w:pPr>
              <w:rPr>
                <w:rFonts w:ascii="Verdana" w:eastAsia="Times New Roman" w:hAnsi="Verdana" w:cs="Arial"/>
                <w:b/>
              </w:rPr>
            </w:pPr>
          </w:p>
          <w:p w14:paraId="6E313F72" w14:textId="77777777" w:rsidR="008F6CB1" w:rsidRDefault="008F6CB1" w:rsidP="008F6CB1">
            <w:pPr>
              <w:rPr>
                <w:rFonts w:ascii="Verdana" w:eastAsia="Times New Roman" w:hAnsi="Verdana" w:cs="Arial"/>
                <w:b/>
              </w:rPr>
            </w:pPr>
          </w:p>
          <w:p w14:paraId="725BEECC" w14:textId="77777777" w:rsidR="008F6CB1" w:rsidRDefault="008F6CB1" w:rsidP="008F6CB1">
            <w:pPr>
              <w:rPr>
                <w:rFonts w:ascii="Verdana" w:eastAsia="Times New Roman" w:hAnsi="Verdana" w:cs="Arial"/>
                <w:b/>
              </w:rPr>
            </w:pPr>
          </w:p>
          <w:p w14:paraId="4BE50803" w14:textId="77777777" w:rsidR="008F6CB1" w:rsidRDefault="008F6CB1" w:rsidP="008F6CB1">
            <w:pPr>
              <w:rPr>
                <w:rFonts w:ascii="Verdana" w:eastAsia="Times New Roman" w:hAnsi="Verdana" w:cs="Arial"/>
                <w:b/>
              </w:rPr>
            </w:pPr>
          </w:p>
          <w:p w14:paraId="2C713754" w14:textId="77777777" w:rsidR="008F6CB1" w:rsidRDefault="008F6CB1" w:rsidP="008F6CB1">
            <w:pPr>
              <w:rPr>
                <w:rFonts w:ascii="Verdana" w:eastAsia="Times New Roman" w:hAnsi="Verdana" w:cs="Arial"/>
                <w:b/>
              </w:rPr>
            </w:pPr>
          </w:p>
          <w:p w14:paraId="0E645BFF" w14:textId="77777777" w:rsidR="008F6CB1" w:rsidRDefault="008F6CB1" w:rsidP="008F6CB1">
            <w:pPr>
              <w:rPr>
                <w:rFonts w:ascii="Verdana" w:eastAsia="Times New Roman" w:hAnsi="Verdana" w:cs="Arial"/>
                <w:b/>
              </w:rPr>
            </w:pPr>
          </w:p>
          <w:p w14:paraId="3B2A0E3E" w14:textId="77777777" w:rsidR="008F6CB1" w:rsidRDefault="008F6CB1" w:rsidP="008F6CB1">
            <w:pPr>
              <w:rPr>
                <w:rFonts w:ascii="Verdana" w:eastAsia="Times New Roman" w:hAnsi="Verdana" w:cs="Arial"/>
                <w:b/>
              </w:rPr>
            </w:pPr>
          </w:p>
          <w:p w14:paraId="57713ABC" w14:textId="77777777" w:rsidR="008F6CB1" w:rsidRDefault="008F6CB1" w:rsidP="008F6CB1">
            <w:pPr>
              <w:rPr>
                <w:rFonts w:ascii="Verdana" w:eastAsia="Times New Roman" w:hAnsi="Verdana" w:cs="Arial"/>
                <w:b/>
              </w:rPr>
            </w:pPr>
          </w:p>
          <w:p w14:paraId="2DE732D0" w14:textId="77777777" w:rsidR="008F6CB1" w:rsidRDefault="008F6CB1" w:rsidP="008F6CB1">
            <w:pPr>
              <w:rPr>
                <w:rFonts w:ascii="Verdana" w:eastAsia="Times New Roman" w:hAnsi="Verdana" w:cs="Arial"/>
                <w:b/>
              </w:rPr>
            </w:pPr>
          </w:p>
          <w:p w14:paraId="19951A59" w14:textId="77777777" w:rsidR="008F6CB1" w:rsidRDefault="008F6CB1" w:rsidP="008F6CB1">
            <w:pPr>
              <w:rPr>
                <w:rFonts w:ascii="Verdana" w:eastAsia="Times New Roman" w:hAnsi="Verdana" w:cs="Arial"/>
                <w:b/>
              </w:rPr>
            </w:pPr>
          </w:p>
          <w:p w14:paraId="0820986F" w14:textId="77777777" w:rsidR="008F6CB1" w:rsidRDefault="008F6CB1" w:rsidP="008F6CB1">
            <w:pPr>
              <w:rPr>
                <w:rFonts w:ascii="Verdana" w:eastAsia="Times New Roman" w:hAnsi="Verdana" w:cs="Arial"/>
                <w:b/>
              </w:rPr>
            </w:pPr>
          </w:p>
          <w:p w14:paraId="65849477" w14:textId="77777777" w:rsidR="008F6CB1" w:rsidRDefault="008F6CB1" w:rsidP="008F6CB1">
            <w:pPr>
              <w:rPr>
                <w:rFonts w:ascii="Verdana" w:eastAsia="Times New Roman" w:hAnsi="Verdana" w:cs="Arial"/>
                <w:b/>
              </w:rPr>
            </w:pPr>
          </w:p>
          <w:p w14:paraId="2A4097A3" w14:textId="77777777" w:rsidR="008F6CB1" w:rsidRDefault="008F6CB1" w:rsidP="008F6CB1">
            <w:pPr>
              <w:rPr>
                <w:rFonts w:ascii="Verdana" w:eastAsia="Times New Roman" w:hAnsi="Verdana" w:cs="Arial"/>
                <w:b/>
              </w:rPr>
            </w:pPr>
          </w:p>
          <w:p w14:paraId="0B060C1A" w14:textId="77777777" w:rsidR="008F6CB1" w:rsidRDefault="008F6CB1" w:rsidP="008F6CB1">
            <w:pPr>
              <w:rPr>
                <w:rFonts w:ascii="Verdana" w:eastAsia="Times New Roman" w:hAnsi="Verdana" w:cs="Arial"/>
                <w:b/>
              </w:rPr>
            </w:pPr>
          </w:p>
          <w:p w14:paraId="020B0AA8" w14:textId="77777777" w:rsidR="008F6CB1" w:rsidRDefault="008F6CB1" w:rsidP="008F6CB1">
            <w:pPr>
              <w:rPr>
                <w:rFonts w:ascii="Verdana" w:eastAsia="Times New Roman" w:hAnsi="Verdana" w:cs="Arial"/>
                <w:b/>
              </w:rPr>
            </w:pPr>
          </w:p>
          <w:p w14:paraId="7CA46DE6" w14:textId="77777777" w:rsidR="008F6CB1" w:rsidRDefault="008F6CB1" w:rsidP="008F6CB1">
            <w:pPr>
              <w:rPr>
                <w:rFonts w:ascii="Verdana" w:eastAsia="Times New Roman" w:hAnsi="Verdana" w:cs="Arial"/>
                <w:b/>
              </w:rPr>
            </w:pPr>
          </w:p>
          <w:p w14:paraId="4B190A77" w14:textId="77777777" w:rsidR="008F6CB1" w:rsidRDefault="008F6CB1" w:rsidP="008F6CB1">
            <w:pPr>
              <w:rPr>
                <w:rFonts w:ascii="Verdana" w:eastAsia="Times New Roman" w:hAnsi="Verdana" w:cs="Arial"/>
                <w:b/>
              </w:rPr>
            </w:pPr>
          </w:p>
          <w:p w14:paraId="1AB35604" w14:textId="77777777" w:rsidR="008F6CB1" w:rsidRDefault="008F6CB1" w:rsidP="008F6CB1">
            <w:pPr>
              <w:rPr>
                <w:rFonts w:ascii="Verdana" w:eastAsia="Times New Roman" w:hAnsi="Verdana" w:cs="Arial"/>
                <w:b/>
              </w:rPr>
            </w:pPr>
          </w:p>
          <w:p w14:paraId="6CF7A8AC" w14:textId="77777777" w:rsidR="008F6CB1" w:rsidRDefault="008F6CB1" w:rsidP="008F6CB1">
            <w:pPr>
              <w:rPr>
                <w:rFonts w:ascii="Verdana" w:eastAsia="Times New Roman" w:hAnsi="Verdana" w:cs="Arial"/>
                <w:b/>
              </w:rPr>
            </w:pPr>
          </w:p>
          <w:p w14:paraId="740ECACA" w14:textId="77777777" w:rsidR="008F6CB1" w:rsidRDefault="008F6CB1" w:rsidP="008F6CB1">
            <w:pPr>
              <w:rPr>
                <w:rFonts w:ascii="Verdana" w:eastAsia="Times New Roman" w:hAnsi="Verdana" w:cs="Arial"/>
                <w:b/>
              </w:rPr>
            </w:pPr>
          </w:p>
          <w:p w14:paraId="76868E68" w14:textId="77777777" w:rsidR="008F6CB1" w:rsidRDefault="008F6CB1" w:rsidP="008F6CB1">
            <w:pPr>
              <w:rPr>
                <w:rFonts w:ascii="Verdana" w:eastAsia="Times New Roman" w:hAnsi="Verdana" w:cs="Arial"/>
                <w:b/>
              </w:rPr>
            </w:pPr>
          </w:p>
          <w:p w14:paraId="231222B2" w14:textId="77777777" w:rsidR="008F6CB1" w:rsidRDefault="008F6CB1" w:rsidP="008F6CB1">
            <w:pPr>
              <w:rPr>
                <w:rFonts w:ascii="Verdana" w:eastAsia="Times New Roman" w:hAnsi="Verdana" w:cs="Arial"/>
                <w:b/>
              </w:rPr>
            </w:pPr>
          </w:p>
          <w:p w14:paraId="16EDF17B" w14:textId="77777777" w:rsidR="004D69EA" w:rsidRDefault="004D69EA" w:rsidP="004D69EA">
            <w:pPr>
              <w:rPr>
                <w:rFonts w:ascii="Verdana" w:eastAsia="Times New Roman" w:hAnsi="Verdana" w:cs="Arial"/>
                <w:b/>
              </w:rPr>
            </w:pPr>
          </w:p>
          <w:p w14:paraId="4155C484" w14:textId="77777777" w:rsidR="004D69EA" w:rsidRDefault="004D69EA" w:rsidP="004D69EA">
            <w:pPr>
              <w:rPr>
                <w:rFonts w:ascii="Verdana" w:eastAsia="Times New Roman" w:hAnsi="Verdana" w:cs="Arial"/>
                <w:b/>
              </w:rPr>
            </w:pPr>
          </w:p>
          <w:p w14:paraId="1260C4B6" w14:textId="77777777" w:rsidR="004D69EA" w:rsidRDefault="004D69EA" w:rsidP="004D69EA">
            <w:pPr>
              <w:rPr>
                <w:rFonts w:ascii="Verdana" w:eastAsia="Times New Roman" w:hAnsi="Verdana" w:cs="Arial"/>
                <w:b/>
              </w:rPr>
            </w:pPr>
          </w:p>
          <w:p w14:paraId="25673BE8" w14:textId="77777777" w:rsidR="004D69EA" w:rsidRDefault="004D69EA" w:rsidP="004D69EA">
            <w:pPr>
              <w:rPr>
                <w:rFonts w:ascii="Verdana" w:eastAsia="Times New Roman" w:hAnsi="Verdana" w:cs="Arial"/>
                <w:b/>
              </w:rPr>
            </w:pPr>
          </w:p>
          <w:p w14:paraId="0471F931" w14:textId="77777777" w:rsidR="004D69EA" w:rsidRDefault="004D69EA" w:rsidP="004D69EA">
            <w:pPr>
              <w:rPr>
                <w:rFonts w:ascii="Verdana" w:eastAsia="Times New Roman" w:hAnsi="Verdana" w:cs="Arial"/>
                <w:b/>
              </w:rPr>
            </w:pPr>
          </w:p>
          <w:p w14:paraId="23719256" w14:textId="77777777" w:rsidR="004D69EA" w:rsidRDefault="004D69EA" w:rsidP="004D69EA">
            <w:pPr>
              <w:rPr>
                <w:rFonts w:ascii="Verdana" w:eastAsia="Times New Roman" w:hAnsi="Verdana" w:cs="Arial"/>
                <w:b/>
              </w:rPr>
            </w:pPr>
          </w:p>
          <w:p w14:paraId="5707B64C" w14:textId="77777777" w:rsidR="004D69EA" w:rsidRDefault="004D69EA" w:rsidP="004D69EA">
            <w:pPr>
              <w:rPr>
                <w:rFonts w:ascii="Verdana" w:eastAsia="Times New Roman" w:hAnsi="Verdana" w:cs="Arial"/>
                <w:b/>
              </w:rPr>
            </w:pPr>
          </w:p>
          <w:p w14:paraId="5DE95F45" w14:textId="77777777" w:rsidR="004D69EA" w:rsidRDefault="004D69EA" w:rsidP="004D69EA">
            <w:pPr>
              <w:rPr>
                <w:rFonts w:ascii="Verdana" w:eastAsia="Times New Roman" w:hAnsi="Verdana" w:cs="Arial"/>
                <w:b/>
              </w:rPr>
            </w:pPr>
          </w:p>
          <w:p w14:paraId="5CF8B5DA" w14:textId="77777777" w:rsidR="004D69EA" w:rsidRDefault="004D69EA" w:rsidP="004D69EA">
            <w:pPr>
              <w:rPr>
                <w:rFonts w:ascii="Verdana" w:eastAsia="Times New Roman" w:hAnsi="Verdana" w:cs="Arial"/>
                <w:b/>
              </w:rPr>
            </w:pPr>
          </w:p>
          <w:p w14:paraId="4C655997" w14:textId="77777777" w:rsidR="004D69EA" w:rsidRDefault="004D69EA" w:rsidP="004D69EA">
            <w:pPr>
              <w:rPr>
                <w:rFonts w:ascii="Verdana" w:eastAsia="Times New Roman" w:hAnsi="Verdana" w:cs="Arial"/>
                <w:b/>
              </w:rPr>
            </w:pPr>
          </w:p>
          <w:p w14:paraId="672AD72F" w14:textId="77777777" w:rsidR="004D69EA" w:rsidRDefault="004D69EA" w:rsidP="004D69EA">
            <w:pPr>
              <w:rPr>
                <w:rFonts w:ascii="Verdana" w:eastAsia="Times New Roman" w:hAnsi="Verdana" w:cs="Arial"/>
                <w:b/>
              </w:rPr>
            </w:pPr>
          </w:p>
          <w:p w14:paraId="718E2467" w14:textId="77777777" w:rsidR="004D69EA" w:rsidRDefault="004D69EA" w:rsidP="004D69EA">
            <w:pPr>
              <w:rPr>
                <w:rFonts w:ascii="Verdana" w:eastAsia="Times New Roman" w:hAnsi="Verdana" w:cs="Arial"/>
                <w:b/>
              </w:rPr>
            </w:pPr>
          </w:p>
          <w:p w14:paraId="751766B2" w14:textId="77777777" w:rsidR="004D69EA" w:rsidRDefault="004D69EA" w:rsidP="004D69EA">
            <w:pPr>
              <w:rPr>
                <w:rFonts w:ascii="Verdana" w:eastAsia="Times New Roman" w:hAnsi="Verdana" w:cs="Arial"/>
                <w:b/>
              </w:rPr>
            </w:pPr>
          </w:p>
          <w:p w14:paraId="1DCBAE6E" w14:textId="77777777" w:rsidR="004D69EA" w:rsidRDefault="004D69EA" w:rsidP="004D69EA">
            <w:pPr>
              <w:rPr>
                <w:rFonts w:ascii="Verdana" w:eastAsia="Times New Roman" w:hAnsi="Verdana" w:cs="Arial"/>
                <w:b/>
              </w:rPr>
            </w:pPr>
          </w:p>
          <w:p w14:paraId="29EF7DDD" w14:textId="77777777" w:rsidR="004D69EA" w:rsidRDefault="004D69EA" w:rsidP="004D69EA">
            <w:pPr>
              <w:rPr>
                <w:rFonts w:ascii="Verdana" w:eastAsia="Times New Roman" w:hAnsi="Verdana" w:cs="Arial"/>
                <w:b/>
              </w:rPr>
            </w:pPr>
          </w:p>
          <w:p w14:paraId="63BC6132" w14:textId="77777777" w:rsidR="004D69EA" w:rsidRDefault="004D69EA" w:rsidP="004D69EA">
            <w:pPr>
              <w:rPr>
                <w:rFonts w:ascii="Verdana" w:eastAsia="Times New Roman" w:hAnsi="Verdana" w:cs="Arial"/>
                <w:b/>
              </w:rPr>
            </w:pPr>
          </w:p>
          <w:p w14:paraId="4CE9BA2B" w14:textId="77777777" w:rsidR="004D69EA" w:rsidRDefault="004D69EA" w:rsidP="004D69EA">
            <w:pPr>
              <w:rPr>
                <w:rFonts w:ascii="Verdana" w:eastAsia="Times New Roman" w:hAnsi="Verdana" w:cs="Arial"/>
                <w:b/>
              </w:rPr>
            </w:pPr>
          </w:p>
          <w:p w14:paraId="3D97D8E4" w14:textId="77777777" w:rsidR="004D69EA" w:rsidRDefault="004D69EA" w:rsidP="004D69EA">
            <w:pPr>
              <w:rPr>
                <w:rFonts w:ascii="Verdana" w:eastAsia="Times New Roman" w:hAnsi="Verdana" w:cs="Arial"/>
                <w:b/>
              </w:rPr>
            </w:pPr>
          </w:p>
          <w:p w14:paraId="0568716F" w14:textId="77777777" w:rsidR="004D69EA" w:rsidRDefault="004D69EA" w:rsidP="004D69EA">
            <w:pPr>
              <w:rPr>
                <w:rFonts w:ascii="Verdana" w:eastAsia="Times New Roman" w:hAnsi="Verdana" w:cs="Arial"/>
                <w:b/>
              </w:rPr>
            </w:pPr>
          </w:p>
          <w:p w14:paraId="12D45132" w14:textId="77777777" w:rsidR="004D69EA" w:rsidRDefault="004D69EA" w:rsidP="004D69EA">
            <w:pPr>
              <w:rPr>
                <w:rFonts w:ascii="Verdana" w:eastAsia="Times New Roman" w:hAnsi="Verdana" w:cs="Arial"/>
                <w:b/>
              </w:rPr>
            </w:pPr>
          </w:p>
          <w:p w14:paraId="763BA288" w14:textId="77777777" w:rsidR="004D69EA" w:rsidRDefault="004D69EA" w:rsidP="004D69EA">
            <w:pPr>
              <w:rPr>
                <w:rFonts w:ascii="Verdana" w:eastAsia="Times New Roman" w:hAnsi="Verdana" w:cs="Arial"/>
                <w:b/>
              </w:rPr>
            </w:pPr>
          </w:p>
          <w:p w14:paraId="68D74486" w14:textId="77777777" w:rsidR="004D69EA" w:rsidRDefault="004D69EA" w:rsidP="004D69EA">
            <w:pPr>
              <w:rPr>
                <w:rFonts w:ascii="Verdana" w:eastAsia="Times New Roman" w:hAnsi="Verdana" w:cs="Arial"/>
                <w:b/>
              </w:rPr>
            </w:pPr>
          </w:p>
          <w:p w14:paraId="256CB21B" w14:textId="77777777" w:rsidR="004D69EA" w:rsidRDefault="004D69EA" w:rsidP="004D69EA">
            <w:pPr>
              <w:rPr>
                <w:rFonts w:ascii="Verdana" w:eastAsia="Times New Roman" w:hAnsi="Verdana" w:cs="Arial"/>
                <w:b/>
              </w:rPr>
            </w:pPr>
          </w:p>
          <w:p w14:paraId="55F97F16" w14:textId="77777777" w:rsidR="004D69EA" w:rsidRDefault="004D69EA" w:rsidP="004D69EA">
            <w:pPr>
              <w:rPr>
                <w:rFonts w:ascii="Verdana" w:eastAsia="Times New Roman" w:hAnsi="Verdana" w:cs="Arial"/>
                <w:b/>
              </w:rPr>
            </w:pPr>
          </w:p>
          <w:p w14:paraId="5F8D618E" w14:textId="77777777" w:rsidR="004D69EA" w:rsidRDefault="004D69EA" w:rsidP="004D69EA">
            <w:pPr>
              <w:rPr>
                <w:rFonts w:ascii="Verdana" w:eastAsia="Times New Roman" w:hAnsi="Verdana" w:cs="Arial"/>
                <w:b/>
              </w:rPr>
            </w:pPr>
          </w:p>
          <w:p w14:paraId="4DE47A5F" w14:textId="77777777" w:rsidR="004D69EA" w:rsidRDefault="004D69EA" w:rsidP="004D69EA">
            <w:pPr>
              <w:rPr>
                <w:rFonts w:ascii="Verdana" w:eastAsia="Times New Roman" w:hAnsi="Verdana" w:cs="Arial"/>
                <w:b/>
              </w:rPr>
            </w:pPr>
          </w:p>
          <w:p w14:paraId="51377D08" w14:textId="77777777" w:rsidR="004D69EA" w:rsidRDefault="004D69EA" w:rsidP="004D69EA">
            <w:pPr>
              <w:rPr>
                <w:rFonts w:ascii="Verdana" w:eastAsia="Times New Roman" w:hAnsi="Verdana" w:cs="Arial"/>
                <w:b/>
              </w:rPr>
            </w:pPr>
          </w:p>
          <w:p w14:paraId="58C472AC" w14:textId="77777777" w:rsidR="004D69EA" w:rsidRDefault="004D69EA" w:rsidP="004D69EA">
            <w:pPr>
              <w:rPr>
                <w:rFonts w:ascii="Verdana" w:eastAsia="Times New Roman" w:hAnsi="Verdana" w:cs="Arial"/>
                <w:b/>
              </w:rPr>
            </w:pPr>
          </w:p>
          <w:p w14:paraId="0370175D" w14:textId="77777777" w:rsidR="004D69EA" w:rsidRDefault="004D69EA" w:rsidP="004D69EA">
            <w:pPr>
              <w:rPr>
                <w:rFonts w:ascii="Verdana" w:eastAsia="Times New Roman" w:hAnsi="Verdana" w:cs="Arial"/>
                <w:b/>
              </w:rPr>
            </w:pPr>
          </w:p>
          <w:p w14:paraId="7E3D0D51" w14:textId="77777777" w:rsidR="004D69EA" w:rsidRDefault="004D69EA" w:rsidP="004D69EA">
            <w:pPr>
              <w:rPr>
                <w:rFonts w:ascii="Verdana" w:eastAsia="Times New Roman" w:hAnsi="Verdana" w:cs="Arial"/>
                <w:b/>
              </w:rPr>
            </w:pPr>
          </w:p>
          <w:p w14:paraId="0734E805" w14:textId="77777777" w:rsidR="004D69EA" w:rsidRDefault="004D69EA" w:rsidP="004D69EA">
            <w:pPr>
              <w:rPr>
                <w:rFonts w:ascii="Verdana" w:eastAsia="Times New Roman" w:hAnsi="Verdana" w:cs="Arial"/>
                <w:b/>
              </w:rPr>
            </w:pPr>
          </w:p>
          <w:p w14:paraId="13B5CA95" w14:textId="77777777" w:rsidR="004D69EA" w:rsidRDefault="004D69EA" w:rsidP="004D69EA">
            <w:pPr>
              <w:rPr>
                <w:rFonts w:ascii="Verdana" w:eastAsia="Times New Roman" w:hAnsi="Verdana" w:cs="Arial"/>
                <w:b/>
              </w:rPr>
            </w:pPr>
          </w:p>
          <w:p w14:paraId="40296389" w14:textId="77777777" w:rsidR="004D69EA" w:rsidRDefault="004D69EA" w:rsidP="004D69EA">
            <w:pPr>
              <w:rPr>
                <w:rFonts w:ascii="Verdana" w:eastAsia="Times New Roman" w:hAnsi="Verdana" w:cs="Arial"/>
                <w:b/>
              </w:rPr>
            </w:pPr>
          </w:p>
          <w:p w14:paraId="0EDC5B76" w14:textId="77777777" w:rsidR="004D69EA" w:rsidRDefault="004D69EA" w:rsidP="004D69EA">
            <w:pPr>
              <w:rPr>
                <w:rFonts w:ascii="Verdana" w:eastAsia="Times New Roman" w:hAnsi="Verdana" w:cs="Arial"/>
                <w:b/>
              </w:rPr>
            </w:pPr>
          </w:p>
          <w:p w14:paraId="36AD656E" w14:textId="77777777" w:rsidR="004D69EA" w:rsidRDefault="004D69EA" w:rsidP="004D69EA">
            <w:pPr>
              <w:rPr>
                <w:rFonts w:ascii="Verdana" w:eastAsia="Times New Roman" w:hAnsi="Verdana" w:cs="Arial"/>
                <w:b/>
              </w:rPr>
            </w:pPr>
          </w:p>
          <w:p w14:paraId="35190334" w14:textId="77777777" w:rsidR="004D69EA" w:rsidRDefault="004D69EA" w:rsidP="004D69EA">
            <w:pPr>
              <w:rPr>
                <w:rFonts w:ascii="Verdana" w:eastAsia="Times New Roman" w:hAnsi="Verdana" w:cs="Arial"/>
                <w:b/>
              </w:rPr>
            </w:pPr>
          </w:p>
          <w:p w14:paraId="1B9CBE5B" w14:textId="77777777" w:rsidR="004D69EA" w:rsidRDefault="004D69EA" w:rsidP="004D69EA">
            <w:pPr>
              <w:rPr>
                <w:rFonts w:ascii="Verdana" w:eastAsia="Times New Roman" w:hAnsi="Verdana" w:cs="Arial"/>
                <w:b/>
              </w:rPr>
            </w:pPr>
          </w:p>
          <w:p w14:paraId="673F6214" w14:textId="77777777" w:rsidR="004D69EA" w:rsidRDefault="004D69EA" w:rsidP="004D69EA">
            <w:pPr>
              <w:rPr>
                <w:rFonts w:ascii="Verdana" w:eastAsia="Times New Roman" w:hAnsi="Verdana" w:cs="Arial"/>
                <w:b/>
              </w:rPr>
            </w:pPr>
          </w:p>
          <w:p w14:paraId="05A27BE0" w14:textId="77777777" w:rsidR="004D69EA" w:rsidRDefault="004D69EA" w:rsidP="004D69EA">
            <w:pPr>
              <w:rPr>
                <w:rFonts w:ascii="Verdana" w:eastAsia="Times New Roman" w:hAnsi="Verdana" w:cs="Arial"/>
                <w:b/>
              </w:rPr>
            </w:pPr>
          </w:p>
          <w:p w14:paraId="4576F559" w14:textId="77777777" w:rsidR="004D69EA" w:rsidRDefault="004D69EA" w:rsidP="004D69EA">
            <w:pPr>
              <w:rPr>
                <w:rFonts w:ascii="Verdana" w:eastAsia="Times New Roman" w:hAnsi="Verdana" w:cs="Arial"/>
                <w:b/>
              </w:rPr>
            </w:pPr>
          </w:p>
          <w:p w14:paraId="7FAF4147" w14:textId="77777777" w:rsidR="004D69EA" w:rsidRDefault="004D69EA" w:rsidP="004D69EA">
            <w:pPr>
              <w:rPr>
                <w:rFonts w:ascii="Verdana" w:eastAsia="Times New Roman" w:hAnsi="Verdana" w:cs="Arial"/>
                <w:b/>
              </w:rPr>
            </w:pPr>
          </w:p>
          <w:p w14:paraId="01683ADB" w14:textId="77777777" w:rsidR="004D69EA" w:rsidRDefault="004D69EA" w:rsidP="004D69EA">
            <w:pPr>
              <w:rPr>
                <w:rFonts w:ascii="Verdana" w:eastAsia="Times New Roman" w:hAnsi="Verdana" w:cs="Arial"/>
                <w:b/>
              </w:rPr>
            </w:pPr>
          </w:p>
          <w:p w14:paraId="16A692FE" w14:textId="77777777" w:rsidR="004D69EA" w:rsidRDefault="004D69EA" w:rsidP="004D69EA">
            <w:pPr>
              <w:rPr>
                <w:rFonts w:ascii="Verdana" w:eastAsia="Times New Roman" w:hAnsi="Verdana" w:cs="Arial"/>
                <w:b/>
              </w:rPr>
            </w:pPr>
          </w:p>
          <w:p w14:paraId="0F61CCEE" w14:textId="77777777" w:rsidR="004D69EA" w:rsidRDefault="004D69EA" w:rsidP="004D69EA">
            <w:pPr>
              <w:rPr>
                <w:rFonts w:ascii="Verdana" w:eastAsia="Times New Roman" w:hAnsi="Verdana" w:cs="Arial"/>
                <w:b/>
              </w:rPr>
            </w:pPr>
          </w:p>
          <w:p w14:paraId="35FF7D59" w14:textId="77777777" w:rsidR="004D69EA" w:rsidRDefault="004D69EA" w:rsidP="004D69EA">
            <w:pPr>
              <w:rPr>
                <w:rFonts w:ascii="Verdana" w:eastAsia="Times New Roman" w:hAnsi="Verdana" w:cs="Arial"/>
                <w:b/>
              </w:rPr>
            </w:pPr>
          </w:p>
          <w:p w14:paraId="257887FA" w14:textId="77777777" w:rsidR="004D69EA" w:rsidRDefault="004D69EA" w:rsidP="004D69EA">
            <w:pPr>
              <w:rPr>
                <w:rFonts w:ascii="Verdana" w:eastAsia="Times New Roman" w:hAnsi="Verdana" w:cs="Arial"/>
                <w:b/>
              </w:rPr>
            </w:pPr>
          </w:p>
          <w:p w14:paraId="1C054C4D" w14:textId="77777777" w:rsidR="004D69EA" w:rsidRDefault="004D69EA" w:rsidP="004D69EA">
            <w:pPr>
              <w:rPr>
                <w:rFonts w:ascii="Verdana" w:eastAsia="Times New Roman" w:hAnsi="Verdana" w:cs="Arial"/>
                <w:b/>
              </w:rPr>
            </w:pPr>
          </w:p>
          <w:p w14:paraId="124CEE95" w14:textId="77777777" w:rsidR="004D69EA" w:rsidRDefault="004D69EA" w:rsidP="004D69EA">
            <w:pPr>
              <w:rPr>
                <w:rFonts w:ascii="Verdana" w:eastAsia="Times New Roman" w:hAnsi="Verdana" w:cs="Arial"/>
                <w:b/>
              </w:rPr>
            </w:pPr>
          </w:p>
          <w:p w14:paraId="2C697DFB" w14:textId="77777777" w:rsidR="004D69EA" w:rsidRDefault="004D69EA" w:rsidP="004D69EA">
            <w:pPr>
              <w:rPr>
                <w:rFonts w:ascii="Verdana" w:eastAsia="Times New Roman" w:hAnsi="Verdana" w:cs="Arial"/>
                <w:b/>
              </w:rPr>
            </w:pPr>
          </w:p>
          <w:p w14:paraId="6612D455" w14:textId="77777777" w:rsidR="004D69EA" w:rsidRDefault="004D69EA" w:rsidP="004D69EA">
            <w:pPr>
              <w:rPr>
                <w:rFonts w:ascii="Verdana" w:eastAsia="Times New Roman" w:hAnsi="Verdana" w:cs="Arial"/>
                <w:b/>
              </w:rPr>
            </w:pPr>
          </w:p>
          <w:p w14:paraId="7B68AC06" w14:textId="77777777" w:rsidR="004D69EA" w:rsidRDefault="004D69EA" w:rsidP="004D69EA">
            <w:pPr>
              <w:rPr>
                <w:rFonts w:ascii="Verdana" w:eastAsia="Times New Roman" w:hAnsi="Verdana" w:cs="Arial"/>
                <w:b/>
              </w:rPr>
            </w:pPr>
          </w:p>
          <w:p w14:paraId="799C58A3" w14:textId="77777777" w:rsidR="004D69EA" w:rsidRDefault="004D69EA" w:rsidP="004D69EA">
            <w:pPr>
              <w:rPr>
                <w:rFonts w:ascii="Verdana" w:eastAsia="Times New Roman" w:hAnsi="Verdana" w:cs="Arial"/>
                <w:b/>
              </w:rPr>
            </w:pPr>
          </w:p>
          <w:p w14:paraId="7E016C28" w14:textId="77777777" w:rsidR="004D69EA" w:rsidRDefault="004D69EA" w:rsidP="004D69EA">
            <w:pPr>
              <w:rPr>
                <w:rFonts w:ascii="Verdana" w:eastAsia="Times New Roman" w:hAnsi="Verdana" w:cs="Arial"/>
                <w:b/>
              </w:rPr>
            </w:pPr>
          </w:p>
          <w:p w14:paraId="46B00F97" w14:textId="77777777" w:rsidR="004D69EA" w:rsidRDefault="004D69EA" w:rsidP="004D69EA">
            <w:pPr>
              <w:rPr>
                <w:rFonts w:ascii="Verdana" w:eastAsia="Times New Roman" w:hAnsi="Verdana" w:cs="Arial"/>
                <w:b/>
              </w:rPr>
            </w:pPr>
          </w:p>
          <w:p w14:paraId="6B52FBA1" w14:textId="77777777" w:rsidR="004D69EA" w:rsidRDefault="004D69EA" w:rsidP="004D69EA">
            <w:pPr>
              <w:rPr>
                <w:rFonts w:ascii="Verdana" w:eastAsia="Times New Roman" w:hAnsi="Verdana" w:cs="Arial"/>
                <w:b/>
              </w:rPr>
            </w:pPr>
          </w:p>
          <w:p w14:paraId="698C3F47" w14:textId="77777777" w:rsidR="004D69EA" w:rsidRDefault="004D69EA" w:rsidP="004D69EA">
            <w:pPr>
              <w:rPr>
                <w:rFonts w:ascii="Verdana" w:eastAsia="Times New Roman" w:hAnsi="Verdana" w:cs="Arial"/>
                <w:b/>
              </w:rPr>
            </w:pPr>
          </w:p>
          <w:p w14:paraId="4464874C" w14:textId="77777777" w:rsidR="004D69EA" w:rsidRDefault="004D69EA" w:rsidP="004D69EA">
            <w:pPr>
              <w:rPr>
                <w:rFonts w:ascii="Verdana" w:eastAsia="Times New Roman" w:hAnsi="Verdana" w:cs="Arial"/>
                <w:b/>
              </w:rPr>
            </w:pPr>
          </w:p>
          <w:p w14:paraId="5FA735CA" w14:textId="77777777" w:rsidR="004D69EA" w:rsidRDefault="004D69EA" w:rsidP="004D69EA">
            <w:pPr>
              <w:rPr>
                <w:rFonts w:ascii="Verdana" w:eastAsia="Times New Roman" w:hAnsi="Verdana" w:cs="Arial"/>
                <w:b/>
              </w:rPr>
            </w:pPr>
          </w:p>
          <w:p w14:paraId="2CC775A7" w14:textId="77777777" w:rsidR="004D69EA" w:rsidRDefault="004D69EA" w:rsidP="004D69EA">
            <w:pPr>
              <w:rPr>
                <w:rFonts w:ascii="Verdana" w:eastAsia="Times New Roman" w:hAnsi="Verdana" w:cs="Arial"/>
                <w:b/>
              </w:rPr>
            </w:pPr>
          </w:p>
          <w:p w14:paraId="7AF95763" w14:textId="77777777" w:rsidR="004D69EA" w:rsidRDefault="004D69EA" w:rsidP="004D69EA">
            <w:pPr>
              <w:rPr>
                <w:rFonts w:ascii="Verdana" w:eastAsia="Times New Roman" w:hAnsi="Verdana" w:cs="Arial"/>
                <w:b/>
              </w:rPr>
            </w:pPr>
          </w:p>
          <w:p w14:paraId="4A9A7B5B" w14:textId="77777777" w:rsidR="004D69EA" w:rsidRDefault="004D69EA" w:rsidP="004D69EA">
            <w:pPr>
              <w:rPr>
                <w:rFonts w:ascii="Verdana" w:eastAsia="Times New Roman" w:hAnsi="Verdana" w:cs="Arial"/>
                <w:b/>
              </w:rPr>
            </w:pPr>
          </w:p>
          <w:p w14:paraId="237B3EC8" w14:textId="77777777" w:rsidR="004D69EA" w:rsidRDefault="004D69EA" w:rsidP="004D69EA">
            <w:pPr>
              <w:rPr>
                <w:rFonts w:ascii="Verdana" w:eastAsia="Times New Roman" w:hAnsi="Verdana" w:cs="Arial"/>
                <w:b/>
              </w:rPr>
            </w:pPr>
          </w:p>
          <w:p w14:paraId="4A2447A3" w14:textId="77777777" w:rsidR="004D69EA" w:rsidRDefault="004D69EA" w:rsidP="004D69EA">
            <w:pPr>
              <w:rPr>
                <w:rFonts w:ascii="Verdana" w:eastAsia="Times New Roman" w:hAnsi="Verdana" w:cs="Arial"/>
                <w:b/>
              </w:rPr>
            </w:pPr>
          </w:p>
          <w:p w14:paraId="6CDD0EE8" w14:textId="77777777" w:rsidR="004D69EA" w:rsidRDefault="004D69EA" w:rsidP="004D69EA">
            <w:pPr>
              <w:rPr>
                <w:rFonts w:ascii="Verdana" w:eastAsia="Times New Roman" w:hAnsi="Verdana" w:cs="Arial"/>
                <w:b/>
              </w:rPr>
            </w:pPr>
          </w:p>
          <w:p w14:paraId="7791BA30" w14:textId="77777777" w:rsidR="004D69EA" w:rsidRDefault="004D69EA" w:rsidP="004D69EA">
            <w:pPr>
              <w:rPr>
                <w:rFonts w:ascii="Verdana" w:eastAsia="Times New Roman" w:hAnsi="Verdana" w:cs="Arial"/>
                <w:b/>
              </w:rPr>
            </w:pPr>
          </w:p>
          <w:p w14:paraId="2CA0B076" w14:textId="77777777" w:rsidR="004D69EA" w:rsidRDefault="004D69EA" w:rsidP="004D69EA">
            <w:pPr>
              <w:rPr>
                <w:rFonts w:ascii="Verdana" w:eastAsia="Times New Roman" w:hAnsi="Verdana" w:cs="Arial"/>
                <w:b/>
              </w:rPr>
            </w:pPr>
          </w:p>
          <w:p w14:paraId="2B9E5D6F" w14:textId="77777777" w:rsidR="004D69EA" w:rsidRDefault="004D69EA" w:rsidP="004D69EA">
            <w:pPr>
              <w:rPr>
                <w:rFonts w:ascii="Verdana" w:eastAsia="Times New Roman" w:hAnsi="Verdana" w:cs="Arial"/>
                <w:b/>
              </w:rPr>
            </w:pPr>
          </w:p>
          <w:p w14:paraId="7573387F" w14:textId="77777777" w:rsidR="004D69EA" w:rsidRDefault="004D69EA" w:rsidP="004D69EA">
            <w:pPr>
              <w:rPr>
                <w:rFonts w:ascii="Verdana" w:eastAsia="Times New Roman" w:hAnsi="Verdana" w:cs="Arial"/>
                <w:b/>
              </w:rPr>
            </w:pPr>
          </w:p>
          <w:p w14:paraId="604B63C9" w14:textId="77777777" w:rsidR="004D69EA" w:rsidRDefault="004D69EA" w:rsidP="004D69EA">
            <w:pPr>
              <w:rPr>
                <w:rFonts w:ascii="Verdana" w:eastAsia="Times New Roman" w:hAnsi="Verdana" w:cs="Arial"/>
                <w:b/>
              </w:rPr>
            </w:pPr>
          </w:p>
          <w:p w14:paraId="473FF567" w14:textId="77777777" w:rsidR="004D69EA" w:rsidRDefault="004D69EA" w:rsidP="004D69EA">
            <w:pPr>
              <w:rPr>
                <w:rFonts w:ascii="Verdana" w:eastAsia="Times New Roman" w:hAnsi="Verdana" w:cs="Arial"/>
                <w:b/>
              </w:rPr>
            </w:pPr>
          </w:p>
          <w:p w14:paraId="7BB65305" w14:textId="77777777" w:rsidR="004D69EA" w:rsidRDefault="004D69EA" w:rsidP="004D69EA">
            <w:pPr>
              <w:rPr>
                <w:rFonts w:ascii="Verdana" w:eastAsia="Times New Roman" w:hAnsi="Verdana" w:cs="Arial"/>
                <w:b/>
              </w:rPr>
            </w:pPr>
          </w:p>
          <w:p w14:paraId="1C9BE885" w14:textId="77777777" w:rsidR="004D69EA" w:rsidRDefault="004D69EA" w:rsidP="004D69EA">
            <w:pPr>
              <w:rPr>
                <w:rFonts w:ascii="Verdana" w:eastAsia="Times New Roman" w:hAnsi="Verdana" w:cs="Arial"/>
                <w:b/>
              </w:rPr>
            </w:pPr>
          </w:p>
          <w:p w14:paraId="2433F9FB" w14:textId="77777777" w:rsidR="004D69EA" w:rsidRDefault="004D69EA" w:rsidP="004D69EA">
            <w:pPr>
              <w:rPr>
                <w:rFonts w:ascii="Verdana" w:eastAsia="Times New Roman" w:hAnsi="Verdana" w:cs="Arial"/>
                <w:b/>
              </w:rPr>
            </w:pPr>
          </w:p>
          <w:p w14:paraId="7909C67B" w14:textId="77777777" w:rsidR="004D69EA" w:rsidRDefault="004D69EA" w:rsidP="004D69EA">
            <w:pPr>
              <w:rPr>
                <w:rFonts w:ascii="Verdana" w:eastAsia="Times New Roman" w:hAnsi="Verdana" w:cs="Arial"/>
                <w:b/>
              </w:rPr>
            </w:pPr>
          </w:p>
          <w:p w14:paraId="071054A6" w14:textId="77777777" w:rsidR="004D69EA" w:rsidRDefault="004D69EA" w:rsidP="004D69EA">
            <w:pPr>
              <w:rPr>
                <w:rFonts w:ascii="Verdana" w:eastAsia="Times New Roman" w:hAnsi="Verdana" w:cs="Arial"/>
                <w:b/>
              </w:rPr>
            </w:pPr>
          </w:p>
          <w:p w14:paraId="188C1071" w14:textId="77777777" w:rsidR="004D69EA" w:rsidRDefault="004D69EA" w:rsidP="004D69EA">
            <w:pPr>
              <w:rPr>
                <w:rFonts w:ascii="Verdana" w:eastAsia="Times New Roman" w:hAnsi="Verdana" w:cs="Arial"/>
                <w:b/>
              </w:rPr>
            </w:pPr>
          </w:p>
          <w:p w14:paraId="505F7200" w14:textId="77777777" w:rsidR="004D69EA" w:rsidRDefault="004D69EA" w:rsidP="004D69EA">
            <w:pPr>
              <w:rPr>
                <w:rFonts w:ascii="Verdana" w:eastAsia="Times New Roman" w:hAnsi="Verdana" w:cs="Arial"/>
                <w:b/>
              </w:rPr>
            </w:pPr>
          </w:p>
          <w:p w14:paraId="78A5579E" w14:textId="77777777" w:rsidR="004D69EA" w:rsidRDefault="004D69EA" w:rsidP="004D69EA">
            <w:pPr>
              <w:rPr>
                <w:rFonts w:ascii="Verdana" w:eastAsia="Times New Roman" w:hAnsi="Verdana" w:cs="Arial"/>
                <w:b/>
              </w:rPr>
            </w:pPr>
          </w:p>
          <w:p w14:paraId="7A1F3EA2" w14:textId="77777777" w:rsidR="004D69EA" w:rsidRDefault="004D69EA" w:rsidP="004D69EA">
            <w:pPr>
              <w:rPr>
                <w:rFonts w:ascii="Verdana" w:eastAsia="Times New Roman" w:hAnsi="Verdana" w:cs="Arial"/>
                <w:b/>
              </w:rPr>
            </w:pPr>
          </w:p>
          <w:p w14:paraId="1BB2BEF8" w14:textId="77777777" w:rsidR="004D69EA" w:rsidRDefault="004D69EA" w:rsidP="004D69EA">
            <w:pPr>
              <w:rPr>
                <w:rFonts w:ascii="Verdana" w:eastAsia="Times New Roman" w:hAnsi="Verdana" w:cs="Arial"/>
                <w:b/>
              </w:rPr>
            </w:pPr>
          </w:p>
          <w:p w14:paraId="3354FC26" w14:textId="77777777" w:rsidR="004D69EA" w:rsidRDefault="004D69EA" w:rsidP="004D69EA">
            <w:pPr>
              <w:rPr>
                <w:rFonts w:ascii="Verdana" w:eastAsia="Times New Roman" w:hAnsi="Verdana" w:cs="Arial"/>
                <w:b/>
              </w:rPr>
            </w:pPr>
          </w:p>
          <w:p w14:paraId="5E59FF4A" w14:textId="77777777" w:rsidR="004D69EA" w:rsidRDefault="004D69EA" w:rsidP="004D69EA">
            <w:pPr>
              <w:rPr>
                <w:rFonts w:ascii="Verdana" w:eastAsia="Times New Roman" w:hAnsi="Verdana" w:cs="Arial"/>
                <w:b/>
              </w:rPr>
            </w:pPr>
          </w:p>
          <w:p w14:paraId="3DA3B0A5" w14:textId="77777777" w:rsidR="004D69EA" w:rsidRDefault="004D69EA" w:rsidP="004D69EA">
            <w:pPr>
              <w:rPr>
                <w:rFonts w:ascii="Verdana" w:eastAsia="Times New Roman" w:hAnsi="Verdana" w:cs="Arial"/>
                <w:b/>
              </w:rPr>
            </w:pPr>
          </w:p>
          <w:p w14:paraId="4BBC7FF5" w14:textId="77777777" w:rsidR="004D69EA" w:rsidRDefault="004D69EA" w:rsidP="004D69EA">
            <w:pPr>
              <w:rPr>
                <w:rFonts w:ascii="Verdana" w:eastAsia="Times New Roman" w:hAnsi="Verdana" w:cs="Arial"/>
                <w:b/>
              </w:rPr>
            </w:pPr>
          </w:p>
          <w:p w14:paraId="1985C7ED" w14:textId="77777777" w:rsidR="004D69EA" w:rsidRDefault="004D69EA" w:rsidP="004D69EA">
            <w:pPr>
              <w:rPr>
                <w:rFonts w:ascii="Verdana" w:eastAsia="Times New Roman" w:hAnsi="Verdana" w:cs="Arial"/>
                <w:b/>
              </w:rPr>
            </w:pPr>
          </w:p>
          <w:p w14:paraId="3C53947B" w14:textId="77777777" w:rsidR="004D69EA" w:rsidRDefault="004D69EA" w:rsidP="004D69EA">
            <w:pPr>
              <w:rPr>
                <w:rFonts w:ascii="Verdana" w:eastAsia="Times New Roman" w:hAnsi="Verdana" w:cs="Arial"/>
                <w:b/>
              </w:rPr>
            </w:pPr>
          </w:p>
          <w:p w14:paraId="6D74142A" w14:textId="77777777" w:rsidR="004D69EA" w:rsidRDefault="004D69EA" w:rsidP="004D69EA">
            <w:pPr>
              <w:rPr>
                <w:rFonts w:ascii="Verdana" w:eastAsia="Times New Roman" w:hAnsi="Verdana" w:cs="Arial"/>
                <w:b/>
              </w:rPr>
            </w:pPr>
          </w:p>
          <w:p w14:paraId="1936752A" w14:textId="77777777" w:rsidR="004D69EA" w:rsidRDefault="004D69EA" w:rsidP="004D69EA">
            <w:pPr>
              <w:rPr>
                <w:rFonts w:ascii="Verdana" w:eastAsia="Times New Roman" w:hAnsi="Verdana" w:cs="Arial"/>
                <w:b/>
              </w:rPr>
            </w:pPr>
          </w:p>
          <w:p w14:paraId="593980EE" w14:textId="77777777" w:rsidR="004D69EA" w:rsidRDefault="004D69EA" w:rsidP="004D69EA">
            <w:pPr>
              <w:rPr>
                <w:rFonts w:ascii="Verdana" w:eastAsia="Times New Roman" w:hAnsi="Verdana" w:cs="Arial"/>
                <w:b/>
              </w:rPr>
            </w:pPr>
          </w:p>
          <w:p w14:paraId="0E141EE7" w14:textId="77777777" w:rsidR="004D69EA" w:rsidRDefault="004D69EA" w:rsidP="004D69EA">
            <w:pPr>
              <w:rPr>
                <w:rFonts w:ascii="Verdana" w:eastAsia="Times New Roman" w:hAnsi="Verdana" w:cs="Arial"/>
                <w:b/>
              </w:rPr>
            </w:pPr>
          </w:p>
          <w:p w14:paraId="34F241BC" w14:textId="77777777" w:rsidR="004D69EA" w:rsidRDefault="004D69EA" w:rsidP="004D69EA">
            <w:pPr>
              <w:rPr>
                <w:rFonts w:ascii="Verdana" w:eastAsia="Times New Roman" w:hAnsi="Verdana" w:cs="Arial"/>
                <w:b/>
              </w:rPr>
            </w:pPr>
          </w:p>
          <w:p w14:paraId="4CD09D84" w14:textId="77777777" w:rsidR="004D69EA" w:rsidRDefault="004D69EA" w:rsidP="004D69EA">
            <w:pPr>
              <w:rPr>
                <w:rFonts w:ascii="Verdana" w:eastAsia="Times New Roman" w:hAnsi="Verdana" w:cs="Arial"/>
                <w:b/>
              </w:rPr>
            </w:pPr>
          </w:p>
          <w:p w14:paraId="7A37B115" w14:textId="77777777" w:rsidR="004D69EA" w:rsidRDefault="004D69EA" w:rsidP="004D69EA">
            <w:pPr>
              <w:rPr>
                <w:rFonts w:ascii="Verdana" w:eastAsia="Times New Roman" w:hAnsi="Verdana" w:cs="Arial"/>
                <w:b/>
              </w:rPr>
            </w:pPr>
          </w:p>
          <w:p w14:paraId="4591748E" w14:textId="77777777" w:rsidR="004D69EA" w:rsidRDefault="004D69EA" w:rsidP="004D69EA">
            <w:pPr>
              <w:rPr>
                <w:rFonts w:ascii="Verdana" w:eastAsia="Times New Roman" w:hAnsi="Verdana" w:cs="Arial"/>
                <w:b/>
              </w:rPr>
            </w:pPr>
          </w:p>
          <w:p w14:paraId="78314439" w14:textId="77777777" w:rsidR="004D69EA" w:rsidRDefault="004D69EA" w:rsidP="004D69EA">
            <w:pPr>
              <w:rPr>
                <w:rFonts w:ascii="Verdana" w:eastAsia="Times New Roman" w:hAnsi="Verdana" w:cs="Arial"/>
                <w:b/>
              </w:rPr>
            </w:pPr>
          </w:p>
          <w:p w14:paraId="15133A57" w14:textId="77777777" w:rsidR="004D69EA" w:rsidRDefault="004D69EA" w:rsidP="004D69EA">
            <w:pPr>
              <w:rPr>
                <w:rFonts w:ascii="Verdana" w:eastAsia="Times New Roman" w:hAnsi="Verdana" w:cs="Arial"/>
                <w:b/>
              </w:rPr>
            </w:pPr>
          </w:p>
          <w:p w14:paraId="1DB1EA5C" w14:textId="77777777" w:rsidR="004D69EA" w:rsidRDefault="004D69EA" w:rsidP="004D69EA">
            <w:pPr>
              <w:rPr>
                <w:rFonts w:ascii="Verdana" w:eastAsia="Times New Roman" w:hAnsi="Verdana" w:cs="Arial"/>
                <w:b/>
              </w:rPr>
            </w:pPr>
          </w:p>
          <w:p w14:paraId="4D787B3A" w14:textId="77777777" w:rsidR="004D69EA" w:rsidRDefault="004D69EA" w:rsidP="004D69EA">
            <w:pPr>
              <w:rPr>
                <w:rFonts w:ascii="Verdana" w:eastAsia="Times New Roman" w:hAnsi="Verdana" w:cs="Arial"/>
                <w:b/>
              </w:rPr>
            </w:pPr>
          </w:p>
          <w:p w14:paraId="221C3591" w14:textId="77777777" w:rsidR="004D69EA" w:rsidRDefault="004D69EA" w:rsidP="004D69EA">
            <w:pPr>
              <w:rPr>
                <w:rFonts w:ascii="Verdana" w:eastAsia="Times New Roman" w:hAnsi="Verdana" w:cs="Arial"/>
                <w:b/>
              </w:rPr>
            </w:pPr>
          </w:p>
          <w:p w14:paraId="2F3FB8D2" w14:textId="77777777" w:rsidR="004D69EA" w:rsidRDefault="004D69EA" w:rsidP="004D69EA">
            <w:pPr>
              <w:rPr>
                <w:rFonts w:ascii="Verdana" w:eastAsia="Times New Roman" w:hAnsi="Verdana" w:cs="Arial"/>
                <w:b/>
              </w:rPr>
            </w:pPr>
          </w:p>
          <w:p w14:paraId="3AA20C28" w14:textId="77777777" w:rsidR="004D69EA" w:rsidRDefault="004D69EA" w:rsidP="004D69EA">
            <w:pPr>
              <w:rPr>
                <w:rFonts w:ascii="Verdana" w:eastAsia="Times New Roman" w:hAnsi="Verdana" w:cs="Arial"/>
                <w:b/>
              </w:rPr>
            </w:pPr>
          </w:p>
          <w:p w14:paraId="75B93963" w14:textId="77777777" w:rsidR="004D69EA" w:rsidRDefault="004D69EA" w:rsidP="004D69EA">
            <w:pPr>
              <w:rPr>
                <w:rFonts w:ascii="Verdana" w:eastAsia="Times New Roman" w:hAnsi="Verdana" w:cs="Arial"/>
                <w:b/>
              </w:rPr>
            </w:pPr>
          </w:p>
          <w:p w14:paraId="5DDB8984" w14:textId="77777777" w:rsidR="004D69EA" w:rsidRDefault="004D69EA" w:rsidP="004D69EA">
            <w:pPr>
              <w:rPr>
                <w:rFonts w:ascii="Verdana" w:eastAsia="Times New Roman" w:hAnsi="Verdana" w:cs="Arial"/>
                <w:b/>
              </w:rPr>
            </w:pPr>
          </w:p>
          <w:p w14:paraId="4A378536" w14:textId="77777777" w:rsidR="004D69EA" w:rsidRDefault="004D69EA" w:rsidP="004D69EA">
            <w:pPr>
              <w:rPr>
                <w:rFonts w:ascii="Verdana" w:eastAsia="Times New Roman" w:hAnsi="Verdana" w:cs="Arial"/>
                <w:b/>
              </w:rPr>
            </w:pPr>
          </w:p>
          <w:p w14:paraId="4EFE56E9" w14:textId="77777777" w:rsidR="004D69EA" w:rsidRDefault="004D69EA" w:rsidP="004D69EA">
            <w:pPr>
              <w:rPr>
                <w:rFonts w:ascii="Verdana" w:eastAsia="Times New Roman" w:hAnsi="Verdana" w:cs="Arial"/>
                <w:b/>
              </w:rPr>
            </w:pPr>
          </w:p>
          <w:p w14:paraId="0E5910E0" w14:textId="77777777" w:rsidR="004D69EA" w:rsidRDefault="004D69EA" w:rsidP="004D69EA">
            <w:pPr>
              <w:rPr>
                <w:rFonts w:ascii="Verdana" w:eastAsia="Times New Roman" w:hAnsi="Verdana" w:cs="Arial"/>
                <w:b/>
              </w:rPr>
            </w:pPr>
          </w:p>
          <w:p w14:paraId="09E907E4" w14:textId="77777777" w:rsidR="004D69EA" w:rsidRDefault="004D69EA" w:rsidP="004D69EA">
            <w:pPr>
              <w:rPr>
                <w:rFonts w:ascii="Verdana" w:eastAsia="Times New Roman" w:hAnsi="Verdana" w:cs="Arial"/>
                <w:b/>
              </w:rPr>
            </w:pPr>
          </w:p>
          <w:p w14:paraId="4BE0773D" w14:textId="77777777" w:rsidR="004D69EA" w:rsidRDefault="004D69EA" w:rsidP="004D69EA">
            <w:pPr>
              <w:rPr>
                <w:rFonts w:ascii="Verdana" w:eastAsia="Times New Roman" w:hAnsi="Verdana" w:cs="Arial"/>
                <w:b/>
              </w:rPr>
            </w:pPr>
          </w:p>
          <w:p w14:paraId="179F3FFB" w14:textId="77777777" w:rsidR="004D69EA" w:rsidRDefault="004D69EA" w:rsidP="004D69EA">
            <w:pPr>
              <w:rPr>
                <w:rFonts w:ascii="Verdana" w:eastAsia="Times New Roman" w:hAnsi="Verdana" w:cs="Arial"/>
                <w:b/>
              </w:rPr>
            </w:pPr>
          </w:p>
          <w:p w14:paraId="536646FD" w14:textId="77777777" w:rsidR="004D69EA" w:rsidRDefault="004D69EA" w:rsidP="004D69EA">
            <w:pPr>
              <w:rPr>
                <w:rFonts w:ascii="Verdana" w:eastAsia="Times New Roman" w:hAnsi="Verdana" w:cs="Arial"/>
                <w:b/>
              </w:rPr>
            </w:pPr>
          </w:p>
          <w:p w14:paraId="09C9C455" w14:textId="77777777" w:rsidR="008F6CB1" w:rsidRDefault="008F6CB1" w:rsidP="008F6CB1">
            <w:pPr>
              <w:rPr>
                <w:rFonts w:ascii="Verdana" w:eastAsia="Times New Roman" w:hAnsi="Verdana" w:cs="Arial"/>
                <w:b/>
              </w:rPr>
            </w:pPr>
          </w:p>
          <w:p w14:paraId="1C7DB72A" w14:textId="77777777" w:rsidR="008F6CB1" w:rsidRDefault="008F6CB1" w:rsidP="008F6CB1">
            <w:pPr>
              <w:rPr>
                <w:rFonts w:ascii="Verdana" w:eastAsia="Times New Roman" w:hAnsi="Verdana" w:cs="Arial"/>
                <w:b/>
              </w:rPr>
            </w:pPr>
          </w:p>
          <w:p w14:paraId="1DE88846" w14:textId="77777777" w:rsidR="008F6CB1" w:rsidRDefault="008F6CB1" w:rsidP="008F6CB1">
            <w:pPr>
              <w:rPr>
                <w:rFonts w:ascii="Verdana" w:eastAsia="Times New Roman" w:hAnsi="Verdana" w:cs="Arial"/>
                <w:b/>
              </w:rPr>
            </w:pPr>
          </w:p>
          <w:p w14:paraId="7CC099E0" w14:textId="77777777" w:rsidR="008F6CB1" w:rsidRDefault="008F6CB1" w:rsidP="008F6CB1">
            <w:pPr>
              <w:rPr>
                <w:rFonts w:ascii="Verdana" w:eastAsia="Times New Roman" w:hAnsi="Verdana" w:cs="Arial"/>
                <w:b/>
              </w:rPr>
            </w:pPr>
          </w:p>
          <w:p w14:paraId="03DC2C47" w14:textId="77777777" w:rsidR="008F6CB1" w:rsidRDefault="008F6CB1" w:rsidP="008F6CB1">
            <w:pPr>
              <w:rPr>
                <w:rFonts w:ascii="Verdana" w:eastAsia="Times New Roman" w:hAnsi="Verdana" w:cs="Arial"/>
                <w:b/>
              </w:rPr>
            </w:pPr>
          </w:p>
          <w:p w14:paraId="309B43AF" w14:textId="77777777" w:rsidR="008F6CB1" w:rsidRDefault="008F6CB1" w:rsidP="008F6CB1">
            <w:pPr>
              <w:rPr>
                <w:rFonts w:ascii="Verdana" w:eastAsia="Times New Roman" w:hAnsi="Verdana" w:cs="Arial"/>
                <w:b/>
              </w:rPr>
            </w:pPr>
          </w:p>
          <w:p w14:paraId="4F806AA3" w14:textId="77777777" w:rsidR="008F6CB1" w:rsidRDefault="008F6CB1" w:rsidP="008F6CB1">
            <w:pPr>
              <w:rPr>
                <w:rFonts w:ascii="Verdana" w:eastAsia="Times New Roman" w:hAnsi="Verdana" w:cs="Arial"/>
                <w:b/>
              </w:rPr>
            </w:pPr>
          </w:p>
          <w:p w14:paraId="0C87D5CC" w14:textId="77777777" w:rsidR="008F6CB1" w:rsidRDefault="008F6CB1" w:rsidP="008F6CB1">
            <w:pPr>
              <w:rPr>
                <w:rFonts w:ascii="Verdana" w:eastAsia="Times New Roman" w:hAnsi="Verdana" w:cs="Arial"/>
                <w:b/>
              </w:rPr>
            </w:pPr>
          </w:p>
          <w:p w14:paraId="7A468708" w14:textId="77777777" w:rsidR="004D69EA" w:rsidRDefault="004D69EA" w:rsidP="004D69EA">
            <w:pPr>
              <w:rPr>
                <w:rFonts w:ascii="Verdana" w:eastAsia="Times New Roman" w:hAnsi="Verdana" w:cs="Arial"/>
                <w:b/>
              </w:rPr>
            </w:pPr>
          </w:p>
          <w:p w14:paraId="7EB748E5" w14:textId="77777777" w:rsidR="004D69EA" w:rsidRDefault="004D69EA" w:rsidP="004D69EA">
            <w:pPr>
              <w:rPr>
                <w:rFonts w:ascii="Verdana" w:eastAsia="Times New Roman" w:hAnsi="Verdana" w:cs="Arial"/>
                <w:b/>
              </w:rPr>
            </w:pPr>
          </w:p>
          <w:p w14:paraId="5874774B" w14:textId="77777777" w:rsidR="004D69EA" w:rsidRDefault="004D69EA" w:rsidP="004D69EA">
            <w:pPr>
              <w:rPr>
                <w:rFonts w:ascii="Verdana" w:eastAsia="Times New Roman" w:hAnsi="Verdana" w:cs="Arial"/>
                <w:b/>
              </w:rPr>
            </w:pPr>
          </w:p>
          <w:p w14:paraId="07116D10" w14:textId="77777777" w:rsidR="004D69EA" w:rsidRDefault="004D69EA" w:rsidP="004D69EA">
            <w:pPr>
              <w:rPr>
                <w:rFonts w:ascii="Verdana" w:eastAsia="Times New Roman" w:hAnsi="Verdana" w:cs="Arial"/>
                <w:b/>
              </w:rPr>
            </w:pPr>
          </w:p>
          <w:p w14:paraId="4291B91B" w14:textId="77777777" w:rsidR="004D69EA" w:rsidRDefault="004D69EA" w:rsidP="004D69EA">
            <w:pPr>
              <w:rPr>
                <w:rFonts w:ascii="Verdana" w:eastAsia="Times New Roman" w:hAnsi="Verdana" w:cs="Arial"/>
                <w:b/>
              </w:rPr>
            </w:pPr>
          </w:p>
          <w:p w14:paraId="6B7726C9" w14:textId="77777777" w:rsidR="004D69EA" w:rsidRDefault="004D69EA" w:rsidP="004D69EA">
            <w:pPr>
              <w:rPr>
                <w:rFonts w:ascii="Verdana" w:eastAsia="Times New Roman" w:hAnsi="Verdana" w:cs="Arial"/>
                <w:b/>
              </w:rPr>
            </w:pPr>
          </w:p>
          <w:p w14:paraId="5517CF06" w14:textId="77777777" w:rsidR="004D69EA" w:rsidRDefault="004D69EA" w:rsidP="004D69EA">
            <w:pPr>
              <w:rPr>
                <w:rFonts w:ascii="Verdana" w:eastAsia="Times New Roman" w:hAnsi="Verdana" w:cs="Arial"/>
                <w:b/>
              </w:rPr>
            </w:pPr>
          </w:p>
          <w:p w14:paraId="0D6E0980" w14:textId="77777777" w:rsidR="004D69EA" w:rsidRDefault="004D69EA" w:rsidP="004D69EA">
            <w:pPr>
              <w:rPr>
                <w:rFonts w:ascii="Verdana" w:eastAsia="Times New Roman" w:hAnsi="Verdana" w:cs="Arial"/>
                <w:b/>
              </w:rPr>
            </w:pPr>
          </w:p>
          <w:p w14:paraId="516F31B1" w14:textId="77777777" w:rsidR="004D69EA" w:rsidRDefault="004D69EA" w:rsidP="004D69EA">
            <w:pPr>
              <w:rPr>
                <w:rFonts w:ascii="Verdana" w:eastAsia="Times New Roman" w:hAnsi="Verdana" w:cs="Arial"/>
                <w:b/>
              </w:rPr>
            </w:pPr>
          </w:p>
          <w:p w14:paraId="31D22400" w14:textId="77777777" w:rsidR="004D69EA" w:rsidRDefault="004D69EA" w:rsidP="004D69EA">
            <w:pPr>
              <w:rPr>
                <w:rFonts w:ascii="Verdana" w:eastAsia="Times New Roman" w:hAnsi="Verdana" w:cs="Arial"/>
                <w:b/>
              </w:rPr>
            </w:pPr>
          </w:p>
          <w:p w14:paraId="65BBDF87" w14:textId="77777777" w:rsidR="004D69EA" w:rsidRDefault="004D69EA" w:rsidP="004D69EA">
            <w:pPr>
              <w:rPr>
                <w:rFonts w:ascii="Verdana" w:eastAsia="Times New Roman" w:hAnsi="Verdana" w:cs="Arial"/>
                <w:b/>
              </w:rPr>
            </w:pPr>
          </w:p>
          <w:p w14:paraId="737B1B7A" w14:textId="77777777" w:rsidR="004D69EA" w:rsidRDefault="004D69EA" w:rsidP="004D69EA">
            <w:pPr>
              <w:rPr>
                <w:rFonts w:ascii="Verdana" w:eastAsia="Times New Roman" w:hAnsi="Verdana" w:cs="Arial"/>
                <w:b/>
              </w:rPr>
            </w:pPr>
          </w:p>
          <w:p w14:paraId="54DA0491" w14:textId="77777777" w:rsidR="004D69EA" w:rsidRDefault="004D69EA" w:rsidP="004D69EA">
            <w:pPr>
              <w:rPr>
                <w:rFonts w:ascii="Verdana" w:eastAsia="Times New Roman" w:hAnsi="Verdana" w:cs="Arial"/>
                <w:b/>
              </w:rPr>
            </w:pPr>
          </w:p>
          <w:p w14:paraId="4AEE0238" w14:textId="77777777" w:rsidR="004D69EA" w:rsidRDefault="004D69EA" w:rsidP="004D69EA">
            <w:pPr>
              <w:rPr>
                <w:rFonts w:ascii="Verdana" w:eastAsia="Times New Roman" w:hAnsi="Verdana" w:cs="Arial"/>
                <w:b/>
              </w:rPr>
            </w:pPr>
          </w:p>
          <w:p w14:paraId="27D80C7D" w14:textId="77777777" w:rsidR="004D69EA" w:rsidRDefault="004D69EA" w:rsidP="004D69EA">
            <w:pPr>
              <w:rPr>
                <w:rFonts w:ascii="Verdana" w:eastAsia="Times New Roman" w:hAnsi="Verdana" w:cs="Arial"/>
                <w:b/>
              </w:rPr>
            </w:pPr>
          </w:p>
          <w:p w14:paraId="2663F1B3" w14:textId="77777777" w:rsidR="004D69EA" w:rsidRDefault="004D69EA" w:rsidP="004D69EA">
            <w:pPr>
              <w:rPr>
                <w:rFonts w:ascii="Verdana" w:eastAsia="Times New Roman" w:hAnsi="Verdana" w:cs="Arial"/>
                <w:b/>
              </w:rPr>
            </w:pPr>
          </w:p>
          <w:p w14:paraId="633C3525" w14:textId="77777777" w:rsidR="004D69EA" w:rsidRDefault="004D69EA" w:rsidP="004D69EA">
            <w:pPr>
              <w:rPr>
                <w:rFonts w:ascii="Verdana" w:eastAsia="Times New Roman" w:hAnsi="Verdana" w:cs="Arial"/>
                <w:b/>
              </w:rPr>
            </w:pPr>
          </w:p>
          <w:p w14:paraId="17CFB378" w14:textId="77777777" w:rsidR="004D69EA" w:rsidRDefault="004D69EA" w:rsidP="004D69EA">
            <w:pPr>
              <w:rPr>
                <w:rFonts w:ascii="Verdana" w:eastAsia="Times New Roman" w:hAnsi="Verdana" w:cs="Arial"/>
                <w:b/>
              </w:rPr>
            </w:pPr>
          </w:p>
          <w:p w14:paraId="1624D312" w14:textId="77777777" w:rsidR="004D69EA" w:rsidRDefault="004D69EA" w:rsidP="004D69EA">
            <w:pPr>
              <w:rPr>
                <w:rFonts w:ascii="Verdana" w:eastAsia="Times New Roman" w:hAnsi="Verdana" w:cs="Arial"/>
                <w:b/>
              </w:rPr>
            </w:pPr>
          </w:p>
          <w:p w14:paraId="1DC2102A" w14:textId="77777777" w:rsidR="004D69EA" w:rsidRDefault="004D69EA" w:rsidP="004D69EA">
            <w:pPr>
              <w:rPr>
                <w:rFonts w:ascii="Verdana" w:eastAsia="Times New Roman" w:hAnsi="Verdana" w:cs="Arial"/>
                <w:b/>
              </w:rPr>
            </w:pPr>
          </w:p>
          <w:p w14:paraId="38F2DEB2" w14:textId="77777777" w:rsidR="004D69EA" w:rsidRDefault="004D69EA" w:rsidP="004D69EA">
            <w:pPr>
              <w:rPr>
                <w:rFonts w:ascii="Verdana" w:eastAsia="Times New Roman" w:hAnsi="Verdana" w:cs="Arial"/>
                <w:b/>
              </w:rPr>
            </w:pPr>
          </w:p>
          <w:p w14:paraId="5856186C" w14:textId="77777777" w:rsidR="004D69EA" w:rsidRDefault="004D69EA" w:rsidP="004D69EA">
            <w:pPr>
              <w:rPr>
                <w:rFonts w:ascii="Verdana" w:eastAsia="Times New Roman" w:hAnsi="Verdana" w:cs="Arial"/>
                <w:b/>
              </w:rPr>
            </w:pPr>
          </w:p>
          <w:p w14:paraId="79F3C531" w14:textId="77777777" w:rsidR="004D69EA" w:rsidRDefault="004D69EA" w:rsidP="004D69EA">
            <w:pPr>
              <w:rPr>
                <w:rFonts w:ascii="Verdana" w:eastAsia="Times New Roman" w:hAnsi="Verdana" w:cs="Arial"/>
                <w:b/>
              </w:rPr>
            </w:pPr>
          </w:p>
          <w:p w14:paraId="17E0E077" w14:textId="77777777" w:rsidR="004D69EA" w:rsidRDefault="004D69EA" w:rsidP="004D69EA">
            <w:pPr>
              <w:rPr>
                <w:rFonts w:ascii="Verdana" w:eastAsia="Times New Roman" w:hAnsi="Verdana" w:cs="Arial"/>
                <w:b/>
              </w:rPr>
            </w:pPr>
          </w:p>
          <w:p w14:paraId="290FEBDB" w14:textId="77777777" w:rsidR="004D69EA" w:rsidRDefault="004D69EA" w:rsidP="004D69EA">
            <w:pPr>
              <w:rPr>
                <w:rFonts w:ascii="Verdana" w:eastAsia="Times New Roman" w:hAnsi="Verdana" w:cs="Arial"/>
                <w:b/>
              </w:rPr>
            </w:pPr>
          </w:p>
          <w:p w14:paraId="62D7F3FE" w14:textId="77777777" w:rsidR="004D69EA" w:rsidRDefault="004D69EA" w:rsidP="004D69EA">
            <w:pPr>
              <w:rPr>
                <w:rFonts w:ascii="Verdana" w:eastAsia="Times New Roman" w:hAnsi="Verdana" w:cs="Arial"/>
                <w:b/>
              </w:rPr>
            </w:pPr>
          </w:p>
          <w:p w14:paraId="11B84366" w14:textId="77777777" w:rsidR="004D69EA" w:rsidRDefault="004D69EA" w:rsidP="004D69EA">
            <w:pPr>
              <w:rPr>
                <w:rFonts w:ascii="Verdana" w:eastAsia="Times New Roman" w:hAnsi="Verdana" w:cs="Arial"/>
                <w:b/>
              </w:rPr>
            </w:pPr>
          </w:p>
          <w:p w14:paraId="64FE57A6" w14:textId="77777777" w:rsidR="004D69EA" w:rsidRDefault="004D69EA" w:rsidP="004D69EA">
            <w:pPr>
              <w:rPr>
                <w:rFonts w:ascii="Verdana" w:eastAsia="Times New Roman" w:hAnsi="Verdana" w:cs="Arial"/>
                <w:b/>
              </w:rPr>
            </w:pPr>
          </w:p>
          <w:p w14:paraId="0C7572F8" w14:textId="77777777" w:rsidR="004D69EA" w:rsidRDefault="004D69EA" w:rsidP="004D69EA">
            <w:pPr>
              <w:rPr>
                <w:rFonts w:ascii="Verdana" w:eastAsia="Times New Roman" w:hAnsi="Verdana" w:cs="Arial"/>
                <w:b/>
              </w:rPr>
            </w:pPr>
          </w:p>
          <w:p w14:paraId="10C84AA5" w14:textId="77777777" w:rsidR="004D69EA" w:rsidRDefault="004D69EA" w:rsidP="004D69EA">
            <w:pPr>
              <w:rPr>
                <w:rFonts w:ascii="Verdana" w:eastAsia="Times New Roman" w:hAnsi="Verdana" w:cs="Arial"/>
                <w:b/>
              </w:rPr>
            </w:pPr>
          </w:p>
          <w:p w14:paraId="6EE45868" w14:textId="77777777" w:rsidR="004D69EA" w:rsidRDefault="004D69EA" w:rsidP="004D69EA">
            <w:pPr>
              <w:rPr>
                <w:rFonts w:ascii="Verdana" w:eastAsia="Times New Roman" w:hAnsi="Verdana" w:cs="Arial"/>
                <w:b/>
              </w:rPr>
            </w:pPr>
          </w:p>
          <w:p w14:paraId="49207E06" w14:textId="77777777" w:rsidR="004D69EA" w:rsidRDefault="004D69EA" w:rsidP="004D69EA">
            <w:pPr>
              <w:rPr>
                <w:rFonts w:ascii="Verdana" w:eastAsia="Times New Roman" w:hAnsi="Verdana" w:cs="Arial"/>
                <w:b/>
              </w:rPr>
            </w:pPr>
          </w:p>
          <w:p w14:paraId="7E8F89E9" w14:textId="77777777" w:rsidR="004D69EA" w:rsidRDefault="004D69EA" w:rsidP="004D69EA">
            <w:pPr>
              <w:rPr>
                <w:rFonts w:ascii="Verdana" w:eastAsia="Times New Roman" w:hAnsi="Verdana" w:cs="Arial"/>
                <w:b/>
              </w:rPr>
            </w:pPr>
          </w:p>
          <w:p w14:paraId="63AAB8C3" w14:textId="77777777" w:rsidR="004D69EA" w:rsidRDefault="004D69EA" w:rsidP="004D69EA">
            <w:pPr>
              <w:rPr>
                <w:rFonts w:ascii="Verdana" w:eastAsia="Times New Roman" w:hAnsi="Verdana" w:cs="Arial"/>
                <w:b/>
              </w:rPr>
            </w:pPr>
          </w:p>
          <w:p w14:paraId="277EFA44" w14:textId="77777777" w:rsidR="004D69EA" w:rsidRDefault="004D69EA" w:rsidP="004D69EA">
            <w:pPr>
              <w:rPr>
                <w:rFonts w:ascii="Verdana" w:eastAsia="Times New Roman" w:hAnsi="Verdana" w:cs="Arial"/>
                <w:b/>
              </w:rPr>
            </w:pPr>
          </w:p>
          <w:p w14:paraId="4D53CBFC" w14:textId="77777777" w:rsidR="004D69EA" w:rsidRDefault="004D69EA" w:rsidP="004D69EA">
            <w:pPr>
              <w:rPr>
                <w:rFonts w:ascii="Verdana" w:eastAsia="Times New Roman" w:hAnsi="Verdana" w:cs="Arial"/>
                <w:b/>
              </w:rPr>
            </w:pPr>
          </w:p>
          <w:p w14:paraId="22C54EC0" w14:textId="77777777" w:rsidR="004D69EA" w:rsidRDefault="004D69EA" w:rsidP="004D69EA">
            <w:pPr>
              <w:rPr>
                <w:rFonts w:ascii="Verdana" w:eastAsia="Times New Roman" w:hAnsi="Verdana" w:cs="Arial"/>
                <w:b/>
              </w:rPr>
            </w:pPr>
          </w:p>
          <w:p w14:paraId="066AEB2E" w14:textId="77777777" w:rsidR="004D69EA" w:rsidRDefault="004D69EA" w:rsidP="004D69EA">
            <w:pPr>
              <w:rPr>
                <w:rFonts w:ascii="Verdana" w:eastAsia="Times New Roman" w:hAnsi="Verdana" w:cs="Arial"/>
                <w:b/>
              </w:rPr>
            </w:pPr>
          </w:p>
          <w:p w14:paraId="4ECCE581" w14:textId="77777777" w:rsidR="004D69EA" w:rsidRDefault="004D69EA" w:rsidP="004D69EA">
            <w:pPr>
              <w:rPr>
                <w:rFonts w:ascii="Verdana" w:eastAsia="Times New Roman" w:hAnsi="Verdana" w:cs="Arial"/>
                <w:b/>
              </w:rPr>
            </w:pPr>
          </w:p>
          <w:p w14:paraId="258D5CA2" w14:textId="77777777" w:rsidR="004D69EA" w:rsidRDefault="004D69EA" w:rsidP="004D69EA">
            <w:pPr>
              <w:rPr>
                <w:rFonts w:ascii="Verdana" w:eastAsia="Times New Roman" w:hAnsi="Verdana" w:cs="Arial"/>
                <w:b/>
              </w:rPr>
            </w:pPr>
          </w:p>
          <w:p w14:paraId="3B27735E" w14:textId="77777777" w:rsidR="004D69EA" w:rsidRDefault="004D69EA" w:rsidP="004D69EA">
            <w:pPr>
              <w:rPr>
                <w:rFonts w:ascii="Verdana" w:eastAsia="Times New Roman" w:hAnsi="Verdana" w:cs="Arial"/>
                <w:b/>
              </w:rPr>
            </w:pPr>
          </w:p>
          <w:p w14:paraId="73819FAF" w14:textId="77777777" w:rsidR="004D69EA" w:rsidRDefault="004D69EA" w:rsidP="004D69EA">
            <w:pPr>
              <w:rPr>
                <w:rFonts w:ascii="Verdana" w:eastAsia="Times New Roman" w:hAnsi="Verdana" w:cs="Arial"/>
                <w:b/>
              </w:rPr>
            </w:pPr>
          </w:p>
          <w:p w14:paraId="4ED7E1CD" w14:textId="77777777" w:rsidR="004D69EA" w:rsidRDefault="004D69EA" w:rsidP="004D69EA">
            <w:pPr>
              <w:rPr>
                <w:rFonts w:ascii="Verdana" w:eastAsia="Times New Roman" w:hAnsi="Verdana" w:cs="Arial"/>
                <w:b/>
              </w:rPr>
            </w:pPr>
          </w:p>
          <w:p w14:paraId="4AFE5E99" w14:textId="77777777" w:rsidR="004D69EA" w:rsidRDefault="004D69EA" w:rsidP="004D69EA">
            <w:pPr>
              <w:rPr>
                <w:rFonts w:ascii="Verdana" w:eastAsia="Times New Roman" w:hAnsi="Verdana" w:cs="Arial"/>
                <w:b/>
              </w:rPr>
            </w:pPr>
          </w:p>
          <w:p w14:paraId="1B7FE75B" w14:textId="77777777" w:rsidR="004D69EA" w:rsidRDefault="004D69EA" w:rsidP="004D69EA">
            <w:pPr>
              <w:rPr>
                <w:rFonts w:ascii="Verdana" w:eastAsia="Times New Roman" w:hAnsi="Verdana" w:cs="Arial"/>
                <w:b/>
              </w:rPr>
            </w:pPr>
          </w:p>
          <w:p w14:paraId="14DB4462" w14:textId="77777777" w:rsidR="004D69EA" w:rsidRDefault="004D69EA" w:rsidP="004D69EA">
            <w:pPr>
              <w:rPr>
                <w:rFonts w:ascii="Verdana" w:eastAsia="Times New Roman" w:hAnsi="Verdana" w:cs="Arial"/>
                <w:b/>
              </w:rPr>
            </w:pPr>
          </w:p>
          <w:p w14:paraId="3ADB3187" w14:textId="77777777" w:rsidR="004D69EA" w:rsidRDefault="004D69EA" w:rsidP="004D69EA">
            <w:pPr>
              <w:rPr>
                <w:rFonts w:ascii="Verdana" w:eastAsia="Times New Roman" w:hAnsi="Verdana" w:cs="Arial"/>
                <w:b/>
              </w:rPr>
            </w:pPr>
          </w:p>
          <w:p w14:paraId="0607DE4A" w14:textId="77777777" w:rsidR="004D69EA" w:rsidRDefault="004D69EA" w:rsidP="004D69EA">
            <w:pPr>
              <w:rPr>
                <w:rFonts w:ascii="Verdana" w:eastAsia="Times New Roman" w:hAnsi="Verdana" w:cs="Arial"/>
                <w:b/>
              </w:rPr>
            </w:pPr>
          </w:p>
          <w:p w14:paraId="76E772FA" w14:textId="77777777" w:rsidR="004D69EA" w:rsidRDefault="004D69EA" w:rsidP="004D69EA">
            <w:pPr>
              <w:rPr>
                <w:rFonts w:ascii="Verdana" w:eastAsia="Times New Roman" w:hAnsi="Verdana" w:cs="Arial"/>
                <w:b/>
              </w:rPr>
            </w:pPr>
          </w:p>
          <w:p w14:paraId="2832E692" w14:textId="77777777" w:rsidR="004D69EA" w:rsidRDefault="004D69EA" w:rsidP="004D69EA">
            <w:pPr>
              <w:rPr>
                <w:rFonts w:ascii="Verdana" w:eastAsia="Times New Roman" w:hAnsi="Verdana" w:cs="Arial"/>
                <w:b/>
              </w:rPr>
            </w:pPr>
          </w:p>
          <w:p w14:paraId="43C42B5B" w14:textId="77777777" w:rsidR="004D69EA" w:rsidRDefault="004D69EA" w:rsidP="004D69EA">
            <w:pPr>
              <w:rPr>
                <w:rFonts w:ascii="Verdana" w:eastAsia="Times New Roman" w:hAnsi="Verdana" w:cs="Arial"/>
                <w:b/>
              </w:rPr>
            </w:pPr>
          </w:p>
          <w:p w14:paraId="57C0245D" w14:textId="77777777" w:rsidR="004D69EA" w:rsidRDefault="004D69EA" w:rsidP="004D69EA">
            <w:pPr>
              <w:rPr>
                <w:rFonts w:ascii="Verdana" w:eastAsia="Times New Roman" w:hAnsi="Verdana" w:cs="Arial"/>
                <w:b/>
              </w:rPr>
            </w:pPr>
          </w:p>
          <w:p w14:paraId="013FE99E" w14:textId="77777777" w:rsidR="004D69EA" w:rsidRDefault="004D69EA" w:rsidP="004D69EA">
            <w:pPr>
              <w:rPr>
                <w:rFonts w:ascii="Verdana" w:eastAsia="Times New Roman" w:hAnsi="Verdana" w:cs="Arial"/>
                <w:b/>
              </w:rPr>
            </w:pPr>
          </w:p>
          <w:p w14:paraId="0BF2001C" w14:textId="77777777" w:rsidR="004D69EA" w:rsidRDefault="004D69EA" w:rsidP="004D69EA">
            <w:pPr>
              <w:rPr>
                <w:rFonts w:ascii="Verdana" w:eastAsia="Times New Roman" w:hAnsi="Verdana" w:cs="Arial"/>
                <w:b/>
              </w:rPr>
            </w:pPr>
          </w:p>
          <w:p w14:paraId="5DFADE01" w14:textId="77777777" w:rsidR="004D69EA" w:rsidRDefault="004D69EA" w:rsidP="004D69EA">
            <w:pPr>
              <w:rPr>
                <w:rFonts w:ascii="Verdana" w:eastAsia="Times New Roman" w:hAnsi="Verdana" w:cs="Arial"/>
                <w:b/>
              </w:rPr>
            </w:pPr>
          </w:p>
          <w:p w14:paraId="522199C6" w14:textId="77777777" w:rsidR="008F6CB1" w:rsidRDefault="008F6CB1" w:rsidP="008F6CB1">
            <w:pPr>
              <w:rPr>
                <w:rFonts w:ascii="Verdana" w:eastAsia="Times New Roman" w:hAnsi="Verdana" w:cs="Arial"/>
                <w:b/>
              </w:rPr>
            </w:pPr>
          </w:p>
          <w:p w14:paraId="6E151047" w14:textId="77777777" w:rsidR="008F6CB1" w:rsidRDefault="008F6CB1" w:rsidP="008F6CB1">
            <w:pPr>
              <w:rPr>
                <w:rFonts w:ascii="Verdana" w:eastAsia="Times New Roman" w:hAnsi="Verdana" w:cs="Arial"/>
                <w:b/>
              </w:rPr>
            </w:pPr>
          </w:p>
          <w:p w14:paraId="391E5B58" w14:textId="77777777" w:rsidR="008F6CB1" w:rsidRDefault="008F6CB1" w:rsidP="008F6CB1">
            <w:pPr>
              <w:rPr>
                <w:rFonts w:ascii="Verdana" w:eastAsia="Times New Roman" w:hAnsi="Verdana" w:cs="Arial"/>
                <w:b/>
              </w:rPr>
            </w:pPr>
          </w:p>
          <w:p w14:paraId="5CA31A01" w14:textId="77777777" w:rsidR="008F6CB1" w:rsidRDefault="008F6CB1" w:rsidP="008F6CB1">
            <w:pPr>
              <w:rPr>
                <w:rFonts w:ascii="Verdana" w:eastAsia="Times New Roman" w:hAnsi="Verdana" w:cs="Arial"/>
                <w:b/>
              </w:rPr>
            </w:pPr>
          </w:p>
          <w:p w14:paraId="78298CCC" w14:textId="77777777" w:rsidR="008F6CB1" w:rsidRDefault="008F6CB1" w:rsidP="008F6CB1">
            <w:pPr>
              <w:rPr>
                <w:rFonts w:ascii="Verdana" w:eastAsia="Times New Roman" w:hAnsi="Verdana" w:cs="Arial"/>
                <w:b/>
              </w:rPr>
            </w:pPr>
          </w:p>
          <w:p w14:paraId="6D0B78A6" w14:textId="77777777" w:rsidR="008F6CB1" w:rsidRDefault="008F6CB1" w:rsidP="008F6CB1">
            <w:pPr>
              <w:rPr>
                <w:rFonts w:ascii="Verdana" w:eastAsia="Times New Roman" w:hAnsi="Verdana" w:cs="Arial"/>
                <w:b/>
              </w:rPr>
            </w:pPr>
          </w:p>
          <w:p w14:paraId="6C2072F6" w14:textId="77777777" w:rsidR="008F6CB1" w:rsidRDefault="008F6CB1" w:rsidP="008F6CB1">
            <w:pPr>
              <w:rPr>
                <w:rFonts w:ascii="Verdana" w:eastAsia="Times New Roman" w:hAnsi="Verdana" w:cs="Arial"/>
                <w:b/>
              </w:rPr>
            </w:pPr>
          </w:p>
          <w:p w14:paraId="33E72E8B" w14:textId="77777777" w:rsidR="008F6CB1" w:rsidRDefault="008F6CB1" w:rsidP="008F6CB1">
            <w:pPr>
              <w:rPr>
                <w:rFonts w:ascii="Verdana" w:eastAsia="Times New Roman" w:hAnsi="Verdana" w:cs="Arial"/>
                <w:b/>
              </w:rPr>
            </w:pPr>
          </w:p>
          <w:p w14:paraId="46F168FB" w14:textId="77777777" w:rsidR="008F6CB1" w:rsidRDefault="008F6CB1" w:rsidP="008F6CB1">
            <w:pPr>
              <w:rPr>
                <w:rFonts w:ascii="Verdana" w:eastAsia="Times New Roman" w:hAnsi="Verdana" w:cs="Arial"/>
                <w:b/>
              </w:rPr>
            </w:pPr>
          </w:p>
          <w:p w14:paraId="365540E6" w14:textId="77777777" w:rsidR="008F6CB1" w:rsidRDefault="008F6CB1" w:rsidP="008F6CB1">
            <w:pPr>
              <w:rPr>
                <w:rFonts w:ascii="Verdana" w:eastAsia="Times New Roman" w:hAnsi="Verdana" w:cs="Arial"/>
                <w:b/>
              </w:rPr>
            </w:pPr>
          </w:p>
          <w:p w14:paraId="7FA7779D" w14:textId="77777777" w:rsidR="008F6CB1" w:rsidRDefault="008F6CB1" w:rsidP="008F6CB1">
            <w:pPr>
              <w:rPr>
                <w:rFonts w:ascii="Verdana" w:eastAsia="Times New Roman" w:hAnsi="Verdana" w:cs="Arial"/>
                <w:b/>
              </w:rPr>
            </w:pPr>
          </w:p>
          <w:p w14:paraId="1F0B2CC7" w14:textId="77777777" w:rsidR="004D69EA" w:rsidRDefault="004D69EA" w:rsidP="004D69EA">
            <w:pPr>
              <w:rPr>
                <w:rFonts w:ascii="Verdana" w:eastAsia="Times New Roman" w:hAnsi="Verdana" w:cs="Arial"/>
                <w:b/>
              </w:rPr>
            </w:pPr>
          </w:p>
          <w:p w14:paraId="0AC18E0F" w14:textId="77777777" w:rsidR="004D69EA" w:rsidRDefault="004D69EA" w:rsidP="004D69EA">
            <w:pPr>
              <w:rPr>
                <w:rFonts w:ascii="Verdana" w:eastAsia="Times New Roman" w:hAnsi="Verdana" w:cs="Arial"/>
                <w:b/>
              </w:rPr>
            </w:pPr>
          </w:p>
          <w:p w14:paraId="3E739F07" w14:textId="77777777" w:rsidR="004D69EA" w:rsidRDefault="004D69EA" w:rsidP="004D69EA">
            <w:pPr>
              <w:rPr>
                <w:rFonts w:ascii="Verdana" w:eastAsia="Times New Roman" w:hAnsi="Verdana" w:cs="Arial"/>
                <w:b/>
              </w:rPr>
            </w:pPr>
          </w:p>
          <w:p w14:paraId="74A8B79E" w14:textId="77777777" w:rsidR="004D69EA" w:rsidRDefault="004D69EA" w:rsidP="004D69EA">
            <w:pPr>
              <w:rPr>
                <w:rFonts w:ascii="Verdana" w:eastAsia="Times New Roman" w:hAnsi="Verdana" w:cs="Arial"/>
                <w:b/>
              </w:rPr>
            </w:pPr>
          </w:p>
          <w:p w14:paraId="07990DB5" w14:textId="77777777" w:rsidR="004D69EA" w:rsidRDefault="004D69EA" w:rsidP="004D69EA">
            <w:pPr>
              <w:rPr>
                <w:rFonts w:ascii="Verdana" w:eastAsia="Times New Roman" w:hAnsi="Verdana" w:cs="Arial"/>
                <w:b/>
              </w:rPr>
            </w:pPr>
          </w:p>
          <w:p w14:paraId="15AF7C0C" w14:textId="77777777" w:rsidR="004D69EA" w:rsidRDefault="004D69EA" w:rsidP="004D69EA">
            <w:pPr>
              <w:rPr>
                <w:rFonts w:ascii="Verdana" w:eastAsia="Times New Roman" w:hAnsi="Verdana" w:cs="Arial"/>
                <w:b/>
              </w:rPr>
            </w:pPr>
          </w:p>
          <w:p w14:paraId="0836A10B" w14:textId="77777777" w:rsidR="004D69EA" w:rsidRDefault="004D69EA" w:rsidP="004D69EA">
            <w:pPr>
              <w:rPr>
                <w:rFonts w:ascii="Verdana" w:eastAsia="Times New Roman" w:hAnsi="Verdana" w:cs="Arial"/>
                <w:b/>
              </w:rPr>
            </w:pPr>
          </w:p>
          <w:p w14:paraId="32CCDDD1" w14:textId="77777777" w:rsidR="004D69EA" w:rsidRDefault="004D69EA" w:rsidP="004D69EA">
            <w:pPr>
              <w:rPr>
                <w:rFonts w:ascii="Verdana" w:eastAsia="Times New Roman" w:hAnsi="Verdana" w:cs="Arial"/>
                <w:b/>
              </w:rPr>
            </w:pPr>
          </w:p>
          <w:p w14:paraId="786664F4" w14:textId="77777777" w:rsidR="004D69EA" w:rsidRDefault="004D69EA" w:rsidP="004D69EA">
            <w:pPr>
              <w:rPr>
                <w:rFonts w:ascii="Verdana" w:eastAsia="Times New Roman" w:hAnsi="Verdana" w:cs="Arial"/>
                <w:b/>
              </w:rPr>
            </w:pPr>
          </w:p>
          <w:p w14:paraId="0B3BD02B" w14:textId="77777777" w:rsidR="004D69EA" w:rsidRDefault="004D69EA" w:rsidP="004D69EA">
            <w:pPr>
              <w:rPr>
                <w:rFonts w:ascii="Verdana" w:eastAsia="Times New Roman" w:hAnsi="Verdana" w:cs="Arial"/>
                <w:b/>
              </w:rPr>
            </w:pPr>
          </w:p>
          <w:p w14:paraId="10ADA7EA" w14:textId="77777777" w:rsidR="004D69EA" w:rsidRDefault="004D69EA" w:rsidP="004D69EA">
            <w:pPr>
              <w:rPr>
                <w:rFonts w:ascii="Verdana" w:eastAsia="Times New Roman" w:hAnsi="Verdana" w:cs="Arial"/>
                <w:b/>
              </w:rPr>
            </w:pPr>
          </w:p>
          <w:p w14:paraId="710F6883" w14:textId="77777777" w:rsidR="004D69EA" w:rsidRDefault="004D69EA" w:rsidP="004D69EA">
            <w:pPr>
              <w:rPr>
                <w:rFonts w:ascii="Verdana" w:eastAsia="Times New Roman" w:hAnsi="Verdana" w:cs="Arial"/>
                <w:b/>
              </w:rPr>
            </w:pPr>
          </w:p>
          <w:p w14:paraId="772965BE" w14:textId="77777777" w:rsidR="004D69EA" w:rsidRDefault="004D69EA" w:rsidP="004D69EA">
            <w:pPr>
              <w:rPr>
                <w:rFonts w:ascii="Verdana" w:eastAsia="Times New Roman" w:hAnsi="Verdana" w:cs="Arial"/>
                <w:b/>
              </w:rPr>
            </w:pPr>
          </w:p>
          <w:p w14:paraId="0A31297B" w14:textId="77777777" w:rsidR="004D69EA" w:rsidRDefault="004D69EA" w:rsidP="004D69EA">
            <w:pPr>
              <w:rPr>
                <w:rFonts w:ascii="Verdana" w:eastAsia="Times New Roman" w:hAnsi="Verdana" w:cs="Arial"/>
                <w:b/>
              </w:rPr>
            </w:pPr>
          </w:p>
          <w:p w14:paraId="1B11061D" w14:textId="77777777" w:rsidR="004D69EA" w:rsidRDefault="004D69EA" w:rsidP="004D69EA">
            <w:pPr>
              <w:rPr>
                <w:rFonts w:ascii="Verdana" w:eastAsia="Times New Roman" w:hAnsi="Verdana" w:cs="Arial"/>
                <w:b/>
              </w:rPr>
            </w:pPr>
          </w:p>
          <w:p w14:paraId="77244360" w14:textId="77777777" w:rsidR="004D69EA" w:rsidRDefault="004D69EA" w:rsidP="004D69EA">
            <w:pPr>
              <w:rPr>
                <w:rFonts w:ascii="Verdana" w:eastAsia="Times New Roman" w:hAnsi="Verdana" w:cs="Arial"/>
                <w:b/>
              </w:rPr>
            </w:pPr>
          </w:p>
          <w:p w14:paraId="4539A699" w14:textId="77777777" w:rsidR="004D69EA" w:rsidRDefault="004D69EA" w:rsidP="004D69EA">
            <w:pPr>
              <w:rPr>
                <w:rFonts w:ascii="Verdana" w:eastAsia="Times New Roman" w:hAnsi="Verdana" w:cs="Arial"/>
                <w:b/>
              </w:rPr>
            </w:pPr>
          </w:p>
          <w:p w14:paraId="4FB904A3" w14:textId="77777777" w:rsidR="004D69EA" w:rsidRDefault="004D69EA" w:rsidP="004D69EA">
            <w:pPr>
              <w:rPr>
                <w:rFonts w:ascii="Verdana" w:eastAsia="Times New Roman" w:hAnsi="Verdana" w:cs="Arial"/>
                <w:b/>
              </w:rPr>
            </w:pPr>
          </w:p>
          <w:p w14:paraId="07F3BEE1" w14:textId="77777777" w:rsidR="004D69EA" w:rsidRDefault="004D69EA" w:rsidP="004D69EA">
            <w:pPr>
              <w:rPr>
                <w:rFonts w:ascii="Verdana" w:eastAsia="Times New Roman" w:hAnsi="Verdana" w:cs="Arial"/>
                <w:b/>
              </w:rPr>
            </w:pPr>
          </w:p>
          <w:p w14:paraId="2CEE732A" w14:textId="77777777" w:rsidR="004D69EA" w:rsidRDefault="004D69EA" w:rsidP="004D69EA">
            <w:pPr>
              <w:rPr>
                <w:rFonts w:ascii="Verdana" w:eastAsia="Times New Roman" w:hAnsi="Verdana" w:cs="Arial"/>
                <w:b/>
              </w:rPr>
            </w:pPr>
          </w:p>
          <w:p w14:paraId="52C4D94A" w14:textId="77777777" w:rsidR="004D69EA" w:rsidRDefault="004D69EA" w:rsidP="004D69EA">
            <w:pPr>
              <w:rPr>
                <w:rFonts w:ascii="Verdana" w:eastAsia="Times New Roman" w:hAnsi="Verdana" w:cs="Arial"/>
                <w:b/>
              </w:rPr>
            </w:pPr>
          </w:p>
          <w:p w14:paraId="64D0CD36" w14:textId="77777777" w:rsidR="004D69EA" w:rsidRDefault="004D69EA" w:rsidP="004D69EA">
            <w:pPr>
              <w:rPr>
                <w:rFonts w:ascii="Verdana" w:eastAsia="Times New Roman" w:hAnsi="Verdana" w:cs="Arial"/>
                <w:b/>
              </w:rPr>
            </w:pPr>
          </w:p>
          <w:p w14:paraId="395D8EF2" w14:textId="77777777" w:rsidR="004D69EA" w:rsidRDefault="004D69EA" w:rsidP="004D69EA">
            <w:pPr>
              <w:rPr>
                <w:rFonts w:ascii="Verdana" w:eastAsia="Times New Roman" w:hAnsi="Verdana" w:cs="Arial"/>
                <w:b/>
              </w:rPr>
            </w:pPr>
          </w:p>
          <w:p w14:paraId="5541BD31" w14:textId="77777777" w:rsidR="004D69EA" w:rsidRDefault="004D69EA" w:rsidP="004D69EA">
            <w:pPr>
              <w:rPr>
                <w:rFonts w:ascii="Verdana" w:eastAsia="Times New Roman" w:hAnsi="Verdana" w:cs="Arial"/>
                <w:b/>
              </w:rPr>
            </w:pPr>
          </w:p>
          <w:p w14:paraId="5603F47D" w14:textId="77777777" w:rsidR="004D69EA" w:rsidRDefault="004D69EA" w:rsidP="004D69EA">
            <w:pPr>
              <w:rPr>
                <w:rFonts w:ascii="Verdana" w:eastAsia="Times New Roman" w:hAnsi="Verdana" w:cs="Arial"/>
                <w:b/>
              </w:rPr>
            </w:pPr>
          </w:p>
          <w:p w14:paraId="70C74AA1" w14:textId="77777777" w:rsidR="004D69EA" w:rsidRDefault="004D69EA" w:rsidP="004D69EA">
            <w:pPr>
              <w:rPr>
                <w:rFonts w:ascii="Verdana" w:eastAsia="Times New Roman" w:hAnsi="Verdana" w:cs="Arial"/>
                <w:b/>
              </w:rPr>
            </w:pPr>
          </w:p>
          <w:p w14:paraId="2886FFEC" w14:textId="77777777" w:rsidR="004D69EA" w:rsidRDefault="004D69EA" w:rsidP="004D69EA">
            <w:pPr>
              <w:rPr>
                <w:rFonts w:ascii="Verdana" w:eastAsia="Times New Roman" w:hAnsi="Verdana" w:cs="Arial"/>
                <w:b/>
              </w:rPr>
            </w:pPr>
          </w:p>
          <w:p w14:paraId="5E14B6E8" w14:textId="77777777" w:rsidR="004D69EA" w:rsidRDefault="004D69EA" w:rsidP="004D69EA">
            <w:pPr>
              <w:rPr>
                <w:rFonts w:ascii="Verdana" w:eastAsia="Times New Roman" w:hAnsi="Verdana" w:cs="Arial"/>
                <w:b/>
              </w:rPr>
            </w:pPr>
          </w:p>
          <w:p w14:paraId="5BB9C8A2" w14:textId="77777777" w:rsidR="004D69EA" w:rsidRDefault="004D69EA" w:rsidP="004D69EA">
            <w:pPr>
              <w:rPr>
                <w:rFonts w:ascii="Verdana" w:eastAsia="Times New Roman" w:hAnsi="Verdana" w:cs="Arial"/>
                <w:b/>
              </w:rPr>
            </w:pPr>
          </w:p>
          <w:p w14:paraId="0152CD57" w14:textId="77777777" w:rsidR="004D69EA" w:rsidRDefault="004D69EA" w:rsidP="004D69EA">
            <w:pPr>
              <w:rPr>
                <w:rFonts w:ascii="Verdana" w:eastAsia="Times New Roman" w:hAnsi="Verdana" w:cs="Arial"/>
                <w:b/>
              </w:rPr>
            </w:pPr>
          </w:p>
          <w:p w14:paraId="609C37F4" w14:textId="77777777" w:rsidR="004D69EA" w:rsidRDefault="004D69EA" w:rsidP="004D69EA">
            <w:pPr>
              <w:rPr>
                <w:rFonts w:ascii="Verdana" w:eastAsia="Times New Roman" w:hAnsi="Verdana" w:cs="Arial"/>
                <w:b/>
              </w:rPr>
            </w:pPr>
          </w:p>
          <w:p w14:paraId="641B7211" w14:textId="77777777" w:rsidR="004D69EA" w:rsidRDefault="004D69EA" w:rsidP="004D69EA">
            <w:pPr>
              <w:rPr>
                <w:rFonts w:ascii="Verdana" w:eastAsia="Times New Roman" w:hAnsi="Verdana" w:cs="Arial"/>
                <w:b/>
              </w:rPr>
            </w:pPr>
          </w:p>
          <w:p w14:paraId="0BF3E719" w14:textId="77777777" w:rsidR="004D69EA" w:rsidRDefault="004D69EA" w:rsidP="004D69EA">
            <w:pPr>
              <w:rPr>
                <w:rFonts w:ascii="Verdana" w:eastAsia="Times New Roman" w:hAnsi="Verdana" w:cs="Arial"/>
                <w:b/>
              </w:rPr>
            </w:pPr>
          </w:p>
          <w:p w14:paraId="26F5534B" w14:textId="77777777" w:rsidR="004D69EA" w:rsidRDefault="004D69EA" w:rsidP="004D69EA">
            <w:pPr>
              <w:rPr>
                <w:rFonts w:ascii="Verdana" w:eastAsia="Times New Roman" w:hAnsi="Verdana" w:cs="Arial"/>
                <w:b/>
              </w:rPr>
            </w:pPr>
          </w:p>
          <w:p w14:paraId="2C893A57" w14:textId="77777777" w:rsidR="004D69EA" w:rsidRDefault="004D69EA" w:rsidP="004D69EA">
            <w:pPr>
              <w:rPr>
                <w:rFonts w:ascii="Verdana" w:eastAsia="Times New Roman" w:hAnsi="Verdana" w:cs="Arial"/>
                <w:b/>
              </w:rPr>
            </w:pPr>
          </w:p>
          <w:p w14:paraId="278FEA22" w14:textId="77777777" w:rsidR="004D69EA" w:rsidRDefault="004D69EA" w:rsidP="004D69EA">
            <w:pPr>
              <w:rPr>
                <w:rFonts w:ascii="Verdana" w:eastAsia="Times New Roman" w:hAnsi="Verdana" w:cs="Arial"/>
                <w:b/>
              </w:rPr>
            </w:pPr>
          </w:p>
          <w:p w14:paraId="5715DB9D" w14:textId="77777777" w:rsidR="004D69EA" w:rsidRDefault="004D69EA" w:rsidP="004D69EA">
            <w:pPr>
              <w:rPr>
                <w:rFonts w:ascii="Verdana" w:eastAsia="Times New Roman" w:hAnsi="Verdana" w:cs="Arial"/>
                <w:b/>
              </w:rPr>
            </w:pPr>
          </w:p>
          <w:p w14:paraId="7C96F7E3" w14:textId="77777777" w:rsidR="004D69EA" w:rsidRDefault="004D69EA" w:rsidP="004D69EA">
            <w:pPr>
              <w:rPr>
                <w:rFonts w:ascii="Verdana" w:eastAsia="Times New Roman" w:hAnsi="Verdana" w:cs="Arial"/>
                <w:b/>
              </w:rPr>
            </w:pPr>
          </w:p>
          <w:p w14:paraId="46B0C835" w14:textId="77777777" w:rsidR="004D69EA" w:rsidRDefault="004D69EA" w:rsidP="004D69EA">
            <w:pPr>
              <w:rPr>
                <w:rFonts w:ascii="Verdana" w:eastAsia="Times New Roman" w:hAnsi="Verdana" w:cs="Arial"/>
                <w:b/>
              </w:rPr>
            </w:pPr>
          </w:p>
          <w:p w14:paraId="06FD8621" w14:textId="77777777" w:rsidR="004D69EA" w:rsidRDefault="004D69EA" w:rsidP="004D69EA">
            <w:pPr>
              <w:rPr>
                <w:rFonts w:ascii="Verdana" w:eastAsia="Times New Roman" w:hAnsi="Verdana" w:cs="Arial"/>
                <w:b/>
              </w:rPr>
            </w:pPr>
          </w:p>
          <w:p w14:paraId="470F508B" w14:textId="77777777" w:rsidR="004D69EA" w:rsidRDefault="004D69EA" w:rsidP="004D69EA">
            <w:pPr>
              <w:rPr>
                <w:rFonts w:ascii="Verdana" w:eastAsia="Times New Roman" w:hAnsi="Verdana" w:cs="Arial"/>
                <w:b/>
              </w:rPr>
            </w:pPr>
          </w:p>
          <w:p w14:paraId="3191B2F2" w14:textId="77777777" w:rsidR="004D69EA" w:rsidRDefault="004D69EA" w:rsidP="004D69EA">
            <w:pPr>
              <w:rPr>
                <w:rFonts w:ascii="Verdana" w:eastAsia="Times New Roman" w:hAnsi="Verdana" w:cs="Arial"/>
                <w:b/>
              </w:rPr>
            </w:pPr>
          </w:p>
          <w:p w14:paraId="3D8ACE92" w14:textId="77777777" w:rsidR="004D69EA" w:rsidRDefault="004D69EA" w:rsidP="004D69EA">
            <w:pPr>
              <w:rPr>
                <w:rFonts w:ascii="Verdana" w:eastAsia="Times New Roman" w:hAnsi="Verdana" w:cs="Arial"/>
                <w:b/>
              </w:rPr>
            </w:pPr>
          </w:p>
          <w:p w14:paraId="11239D05" w14:textId="77777777" w:rsidR="004D69EA" w:rsidRDefault="004D69EA" w:rsidP="004D69EA">
            <w:pPr>
              <w:rPr>
                <w:rFonts w:ascii="Verdana" w:eastAsia="Times New Roman" w:hAnsi="Verdana" w:cs="Arial"/>
                <w:b/>
              </w:rPr>
            </w:pPr>
          </w:p>
          <w:p w14:paraId="1E4B8476" w14:textId="77777777" w:rsidR="004D69EA" w:rsidRDefault="004D69EA" w:rsidP="004D69EA">
            <w:pPr>
              <w:rPr>
                <w:rFonts w:ascii="Verdana" w:eastAsia="Times New Roman" w:hAnsi="Verdana" w:cs="Arial"/>
                <w:b/>
              </w:rPr>
            </w:pPr>
          </w:p>
          <w:p w14:paraId="52256CD2" w14:textId="77777777" w:rsidR="004D69EA" w:rsidRDefault="004D69EA" w:rsidP="004D69EA">
            <w:pPr>
              <w:rPr>
                <w:rFonts w:ascii="Verdana" w:eastAsia="Times New Roman" w:hAnsi="Verdana" w:cs="Arial"/>
                <w:b/>
              </w:rPr>
            </w:pPr>
          </w:p>
          <w:p w14:paraId="00CC98D9" w14:textId="77777777" w:rsidR="004D69EA" w:rsidRDefault="004D69EA" w:rsidP="004D69EA">
            <w:pPr>
              <w:rPr>
                <w:rFonts w:ascii="Verdana" w:eastAsia="Times New Roman" w:hAnsi="Verdana" w:cs="Arial"/>
                <w:b/>
              </w:rPr>
            </w:pPr>
          </w:p>
          <w:p w14:paraId="4410672B" w14:textId="77777777" w:rsidR="004D69EA" w:rsidRDefault="004D69EA" w:rsidP="004D69EA">
            <w:pPr>
              <w:rPr>
                <w:rFonts w:ascii="Verdana" w:eastAsia="Times New Roman" w:hAnsi="Verdana" w:cs="Arial"/>
                <w:b/>
              </w:rPr>
            </w:pPr>
          </w:p>
          <w:p w14:paraId="4452A826" w14:textId="77777777" w:rsidR="004D69EA" w:rsidRDefault="004D69EA" w:rsidP="004D69EA">
            <w:pPr>
              <w:rPr>
                <w:rFonts w:ascii="Verdana" w:eastAsia="Times New Roman" w:hAnsi="Verdana" w:cs="Arial"/>
                <w:b/>
              </w:rPr>
            </w:pPr>
          </w:p>
          <w:p w14:paraId="3209A2B5" w14:textId="77777777" w:rsidR="004D69EA" w:rsidRDefault="004D69EA" w:rsidP="004D69EA">
            <w:pPr>
              <w:rPr>
                <w:rFonts w:ascii="Verdana" w:eastAsia="Times New Roman" w:hAnsi="Verdana" w:cs="Arial"/>
                <w:b/>
              </w:rPr>
            </w:pPr>
          </w:p>
          <w:p w14:paraId="36B3B89F" w14:textId="77777777" w:rsidR="004D69EA" w:rsidRDefault="004D69EA" w:rsidP="004D69EA">
            <w:pPr>
              <w:rPr>
                <w:rFonts w:ascii="Verdana" w:eastAsia="Times New Roman" w:hAnsi="Verdana" w:cs="Arial"/>
                <w:b/>
              </w:rPr>
            </w:pPr>
          </w:p>
          <w:p w14:paraId="27BE6E73" w14:textId="77777777" w:rsidR="004D69EA" w:rsidRDefault="004D69EA" w:rsidP="004D69EA">
            <w:pPr>
              <w:rPr>
                <w:rFonts w:ascii="Verdana" w:eastAsia="Times New Roman" w:hAnsi="Verdana" w:cs="Arial"/>
                <w:b/>
              </w:rPr>
            </w:pPr>
          </w:p>
          <w:p w14:paraId="4F9FFE94" w14:textId="77777777" w:rsidR="004D69EA" w:rsidRDefault="004D69EA" w:rsidP="004D69EA">
            <w:pPr>
              <w:rPr>
                <w:rFonts w:ascii="Verdana" w:eastAsia="Times New Roman" w:hAnsi="Verdana" w:cs="Arial"/>
                <w:b/>
              </w:rPr>
            </w:pPr>
          </w:p>
          <w:p w14:paraId="47F65493" w14:textId="77777777" w:rsidR="004D69EA" w:rsidRDefault="004D69EA" w:rsidP="004D69EA">
            <w:pPr>
              <w:rPr>
                <w:rFonts w:ascii="Verdana" w:eastAsia="Times New Roman" w:hAnsi="Verdana" w:cs="Arial"/>
                <w:b/>
              </w:rPr>
            </w:pPr>
          </w:p>
          <w:p w14:paraId="501758F4" w14:textId="77777777" w:rsidR="004D69EA" w:rsidRDefault="004D69EA" w:rsidP="004D69EA">
            <w:pPr>
              <w:rPr>
                <w:rFonts w:ascii="Verdana" w:eastAsia="Times New Roman" w:hAnsi="Verdana" w:cs="Arial"/>
                <w:b/>
              </w:rPr>
            </w:pPr>
          </w:p>
          <w:p w14:paraId="2ABC6268" w14:textId="77777777" w:rsidR="004D69EA" w:rsidRDefault="004D69EA" w:rsidP="004D69EA">
            <w:pPr>
              <w:rPr>
                <w:rFonts w:ascii="Verdana" w:eastAsia="Times New Roman" w:hAnsi="Verdana" w:cs="Arial"/>
                <w:b/>
              </w:rPr>
            </w:pPr>
          </w:p>
          <w:p w14:paraId="1817FA7D" w14:textId="77777777" w:rsidR="004D69EA" w:rsidRDefault="004D69EA" w:rsidP="004D69EA">
            <w:pPr>
              <w:rPr>
                <w:rFonts w:ascii="Verdana" w:eastAsia="Times New Roman" w:hAnsi="Verdana" w:cs="Arial"/>
                <w:b/>
              </w:rPr>
            </w:pPr>
          </w:p>
          <w:p w14:paraId="6AF1448E" w14:textId="77777777" w:rsidR="004D69EA" w:rsidRDefault="004D69EA" w:rsidP="004D69EA">
            <w:pPr>
              <w:rPr>
                <w:rFonts w:ascii="Verdana" w:eastAsia="Times New Roman" w:hAnsi="Verdana" w:cs="Arial"/>
                <w:b/>
              </w:rPr>
            </w:pPr>
          </w:p>
          <w:p w14:paraId="44DFEFCD" w14:textId="77777777" w:rsidR="004D69EA" w:rsidRDefault="004D69EA" w:rsidP="004D69EA">
            <w:pPr>
              <w:rPr>
                <w:rFonts w:ascii="Verdana" w:eastAsia="Times New Roman" w:hAnsi="Verdana" w:cs="Arial"/>
                <w:b/>
              </w:rPr>
            </w:pPr>
          </w:p>
          <w:p w14:paraId="5DFF5AD2" w14:textId="77777777" w:rsidR="004D69EA" w:rsidRDefault="004D69EA" w:rsidP="004D69EA">
            <w:pPr>
              <w:rPr>
                <w:rFonts w:ascii="Verdana" w:eastAsia="Times New Roman" w:hAnsi="Verdana" w:cs="Arial"/>
                <w:b/>
              </w:rPr>
            </w:pPr>
          </w:p>
          <w:p w14:paraId="284C11D7" w14:textId="77777777" w:rsidR="004D69EA" w:rsidRDefault="004D69EA" w:rsidP="004D69EA">
            <w:pPr>
              <w:rPr>
                <w:rFonts w:ascii="Verdana" w:eastAsia="Times New Roman" w:hAnsi="Verdana" w:cs="Arial"/>
                <w:b/>
              </w:rPr>
            </w:pPr>
          </w:p>
          <w:p w14:paraId="09553FFF" w14:textId="77777777" w:rsidR="004D69EA" w:rsidRDefault="004D69EA" w:rsidP="004D69EA">
            <w:pPr>
              <w:rPr>
                <w:rFonts w:ascii="Verdana" w:eastAsia="Times New Roman" w:hAnsi="Verdana" w:cs="Arial"/>
                <w:b/>
              </w:rPr>
            </w:pPr>
          </w:p>
          <w:p w14:paraId="2684D9C7" w14:textId="77777777" w:rsidR="004D69EA" w:rsidRDefault="004D69EA" w:rsidP="004D69EA">
            <w:pPr>
              <w:rPr>
                <w:rFonts w:ascii="Verdana" w:eastAsia="Times New Roman" w:hAnsi="Verdana" w:cs="Arial"/>
                <w:b/>
              </w:rPr>
            </w:pPr>
          </w:p>
          <w:p w14:paraId="51A36D5A" w14:textId="77777777" w:rsidR="004D69EA" w:rsidRDefault="004D69EA" w:rsidP="004D69EA">
            <w:pPr>
              <w:rPr>
                <w:rFonts w:ascii="Verdana" w:eastAsia="Times New Roman" w:hAnsi="Verdana" w:cs="Arial"/>
                <w:b/>
              </w:rPr>
            </w:pPr>
          </w:p>
          <w:p w14:paraId="05A6E92B" w14:textId="77777777" w:rsidR="004D69EA" w:rsidRDefault="004D69EA" w:rsidP="004D69EA">
            <w:pPr>
              <w:rPr>
                <w:rFonts w:ascii="Verdana" w:eastAsia="Times New Roman" w:hAnsi="Verdana" w:cs="Arial"/>
                <w:b/>
              </w:rPr>
            </w:pPr>
          </w:p>
          <w:p w14:paraId="6F4BD76E" w14:textId="77777777" w:rsidR="004D69EA" w:rsidRDefault="004D69EA" w:rsidP="004D69EA">
            <w:pPr>
              <w:rPr>
                <w:rFonts w:ascii="Verdana" w:eastAsia="Times New Roman" w:hAnsi="Verdana" w:cs="Arial"/>
                <w:b/>
              </w:rPr>
            </w:pPr>
          </w:p>
          <w:p w14:paraId="4B949BBC" w14:textId="77777777" w:rsidR="004D69EA" w:rsidRDefault="004D69EA" w:rsidP="004D69EA">
            <w:pPr>
              <w:rPr>
                <w:rFonts w:ascii="Verdana" w:eastAsia="Times New Roman" w:hAnsi="Verdana" w:cs="Arial"/>
                <w:b/>
              </w:rPr>
            </w:pPr>
          </w:p>
          <w:p w14:paraId="1F27500B" w14:textId="77777777" w:rsidR="004D69EA" w:rsidRDefault="004D69EA" w:rsidP="004D69EA">
            <w:pPr>
              <w:rPr>
                <w:rFonts w:ascii="Verdana" w:eastAsia="Times New Roman" w:hAnsi="Verdana" w:cs="Arial"/>
                <w:b/>
              </w:rPr>
            </w:pPr>
          </w:p>
          <w:p w14:paraId="42367A2E" w14:textId="77777777" w:rsidR="004D69EA" w:rsidRDefault="004D69EA" w:rsidP="004D69EA">
            <w:pPr>
              <w:rPr>
                <w:rFonts w:ascii="Verdana" w:eastAsia="Times New Roman" w:hAnsi="Verdana" w:cs="Arial"/>
                <w:b/>
              </w:rPr>
            </w:pPr>
          </w:p>
          <w:p w14:paraId="3EFA1BCA" w14:textId="77777777" w:rsidR="004D69EA" w:rsidRDefault="004D69EA" w:rsidP="004D69EA">
            <w:pPr>
              <w:rPr>
                <w:rFonts w:ascii="Verdana" w:eastAsia="Times New Roman" w:hAnsi="Verdana" w:cs="Arial"/>
                <w:b/>
              </w:rPr>
            </w:pPr>
          </w:p>
          <w:p w14:paraId="1C08EF80" w14:textId="77777777" w:rsidR="004D69EA" w:rsidRDefault="004D69EA" w:rsidP="004D69EA">
            <w:pPr>
              <w:rPr>
                <w:rFonts w:ascii="Verdana" w:eastAsia="Times New Roman" w:hAnsi="Verdana" w:cs="Arial"/>
                <w:b/>
              </w:rPr>
            </w:pPr>
          </w:p>
          <w:p w14:paraId="1DD8B02F" w14:textId="77777777" w:rsidR="004D69EA" w:rsidRDefault="004D69EA" w:rsidP="004D69EA">
            <w:pPr>
              <w:rPr>
                <w:rFonts w:ascii="Verdana" w:eastAsia="Times New Roman" w:hAnsi="Verdana" w:cs="Arial"/>
                <w:b/>
              </w:rPr>
            </w:pPr>
          </w:p>
          <w:p w14:paraId="1CEBB4C5" w14:textId="77777777" w:rsidR="004D69EA" w:rsidRDefault="004D69EA" w:rsidP="004D69EA">
            <w:pPr>
              <w:rPr>
                <w:rFonts w:ascii="Verdana" w:eastAsia="Times New Roman" w:hAnsi="Verdana" w:cs="Arial"/>
                <w:b/>
              </w:rPr>
            </w:pPr>
          </w:p>
          <w:p w14:paraId="1982BE2A" w14:textId="77777777" w:rsidR="004D69EA" w:rsidRDefault="004D69EA" w:rsidP="004D69EA">
            <w:pPr>
              <w:rPr>
                <w:rFonts w:ascii="Verdana" w:eastAsia="Times New Roman" w:hAnsi="Verdana" w:cs="Arial"/>
                <w:b/>
              </w:rPr>
            </w:pPr>
          </w:p>
          <w:p w14:paraId="47C60781" w14:textId="77777777" w:rsidR="004D69EA" w:rsidRDefault="004D69EA" w:rsidP="004D69EA">
            <w:pPr>
              <w:rPr>
                <w:rFonts w:ascii="Verdana" w:eastAsia="Times New Roman" w:hAnsi="Verdana" w:cs="Arial"/>
                <w:b/>
              </w:rPr>
            </w:pPr>
          </w:p>
          <w:p w14:paraId="131ACD30" w14:textId="77777777" w:rsidR="004D69EA" w:rsidRDefault="004D69EA" w:rsidP="004D69EA">
            <w:pPr>
              <w:rPr>
                <w:rFonts w:ascii="Verdana" w:eastAsia="Times New Roman" w:hAnsi="Verdana" w:cs="Arial"/>
                <w:b/>
              </w:rPr>
            </w:pPr>
          </w:p>
          <w:p w14:paraId="063E5E71" w14:textId="77777777" w:rsidR="004D69EA" w:rsidRDefault="004D69EA" w:rsidP="004D69EA">
            <w:pPr>
              <w:rPr>
                <w:rFonts w:ascii="Verdana" w:eastAsia="Times New Roman" w:hAnsi="Verdana" w:cs="Arial"/>
                <w:b/>
              </w:rPr>
            </w:pPr>
          </w:p>
          <w:p w14:paraId="21B9CAC7" w14:textId="77777777" w:rsidR="004D69EA" w:rsidRDefault="004D69EA" w:rsidP="004D69EA">
            <w:pPr>
              <w:rPr>
                <w:rFonts w:ascii="Verdana" w:eastAsia="Times New Roman" w:hAnsi="Verdana" w:cs="Arial"/>
                <w:b/>
              </w:rPr>
            </w:pPr>
          </w:p>
          <w:p w14:paraId="6FA4F0D5" w14:textId="77777777" w:rsidR="004D69EA" w:rsidRDefault="004D69EA" w:rsidP="004D69EA">
            <w:pPr>
              <w:rPr>
                <w:rFonts w:ascii="Verdana" w:eastAsia="Times New Roman" w:hAnsi="Verdana" w:cs="Arial"/>
                <w:b/>
              </w:rPr>
            </w:pPr>
          </w:p>
          <w:p w14:paraId="25B81297" w14:textId="77777777" w:rsidR="004D69EA" w:rsidRDefault="004D69EA" w:rsidP="004D69EA">
            <w:pPr>
              <w:rPr>
                <w:rFonts w:ascii="Verdana" w:eastAsia="Times New Roman" w:hAnsi="Verdana" w:cs="Arial"/>
                <w:b/>
              </w:rPr>
            </w:pPr>
          </w:p>
          <w:p w14:paraId="21AE0466" w14:textId="77777777" w:rsidR="004D69EA" w:rsidRDefault="004D69EA" w:rsidP="004D69EA">
            <w:pPr>
              <w:rPr>
                <w:rFonts w:ascii="Verdana" w:eastAsia="Times New Roman" w:hAnsi="Verdana" w:cs="Arial"/>
                <w:b/>
              </w:rPr>
            </w:pPr>
          </w:p>
          <w:p w14:paraId="2BEB72DB" w14:textId="77777777" w:rsidR="004D69EA" w:rsidRDefault="004D69EA" w:rsidP="004D69EA">
            <w:pPr>
              <w:rPr>
                <w:rFonts w:ascii="Verdana" w:eastAsia="Times New Roman" w:hAnsi="Verdana" w:cs="Arial"/>
                <w:b/>
              </w:rPr>
            </w:pPr>
          </w:p>
          <w:p w14:paraId="02A1FF13" w14:textId="77777777" w:rsidR="004D69EA" w:rsidRDefault="004D69EA" w:rsidP="004D69EA">
            <w:pPr>
              <w:rPr>
                <w:rFonts w:ascii="Verdana" w:eastAsia="Times New Roman" w:hAnsi="Verdana" w:cs="Arial"/>
                <w:b/>
              </w:rPr>
            </w:pPr>
          </w:p>
          <w:p w14:paraId="1BC32245" w14:textId="77777777" w:rsidR="004D69EA" w:rsidRDefault="004D69EA" w:rsidP="004D69EA">
            <w:pPr>
              <w:rPr>
                <w:rFonts w:ascii="Verdana" w:eastAsia="Times New Roman" w:hAnsi="Verdana" w:cs="Arial"/>
                <w:b/>
              </w:rPr>
            </w:pPr>
          </w:p>
          <w:p w14:paraId="2806648C" w14:textId="77777777" w:rsidR="004D69EA" w:rsidRDefault="004D69EA" w:rsidP="004D69EA">
            <w:pPr>
              <w:rPr>
                <w:rFonts w:ascii="Verdana" w:eastAsia="Times New Roman" w:hAnsi="Verdana" w:cs="Arial"/>
                <w:b/>
              </w:rPr>
            </w:pPr>
          </w:p>
          <w:p w14:paraId="184C112C" w14:textId="77777777" w:rsidR="004D69EA" w:rsidRDefault="004D69EA" w:rsidP="004D69EA">
            <w:pPr>
              <w:rPr>
                <w:rFonts w:ascii="Verdana" w:eastAsia="Times New Roman" w:hAnsi="Verdana" w:cs="Arial"/>
                <w:b/>
              </w:rPr>
            </w:pPr>
          </w:p>
          <w:p w14:paraId="393B954F" w14:textId="77777777" w:rsidR="004D69EA" w:rsidRDefault="004D69EA" w:rsidP="004D69EA">
            <w:pPr>
              <w:rPr>
                <w:rFonts w:ascii="Verdana" w:eastAsia="Times New Roman" w:hAnsi="Verdana" w:cs="Arial"/>
                <w:b/>
              </w:rPr>
            </w:pPr>
          </w:p>
          <w:p w14:paraId="3DDBC6C0" w14:textId="77777777" w:rsidR="004D69EA" w:rsidRDefault="004D69EA" w:rsidP="004D69EA">
            <w:pPr>
              <w:rPr>
                <w:rFonts w:ascii="Verdana" w:eastAsia="Times New Roman" w:hAnsi="Verdana" w:cs="Arial"/>
                <w:b/>
              </w:rPr>
            </w:pPr>
          </w:p>
          <w:p w14:paraId="33647F6E" w14:textId="77777777" w:rsidR="004D69EA" w:rsidRDefault="004D69EA" w:rsidP="004D69EA">
            <w:pPr>
              <w:rPr>
                <w:rFonts w:ascii="Verdana" w:eastAsia="Times New Roman" w:hAnsi="Verdana" w:cs="Arial"/>
                <w:b/>
              </w:rPr>
            </w:pPr>
          </w:p>
          <w:p w14:paraId="317963F9" w14:textId="77777777" w:rsidR="004D69EA" w:rsidRDefault="004D69EA" w:rsidP="004D69EA">
            <w:pPr>
              <w:rPr>
                <w:rFonts w:ascii="Verdana" w:eastAsia="Times New Roman" w:hAnsi="Verdana" w:cs="Arial"/>
                <w:b/>
              </w:rPr>
            </w:pPr>
          </w:p>
          <w:p w14:paraId="18FD061A" w14:textId="77777777" w:rsidR="004D69EA" w:rsidRDefault="004D69EA" w:rsidP="004D69EA">
            <w:pPr>
              <w:rPr>
                <w:rFonts w:ascii="Verdana" w:eastAsia="Times New Roman" w:hAnsi="Verdana" w:cs="Arial"/>
                <w:b/>
              </w:rPr>
            </w:pPr>
          </w:p>
          <w:p w14:paraId="3DDFC13A" w14:textId="77777777" w:rsidR="004D69EA" w:rsidRDefault="004D69EA" w:rsidP="004D69EA">
            <w:pPr>
              <w:rPr>
                <w:rFonts w:ascii="Verdana" w:eastAsia="Times New Roman" w:hAnsi="Verdana" w:cs="Arial"/>
                <w:b/>
              </w:rPr>
            </w:pPr>
          </w:p>
          <w:p w14:paraId="4C04A73C" w14:textId="77777777" w:rsidR="004D69EA" w:rsidRDefault="004D69EA" w:rsidP="004D69EA">
            <w:pPr>
              <w:rPr>
                <w:rFonts w:ascii="Verdana" w:eastAsia="Times New Roman" w:hAnsi="Verdana" w:cs="Arial"/>
                <w:b/>
              </w:rPr>
            </w:pPr>
          </w:p>
          <w:p w14:paraId="6990887A" w14:textId="77777777" w:rsidR="004D69EA" w:rsidRDefault="004D69EA" w:rsidP="004D69EA">
            <w:pPr>
              <w:rPr>
                <w:rFonts w:ascii="Verdana" w:eastAsia="Times New Roman" w:hAnsi="Verdana" w:cs="Arial"/>
                <w:b/>
              </w:rPr>
            </w:pPr>
          </w:p>
          <w:p w14:paraId="68D0AECC" w14:textId="77777777" w:rsidR="004D69EA" w:rsidRDefault="004D69EA" w:rsidP="004D69EA">
            <w:pPr>
              <w:rPr>
                <w:rFonts w:ascii="Verdana" w:eastAsia="Times New Roman" w:hAnsi="Verdana" w:cs="Arial"/>
                <w:b/>
              </w:rPr>
            </w:pPr>
          </w:p>
          <w:p w14:paraId="28CEB954" w14:textId="77777777" w:rsidR="004D69EA" w:rsidRDefault="004D69EA" w:rsidP="004D69EA">
            <w:pPr>
              <w:rPr>
                <w:rFonts w:ascii="Verdana" w:eastAsia="Times New Roman" w:hAnsi="Verdana" w:cs="Arial"/>
                <w:b/>
              </w:rPr>
            </w:pPr>
          </w:p>
          <w:p w14:paraId="1DA8909A" w14:textId="77777777" w:rsidR="004D69EA" w:rsidRDefault="004D69EA" w:rsidP="004D69EA">
            <w:pPr>
              <w:rPr>
                <w:rFonts w:ascii="Verdana" w:eastAsia="Times New Roman" w:hAnsi="Verdana" w:cs="Arial"/>
                <w:b/>
              </w:rPr>
            </w:pPr>
          </w:p>
          <w:p w14:paraId="66C0298D" w14:textId="77777777" w:rsidR="004D69EA" w:rsidRDefault="004D69EA" w:rsidP="004D69EA">
            <w:pPr>
              <w:rPr>
                <w:rFonts w:ascii="Verdana" w:eastAsia="Times New Roman" w:hAnsi="Verdana" w:cs="Arial"/>
                <w:b/>
              </w:rPr>
            </w:pPr>
          </w:p>
          <w:p w14:paraId="7506FC9B" w14:textId="77777777" w:rsidR="004D69EA" w:rsidRDefault="004D69EA" w:rsidP="004D69EA">
            <w:pPr>
              <w:rPr>
                <w:rFonts w:ascii="Verdana" w:eastAsia="Times New Roman" w:hAnsi="Verdana" w:cs="Arial"/>
                <w:b/>
              </w:rPr>
            </w:pPr>
          </w:p>
          <w:p w14:paraId="2815C637" w14:textId="77777777" w:rsidR="004D69EA" w:rsidRDefault="004D69EA" w:rsidP="004D69EA">
            <w:pPr>
              <w:rPr>
                <w:rFonts w:ascii="Verdana" w:eastAsia="Times New Roman" w:hAnsi="Verdana" w:cs="Arial"/>
                <w:b/>
              </w:rPr>
            </w:pPr>
          </w:p>
          <w:p w14:paraId="6661E1DA" w14:textId="77777777" w:rsidR="004D69EA" w:rsidRDefault="004D69EA" w:rsidP="004D69EA">
            <w:pPr>
              <w:rPr>
                <w:rFonts w:ascii="Verdana" w:eastAsia="Times New Roman" w:hAnsi="Verdana" w:cs="Arial"/>
                <w:b/>
              </w:rPr>
            </w:pPr>
          </w:p>
          <w:p w14:paraId="54225909" w14:textId="77777777" w:rsidR="004D69EA" w:rsidRDefault="004D69EA" w:rsidP="004D69EA">
            <w:pPr>
              <w:rPr>
                <w:rFonts w:ascii="Verdana" w:eastAsia="Times New Roman" w:hAnsi="Verdana" w:cs="Arial"/>
                <w:b/>
              </w:rPr>
            </w:pPr>
          </w:p>
          <w:p w14:paraId="44BE9D3D" w14:textId="77777777" w:rsidR="004D69EA" w:rsidRDefault="004D69EA" w:rsidP="004D69EA">
            <w:pPr>
              <w:rPr>
                <w:rFonts w:ascii="Verdana" w:eastAsia="Times New Roman" w:hAnsi="Verdana" w:cs="Arial"/>
                <w:b/>
              </w:rPr>
            </w:pPr>
          </w:p>
          <w:p w14:paraId="5FA3075F" w14:textId="77777777" w:rsidR="004D69EA" w:rsidRDefault="004D69EA" w:rsidP="004D69EA">
            <w:pPr>
              <w:rPr>
                <w:rFonts w:ascii="Verdana" w:eastAsia="Times New Roman" w:hAnsi="Verdana" w:cs="Arial"/>
                <w:b/>
              </w:rPr>
            </w:pPr>
          </w:p>
          <w:p w14:paraId="0C5EBC07" w14:textId="77777777" w:rsidR="004D69EA" w:rsidRDefault="004D69EA" w:rsidP="004D69EA">
            <w:pPr>
              <w:rPr>
                <w:rFonts w:ascii="Verdana" w:eastAsia="Times New Roman" w:hAnsi="Verdana" w:cs="Arial"/>
                <w:b/>
              </w:rPr>
            </w:pPr>
          </w:p>
          <w:p w14:paraId="29601D54" w14:textId="77777777" w:rsidR="004D69EA" w:rsidRDefault="004D69EA" w:rsidP="004D69EA">
            <w:pPr>
              <w:rPr>
                <w:rFonts w:ascii="Verdana" w:eastAsia="Times New Roman" w:hAnsi="Verdana" w:cs="Arial"/>
                <w:b/>
              </w:rPr>
            </w:pPr>
          </w:p>
          <w:p w14:paraId="6751EF9D" w14:textId="77777777" w:rsidR="004D69EA" w:rsidRDefault="004D69EA" w:rsidP="004D69EA">
            <w:pPr>
              <w:rPr>
                <w:rFonts w:ascii="Verdana" w:eastAsia="Times New Roman" w:hAnsi="Verdana" w:cs="Arial"/>
                <w:b/>
              </w:rPr>
            </w:pPr>
          </w:p>
          <w:p w14:paraId="348DAC51" w14:textId="77777777" w:rsidR="004D69EA" w:rsidRDefault="004D69EA" w:rsidP="004D69EA">
            <w:pPr>
              <w:rPr>
                <w:rFonts w:ascii="Verdana" w:eastAsia="Times New Roman" w:hAnsi="Verdana" w:cs="Arial"/>
                <w:b/>
              </w:rPr>
            </w:pPr>
          </w:p>
          <w:p w14:paraId="3A1865DC" w14:textId="77777777" w:rsidR="004D69EA" w:rsidRDefault="004D69EA" w:rsidP="004D69EA">
            <w:pPr>
              <w:rPr>
                <w:rFonts w:ascii="Verdana" w:eastAsia="Times New Roman" w:hAnsi="Verdana" w:cs="Arial"/>
                <w:b/>
              </w:rPr>
            </w:pPr>
          </w:p>
          <w:p w14:paraId="550878DF" w14:textId="77777777" w:rsidR="004D69EA" w:rsidRDefault="004D69EA" w:rsidP="004D69EA">
            <w:pPr>
              <w:rPr>
                <w:rFonts w:ascii="Verdana" w:eastAsia="Times New Roman" w:hAnsi="Verdana" w:cs="Arial"/>
                <w:b/>
              </w:rPr>
            </w:pPr>
          </w:p>
          <w:p w14:paraId="4111D595" w14:textId="77777777" w:rsidR="004D69EA" w:rsidRDefault="004D69EA" w:rsidP="004D69EA">
            <w:pPr>
              <w:rPr>
                <w:rFonts w:ascii="Verdana" w:eastAsia="Times New Roman" w:hAnsi="Verdana" w:cs="Arial"/>
                <w:b/>
              </w:rPr>
            </w:pPr>
          </w:p>
          <w:p w14:paraId="643B9569" w14:textId="77777777" w:rsidR="004D69EA" w:rsidRDefault="004D69EA" w:rsidP="004D69EA">
            <w:pPr>
              <w:rPr>
                <w:rFonts w:ascii="Verdana" w:eastAsia="Times New Roman" w:hAnsi="Verdana" w:cs="Arial"/>
                <w:b/>
              </w:rPr>
            </w:pPr>
          </w:p>
          <w:p w14:paraId="5CDFC6A4" w14:textId="77777777" w:rsidR="004D69EA" w:rsidRDefault="004D69EA" w:rsidP="004D69EA">
            <w:pPr>
              <w:rPr>
                <w:rFonts w:ascii="Verdana" w:eastAsia="Times New Roman" w:hAnsi="Verdana" w:cs="Arial"/>
                <w:b/>
              </w:rPr>
            </w:pPr>
          </w:p>
          <w:p w14:paraId="0FD47831" w14:textId="77777777" w:rsidR="004D69EA" w:rsidRDefault="004D69EA" w:rsidP="004D69EA">
            <w:pPr>
              <w:rPr>
                <w:rFonts w:ascii="Verdana" w:eastAsia="Times New Roman" w:hAnsi="Verdana" w:cs="Arial"/>
                <w:b/>
              </w:rPr>
            </w:pPr>
          </w:p>
          <w:p w14:paraId="6513B7E1" w14:textId="77777777" w:rsidR="004D69EA" w:rsidRDefault="004D69EA" w:rsidP="004D69EA">
            <w:pPr>
              <w:rPr>
                <w:rFonts w:ascii="Verdana" w:eastAsia="Times New Roman" w:hAnsi="Verdana" w:cs="Arial"/>
                <w:b/>
              </w:rPr>
            </w:pPr>
          </w:p>
          <w:p w14:paraId="408228E7" w14:textId="77777777" w:rsidR="004D69EA" w:rsidRDefault="004D69EA" w:rsidP="004D69EA">
            <w:pPr>
              <w:rPr>
                <w:rFonts w:ascii="Verdana" w:eastAsia="Times New Roman" w:hAnsi="Verdana" w:cs="Arial"/>
                <w:b/>
              </w:rPr>
            </w:pPr>
          </w:p>
          <w:p w14:paraId="5C67EA8D" w14:textId="77777777" w:rsidR="004D69EA" w:rsidRDefault="004D69EA" w:rsidP="004D69EA">
            <w:pPr>
              <w:rPr>
                <w:rFonts w:ascii="Verdana" w:eastAsia="Times New Roman" w:hAnsi="Verdana" w:cs="Arial"/>
                <w:b/>
              </w:rPr>
            </w:pPr>
          </w:p>
          <w:p w14:paraId="199E0BC0" w14:textId="77777777" w:rsidR="004D69EA" w:rsidRDefault="004D69EA" w:rsidP="004D69EA">
            <w:pPr>
              <w:rPr>
                <w:rFonts w:ascii="Verdana" w:eastAsia="Times New Roman" w:hAnsi="Verdana" w:cs="Arial"/>
                <w:b/>
              </w:rPr>
            </w:pPr>
          </w:p>
          <w:p w14:paraId="5F358723" w14:textId="77777777" w:rsidR="004D69EA" w:rsidRDefault="004D69EA" w:rsidP="004D69EA">
            <w:pPr>
              <w:rPr>
                <w:rFonts w:ascii="Verdana" w:eastAsia="Times New Roman" w:hAnsi="Verdana" w:cs="Arial"/>
                <w:b/>
              </w:rPr>
            </w:pPr>
          </w:p>
          <w:p w14:paraId="238E2102" w14:textId="77777777" w:rsidR="004D69EA" w:rsidRDefault="004D69EA" w:rsidP="004D69EA">
            <w:pPr>
              <w:rPr>
                <w:rFonts w:ascii="Verdana" w:eastAsia="Times New Roman" w:hAnsi="Verdana" w:cs="Arial"/>
                <w:b/>
              </w:rPr>
            </w:pPr>
          </w:p>
          <w:p w14:paraId="1E9514A8" w14:textId="77777777" w:rsidR="004D69EA" w:rsidRDefault="004D69EA" w:rsidP="004D69EA">
            <w:pPr>
              <w:rPr>
                <w:rFonts w:ascii="Verdana" w:eastAsia="Times New Roman" w:hAnsi="Verdana" w:cs="Arial"/>
                <w:b/>
              </w:rPr>
            </w:pPr>
          </w:p>
          <w:p w14:paraId="58463D15" w14:textId="77777777" w:rsidR="004D69EA" w:rsidRDefault="004D69EA" w:rsidP="004D69EA">
            <w:pPr>
              <w:rPr>
                <w:rFonts w:ascii="Verdana" w:eastAsia="Times New Roman" w:hAnsi="Verdana" w:cs="Arial"/>
                <w:b/>
              </w:rPr>
            </w:pPr>
          </w:p>
          <w:p w14:paraId="19A2367B" w14:textId="77777777" w:rsidR="004D69EA" w:rsidRDefault="004D69EA" w:rsidP="004D69EA">
            <w:pPr>
              <w:rPr>
                <w:rFonts w:ascii="Verdana" w:eastAsia="Times New Roman" w:hAnsi="Verdana" w:cs="Arial"/>
                <w:b/>
              </w:rPr>
            </w:pPr>
          </w:p>
          <w:p w14:paraId="7F10DD14" w14:textId="77777777" w:rsidR="004D69EA" w:rsidRDefault="004D69EA" w:rsidP="004D69EA">
            <w:pPr>
              <w:rPr>
                <w:rFonts w:ascii="Verdana" w:eastAsia="Times New Roman" w:hAnsi="Verdana" w:cs="Arial"/>
                <w:b/>
              </w:rPr>
            </w:pPr>
          </w:p>
          <w:p w14:paraId="44FE44A6" w14:textId="77777777" w:rsidR="004D69EA" w:rsidRDefault="004D69EA" w:rsidP="004D69EA">
            <w:pPr>
              <w:rPr>
                <w:rFonts w:ascii="Verdana" w:eastAsia="Times New Roman" w:hAnsi="Verdana" w:cs="Arial"/>
                <w:b/>
              </w:rPr>
            </w:pPr>
          </w:p>
          <w:p w14:paraId="699C5BDC" w14:textId="77777777" w:rsidR="004D69EA" w:rsidRDefault="004D69EA" w:rsidP="004D69EA">
            <w:pPr>
              <w:rPr>
                <w:rFonts w:ascii="Verdana" w:eastAsia="Times New Roman" w:hAnsi="Verdana" w:cs="Arial"/>
                <w:b/>
              </w:rPr>
            </w:pPr>
          </w:p>
          <w:p w14:paraId="2E7CF2AC" w14:textId="77777777" w:rsidR="004D69EA" w:rsidRDefault="004D69EA" w:rsidP="004D69EA">
            <w:pPr>
              <w:rPr>
                <w:rFonts w:ascii="Verdana" w:eastAsia="Times New Roman" w:hAnsi="Verdana" w:cs="Arial"/>
                <w:b/>
              </w:rPr>
            </w:pPr>
          </w:p>
          <w:p w14:paraId="0A766B9B" w14:textId="77777777" w:rsidR="004D69EA" w:rsidRDefault="004D69EA" w:rsidP="004D69EA">
            <w:pPr>
              <w:rPr>
                <w:rFonts w:ascii="Verdana" w:eastAsia="Times New Roman" w:hAnsi="Verdana" w:cs="Arial"/>
                <w:b/>
              </w:rPr>
            </w:pPr>
          </w:p>
          <w:p w14:paraId="7C0AD8D8" w14:textId="77777777" w:rsidR="004D69EA" w:rsidRDefault="004D69EA" w:rsidP="004D69EA">
            <w:pPr>
              <w:rPr>
                <w:rFonts w:ascii="Verdana" w:eastAsia="Times New Roman" w:hAnsi="Verdana" w:cs="Arial"/>
                <w:b/>
              </w:rPr>
            </w:pPr>
          </w:p>
          <w:p w14:paraId="472DD7DF" w14:textId="77777777" w:rsidR="004D69EA" w:rsidRDefault="004D69EA" w:rsidP="004D69EA">
            <w:pPr>
              <w:rPr>
                <w:rFonts w:ascii="Verdana" w:eastAsia="Times New Roman" w:hAnsi="Verdana" w:cs="Arial"/>
                <w:b/>
              </w:rPr>
            </w:pPr>
          </w:p>
          <w:p w14:paraId="44BF5429" w14:textId="77777777" w:rsidR="004D69EA" w:rsidRDefault="004D69EA" w:rsidP="004D69EA">
            <w:pPr>
              <w:rPr>
                <w:rFonts w:ascii="Verdana" w:eastAsia="Times New Roman" w:hAnsi="Verdana" w:cs="Arial"/>
                <w:b/>
              </w:rPr>
            </w:pPr>
          </w:p>
          <w:p w14:paraId="7B0C940A" w14:textId="77777777" w:rsidR="004D69EA" w:rsidRDefault="004D69EA" w:rsidP="004D69EA">
            <w:pPr>
              <w:rPr>
                <w:rFonts w:ascii="Verdana" w:eastAsia="Times New Roman" w:hAnsi="Verdana" w:cs="Arial"/>
                <w:b/>
              </w:rPr>
            </w:pPr>
          </w:p>
          <w:p w14:paraId="2C983A19" w14:textId="77777777" w:rsidR="004D69EA" w:rsidRDefault="004D69EA" w:rsidP="004D69EA">
            <w:pPr>
              <w:rPr>
                <w:rFonts w:ascii="Verdana" w:eastAsia="Times New Roman" w:hAnsi="Verdana" w:cs="Arial"/>
                <w:b/>
              </w:rPr>
            </w:pPr>
          </w:p>
          <w:p w14:paraId="66F98B4D" w14:textId="77777777" w:rsidR="004D69EA" w:rsidRDefault="004D69EA" w:rsidP="004D69EA">
            <w:pPr>
              <w:rPr>
                <w:rFonts w:ascii="Verdana" w:eastAsia="Times New Roman" w:hAnsi="Verdana" w:cs="Arial"/>
                <w:b/>
              </w:rPr>
            </w:pPr>
          </w:p>
          <w:p w14:paraId="0E61E7FC" w14:textId="77777777" w:rsidR="004D69EA" w:rsidRDefault="004D69EA" w:rsidP="004D69EA">
            <w:pPr>
              <w:rPr>
                <w:rFonts w:ascii="Verdana" w:eastAsia="Times New Roman" w:hAnsi="Verdana" w:cs="Arial"/>
                <w:b/>
              </w:rPr>
            </w:pPr>
          </w:p>
          <w:p w14:paraId="5D0D6E4F" w14:textId="77777777" w:rsidR="004D69EA" w:rsidRDefault="004D69EA" w:rsidP="004D69EA">
            <w:pPr>
              <w:rPr>
                <w:rFonts w:ascii="Verdana" w:eastAsia="Times New Roman" w:hAnsi="Verdana" w:cs="Arial"/>
                <w:b/>
              </w:rPr>
            </w:pPr>
          </w:p>
          <w:p w14:paraId="674DBCA4" w14:textId="77777777" w:rsidR="004D69EA" w:rsidRDefault="004D69EA" w:rsidP="004D69EA">
            <w:pPr>
              <w:rPr>
                <w:rFonts w:ascii="Verdana" w:eastAsia="Times New Roman" w:hAnsi="Verdana" w:cs="Arial"/>
                <w:b/>
              </w:rPr>
            </w:pPr>
          </w:p>
          <w:p w14:paraId="2C4AC7A8" w14:textId="77777777" w:rsidR="004D69EA" w:rsidRDefault="004D69EA" w:rsidP="004D69EA">
            <w:pPr>
              <w:rPr>
                <w:rFonts w:ascii="Verdana" w:eastAsia="Times New Roman" w:hAnsi="Verdana" w:cs="Arial"/>
                <w:b/>
              </w:rPr>
            </w:pPr>
          </w:p>
          <w:p w14:paraId="4BDA36F8" w14:textId="77777777" w:rsidR="004D69EA" w:rsidRDefault="004D69EA" w:rsidP="004D69EA">
            <w:pPr>
              <w:rPr>
                <w:rFonts w:ascii="Verdana" w:eastAsia="Times New Roman" w:hAnsi="Verdana" w:cs="Arial"/>
                <w:b/>
              </w:rPr>
            </w:pPr>
          </w:p>
          <w:p w14:paraId="0D7BB81D" w14:textId="77777777" w:rsidR="004D69EA" w:rsidRDefault="004D69EA" w:rsidP="004D69EA">
            <w:pPr>
              <w:rPr>
                <w:rFonts w:ascii="Verdana" w:eastAsia="Times New Roman" w:hAnsi="Verdana" w:cs="Arial"/>
                <w:b/>
              </w:rPr>
            </w:pPr>
          </w:p>
          <w:p w14:paraId="5E52F937" w14:textId="77777777" w:rsidR="004D69EA" w:rsidRDefault="004D69EA" w:rsidP="004D69EA">
            <w:pPr>
              <w:rPr>
                <w:rFonts w:ascii="Verdana" w:eastAsia="Times New Roman" w:hAnsi="Verdana" w:cs="Arial"/>
                <w:b/>
              </w:rPr>
            </w:pPr>
          </w:p>
          <w:p w14:paraId="302F942A" w14:textId="77777777" w:rsidR="004D69EA" w:rsidRDefault="004D69EA" w:rsidP="004D69EA">
            <w:pPr>
              <w:rPr>
                <w:rFonts w:ascii="Verdana" w:eastAsia="Times New Roman" w:hAnsi="Verdana" w:cs="Arial"/>
                <w:b/>
              </w:rPr>
            </w:pPr>
          </w:p>
          <w:p w14:paraId="2C53D94A" w14:textId="77777777" w:rsidR="004D69EA" w:rsidRDefault="004D69EA" w:rsidP="004D69EA">
            <w:pPr>
              <w:rPr>
                <w:rFonts w:ascii="Verdana" w:eastAsia="Times New Roman" w:hAnsi="Verdana" w:cs="Arial"/>
                <w:b/>
              </w:rPr>
            </w:pPr>
          </w:p>
          <w:p w14:paraId="27C3B10B" w14:textId="77777777" w:rsidR="004D69EA" w:rsidRDefault="004D69EA" w:rsidP="004D69EA">
            <w:pPr>
              <w:rPr>
                <w:rFonts w:ascii="Verdana" w:eastAsia="Times New Roman" w:hAnsi="Verdana" w:cs="Arial"/>
                <w:b/>
              </w:rPr>
            </w:pPr>
          </w:p>
          <w:p w14:paraId="196BBF93" w14:textId="77777777" w:rsidR="004D69EA" w:rsidRDefault="004D69EA" w:rsidP="004D69EA">
            <w:pPr>
              <w:rPr>
                <w:rFonts w:ascii="Verdana" w:eastAsia="Times New Roman" w:hAnsi="Verdana" w:cs="Arial"/>
                <w:b/>
              </w:rPr>
            </w:pPr>
          </w:p>
          <w:p w14:paraId="55A1364E" w14:textId="77777777" w:rsidR="004D69EA" w:rsidRDefault="004D69EA" w:rsidP="004D69EA">
            <w:pPr>
              <w:rPr>
                <w:rFonts w:ascii="Verdana" w:eastAsia="Times New Roman" w:hAnsi="Verdana" w:cs="Arial"/>
                <w:b/>
              </w:rPr>
            </w:pPr>
          </w:p>
          <w:p w14:paraId="24AD2840" w14:textId="77777777" w:rsidR="004D69EA" w:rsidRDefault="004D69EA" w:rsidP="004D69EA">
            <w:pPr>
              <w:rPr>
                <w:rFonts w:ascii="Verdana" w:eastAsia="Times New Roman" w:hAnsi="Verdana" w:cs="Arial"/>
                <w:b/>
              </w:rPr>
            </w:pPr>
          </w:p>
          <w:p w14:paraId="21EDF7E4" w14:textId="77777777" w:rsidR="004D69EA" w:rsidRDefault="004D69EA" w:rsidP="004D69EA">
            <w:pPr>
              <w:rPr>
                <w:rFonts w:ascii="Verdana" w:eastAsia="Times New Roman" w:hAnsi="Verdana" w:cs="Arial"/>
                <w:b/>
              </w:rPr>
            </w:pPr>
          </w:p>
          <w:p w14:paraId="414BBB19" w14:textId="77777777" w:rsidR="004D69EA" w:rsidRDefault="004D69EA" w:rsidP="004D69EA">
            <w:pPr>
              <w:rPr>
                <w:rFonts w:ascii="Verdana" w:eastAsia="Times New Roman" w:hAnsi="Verdana" w:cs="Arial"/>
                <w:b/>
              </w:rPr>
            </w:pPr>
          </w:p>
          <w:p w14:paraId="11557CAF" w14:textId="77777777" w:rsidR="004D69EA" w:rsidRDefault="004D69EA" w:rsidP="004D69EA">
            <w:pPr>
              <w:rPr>
                <w:rFonts w:ascii="Verdana" w:eastAsia="Times New Roman" w:hAnsi="Verdana" w:cs="Arial"/>
                <w:b/>
              </w:rPr>
            </w:pPr>
          </w:p>
          <w:p w14:paraId="179D0DCF" w14:textId="77777777" w:rsidR="004D69EA" w:rsidRDefault="004D69EA" w:rsidP="004D69EA">
            <w:pPr>
              <w:rPr>
                <w:rFonts w:ascii="Verdana" w:eastAsia="Times New Roman" w:hAnsi="Verdana" w:cs="Arial"/>
                <w:b/>
              </w:rPr>
            </w:pPr>
          </w:p>
          <w:p w14:paraId="7F277591" w14:textId="77777777" w:rsidR="004D69EA" w:rsidRDefault="004D69EA" w:rsidP="004D69EA">
            <w:pPr>
              <w:rPr>
                <w:rFonts w:ascii="Verdana" w:eastAsia="Times New Roman" w:hAnsi="Verdana" w:cs="Arial"/>
                <w:b/>
              </w:rPr>
            </w:pPr>
          </w:p>
          <w:p w14:paraId="27D644CC" w14:textId="77777777" w:rsidR="004D69EA" w:rsidRDefault="004D69EA" w:rsidP="004D69EA">
            <w:pPr>
              <w:rPr>
                <w:rFonts w:ascii="Verdana" w:eastAsia="Times New Roman" w:hAnsi="Verdana" w:cs="Arial"/>
                <w:b/>
              </w:rPr>
            </w:pPr>
          </w:p>
          <w:p w14:paraId="621A092B" w14:textId="77777777" w:rsidR="004D69EA" w:rsidRDefault="004D69EA" w:rsidP="004D69EA">
            <w:pPr>
              <w:rPr>
                <w:rFonts w:ascii="Verdana" w:eastAsia="Times New Roman" w:hAnsi="Verdana" w:cs="Arial"/>
                <w:b/>
              </w:rPr>
            </w:pPr>
          </w:p>
          <w:p w14:paraId="1BDEA644" w14:textId="77777777" w:rsidR="004D69EA" w:rsidRDefault="004D69EA" w:rsidP="004D69EA">
            <w:pPr>
              <w:rPr>
                <w:rFonts w:ascii="Verdana" w:eastAsia="Times New Roman" w:hAnsi="Verdana" w:cs="Arial"/>
                <w:b/>
              </w:rPr>
            </w:pPr>
          </w:p>
          <w:p w14:paraId="479D4AE8" w14:textId="77777777" w:rsidR="004D69EA" w:rsidRDefault="004D69EA" w:rsidP="004D69EA">
            <w:pPr>
              <w:rPr>
                <w:rFonts w:ascii="Verdana" w:eastAsia="Times New Roman" w:hAnsi="Verdana" w:cs="Arial"/>
                <w:b/>
              </w:rPr>
            </w:pPr>
          </w:p>
          <w:p w14:paraId="784F75B4" w14:textId="77777777" w:rsidR="004D69EA" w:rsidRDefault="004D69EA" w:rsidP="004D69EA">
            <w:pPr>
              <w:rPr>
                <w:rFonts w:ascii="Verdana" w:eastAsia="Times New Roman" w:hAnsi="Verdana" w:cs="Arial"/>
                <w:b/>
              </w:rPr>
            </w:pPr>
          </w:p>
          <w:p w14:paraId="1B6368EA" w14:textId="77777777" w:rsidR="004D69EA" w:rsidRDefault="004D69EA" w:rsidP="004D69EA">
            <w:pPr>
              <w:rPr>
                <w:rFonts w:ascii="Verdana" w:eastAsia="Times New Roman" w:hAnsi="Verdana" w:cs="Arial"/>
                <w:b/>
              </w:rPr>
            </w:pPr>
          </w:p>
          <w:p w14:paraId="4FBC897C" w14:textId="77777777" w:rsidR="004D69EA" w:rsidRDefault="004D69EA" w:rsidP="004D69EA">
            <w:pPr>
              <w:rPr>
                <w:rFonts w:ascii="Verdana" w:eastAsia="Times New Roman" w:hAnsi="Verdana" w:cs="Arial"/>
                <w:b/>
              </w:rPr>
            </w:pPr>
          </w:p>
          <w:p w14:paraId="0EF347E5" w14:textId="77777777" w:rsidR="004D69EA" w:rsidRDefault="004D69EA" w:rsidP="004D69EA">
            <w:pPr>
              <w:rPr>
                <w:rFonts w:ascii="Verdana" w:eastAsia="Times New Roman" w:hAnsi="Verdana" w:cs="Arial"/>
                <w:b/>
              </w:rPr>
            </w:pPr>
          </w:p>
          <w:p w14:paraId="2619DA9C" w14:textId="77777777" w:rsidR="004D69EA" w:rsidRDefault="004D69EA" w:rsidP="004D69EA">
            <w:pPr>
              <w:rPr>
                <w:rFonts w:ascii="Verdana" w:eastAsia="Times New Roman" w:hAnsi="Verdana" w:cs="Arial"/>
                <w:b/>
              </w:rPr>
            </w:pPr>
          </w:p>
          <w:p w14:paraId="48E451E9" w14:textId="77777777" w:rsidR="004D69EA" w:rsidRDefault="004D69EA" w:rsidP="004D69EA">
            <w:pPr>
              <w:rPr>
                <w:rFonts w:ascii="Verdana" w:eastAsia="Times New Roman" w:hAnsi="Verdana" w:cs="Arial"/>
                <w:b/>
              </w:rPr>
            </w:pPr>
          </w:p>
          <w:p w14:paraId="7A273D2B" w14:textId="77777777" w:rsidR="004D69EA" w:rsidRDefault="004D69EA" w:rsidP="004D69EA">
            <w:pPr>
              <w:rPr>
                <w:rFonts w:ascii="Verdana" w:eastAsia="Times New Roman" w:hAnsi="Verdana" w:cs="Arial"/>
                <w:b/>
              </w:rPr>
            </w:pPr>
          </w:p>
          <w:p w14:paraId="4E629F8B" w14:textId="77777777" w:rsidR="004D69EA" w:rsidRDefault="004D69EA" w:rsidP="004D69EA">
            <w:pPr>
              <w:rPr>
                <w:rFonts w:ascii="Verdana" w:eastAsia="Times New Roman" w:hAnsi="Verdana" w:cs="Arial"/>
                <w:b/>
              </w:rPr>
            </w:pPr>
          </w:p>
          <w:p w14:paraId="388F7A54" w14:textId="77777777" w:rsidR="004D69EA" w:rsidRDefault="004D69EA" w:rsidP="004D69EA">
            <w:pPr>
              <w:rPr>
                <w:rFonts w:ascii="Verdana" w:eastAsia="Times New Roman" w:hAnsi="Verdana" w:cs="Arial"/>
                <w:b/>
              </w:rPr>
            </w:pPr>
          </w:p>
          <w:p w14:paraId="7354B264" w14:textId="77777777" w:rsidR="004D69EA" w:rsidRDefault="004D69EA" w:rsidP="004D69EA">
            <w:pPr>
              <w:rPr>
                <w:rFonts w:ascii="Verdana" w:eastAsia="Times New Roman" w:hAnsi="Verdana" w:cs="Arial"/>
                <w:b/>
              </w:rPr>
            </w:pPr>
          </w:p>
          <w:p w14:paraId="134CAA48" w14:textId="77777777" w:rsidR="004D69EA" w:rsidRDefault="004D69EA" w:rsidP="004D69EA">
            <w:pPr>
              <w:rPr>
                <w:rFonts w:ascii="Verdana" w:eastAsia="Times New Roman" w:hAnsi="Verdana" w:cs="Arial"/>
                <w:b/>
              </w:rPr>
            </w:pPr>
          </w:p>
          <w:p w14:paraId="7F2D3AAF" w14:textId="77777777" w:rsidR="004D69EA" w:rsidRDefault="004D69EA" w:rsidP="004D69EA">
            <w:pPr>
              <w:rPr>
                <w:rFonts w:ascii="Verdana" w:eastAsia="Times New Roman" w:hAnsi="Verdana" w:cs="Arial"/>
                <w:b/>
              </w:rPr>
            </w:pPr>
          </w:p>
          <w:p w14:paraId="05314410" w14:textId="77777777" w:rsidR="004D69EA" w:rsidRDefault="004D69EA" w:rsidP="004D69EA">
            <w:pPr>
              <w:rPr>
                <w:rFonts w:ascii="Verdana" w:eastAsia="Times New Roman" w:hAnsi="Verdana" w:cs="Arial"/>
                <w:b/>
              </w:rPr>
            </w:pPr>
          </w:p>
          <w:p w14:paraId="4E0CD049" w14:textId="77777777" w:rsidR="004D69EA" w:rsidRDefault="004D69EA" w:rsidP="004D69EA">
            <w:pPr>
              <w:rPr>
                <w:rFonts w:ascii="Verdana" w:eastAsia="Times New Roman" w:hAnsi="Verdana" w:cs="Arial"/>
                <w:b/>
              </w:rPr>
            </w:pPr>
          </w:p>
          <w:p w14:paraId="5C9F5C61" w14:textId="77777777" w:rsidR="004D69EA" w:rsidRDefault="004D69EA" w:rsidP="004D69EA">
            <w:pPr>
              <w:rPr>
                <w:rFonts w:ascii="Verdana" w:eastAsia="Times New Roman" w:hAnsi="Verdana" w:cs="Arial"/>
                <w:b/>
              </w:rPr>
            </w:pPr>
          </w:p>
          <w:p w14:paraId="68A7E99A" w14:textId="77777777" w:rsidR="004D69EA" w:rsidRDefault="004D69EA" w:rsidP="004D69EA">
            <w:pPr>
              <w:rPr>
                <w:rFonts w:ascii="Verdana" w:eastAsia="Times New Roman" w:hAnsi="Verdana" w:cs="Arial"/>
                <w:b/>
              </w:rPr>
            </w:pPr>
          </w:p>
          <w:p w14:paraId="0CB99629" w14:textId="77777777" w:rsidR="004D69EA" w:rsidRDefault="004D69EA" w:rsidP="004D69EA">
            <w:pPr>
              <w:rPr>
                <w:rFonts w:ascii="Verdana" w:eastAsia="Times New Roman" w:hAnsi="Verdana" w:cs="Arial"/>
                <w:b/>
              </w:rPr>
            </w:pPr>
          </w:p>
          <w:p w14:paraId="46C254DF" w14:textId="77777777" w:rsidR="004D69EA" w:rsidRDefault="004D69EA" w:rsidP="004D69EA">
            <w:pPr>
              <w:rPr>
                <w:rFonts w:ascii="Verdana" w:eastAsia="Times New Roman" w:hAnsi="Verdana" w:cs="Arial"/>
                <w:b/>
              </w:rPr>
            </w:pPr>
          </w:p>
          <w:p w14:paraId="283ECEC6" w14:textId="77777777" w:rsidR="004D69EA" w:rsidRDefault="004D69EA" w:rsidP="004D69EA">
            <w:pPr>
              <w:rPr>
                <w:rFonts w:ascii="Verdana" w:eastAsia="Times New Roman" w:hAnsi="Verdana" w:cs="Arial"/>
                <w:b/>
              </w:rPr>
            </w:pPr>
          </w:p>
          <w:p w14:paraId="0C8F3AA7" w14:textId="77777777" w:rsidR="004D69EA" w:rsidRDefault="004D69EA" w:rsidP="004D69EA">
            <w:pPr>
              <w:rPr>
                <w:rFonts w:ascii="Verdana" w:eastAsia="Times New Roman" w:hAnsi="Verdana" w:cs="Arial"/>
                <w:b/>
              </w:rPr>
            </w:pPr>
          </w:p>
          <w:p w14:paraId="6DC9DF66" w14:textId="77777777" w:rsidR="004D69EA" w:rsidRDefault="004D69EA" w:rsidP="004D69EA">
            <w:pPr>
              <w:rPr>
                <w:rFonts w:ascii="Verdana" w:eastAsia="Times New Roman" w:hAnsi="Verdana" w:cs="Arial"/>
                <w:b/>
              </w:rPr>
            </w:pPr>
          </w:p>
          <w:p w14:paraId="748C37E0" w14:textId="77777777" w:rsidR="004D69EA" w:rsidRDefault="004D69EA" w:rsidP="004D69EA">
            <w:pPr>
              <w:rPr>
                <w:rFonts w:ascii="Verdana" w:eastAsia="Times New Roman" w:hAnsi="Verdana" w:cs="Arial"/>
                <w:b/>
              </w:rPr>
            </w:pPr>
          </w:p>
          <w:p w14:paraId="424874E6" w14:textId="77777777" w:rsidR="004D69EA" w:rsidRDefault="004D69EA" w:rsidP="004D69EA">
            <w:pPr>
              <w:rPr>
                <w:rFonts w:ascii="Verdana" w:eastAsia="Times New Roman" w:hAnsi="Verdana" w:cs="Arial"/>
                <w:b/>
              </w:rPr>
            </w:pPr>
          </w:p>
          <w:p w14:paraId="70B98460" w14:textId="77777777" w:rsidR="004D69EA" w:rsidRDefault="004D69EA" w:rsidP="004D69EA">
            <w:pPr>
              <w:rPr>
                <w:rFonts w:ascii="Verdana" w:eastAsia="Times New Roman" w:hAnsi="Verdana" w:cs="Arial"/>
                <w:b/>
              </w:rPr>
            </w:pPr>
          </w:p>
          <w:p w14:paraId="18185B80" w14:textId="77777777" w:rsidR="004D69EA" w:rsidRDefault="004D69EA" w:rsidP="004D69EA">
            <w:pPr>
              <w:rPr>
                <w:rFonts w:ascii="Verdana" w:eastAsia="Times New Roman" w:hAnsi="Verdana" w:cs="Arial"/>
                <w:b/>
              </w:rPr>
            </w:pPr>
          </w:p>
          <w:p w14:paraId="797B0474" w14:textId="77777777" w:rsidR="004D69EA" w:rsidRDefault="004D69EA" w:rsidP="004D69EA">
            <w:pPr>
              <w:rPr>
                <w:rFonts w:ascii="Verdana" w:eastAsia="Times New Roman" w:hAnsi="Verdana" w:cs="Arial"/>
                <w:b/>
              </w:rPr>
            </w:pPr>
          </w:p>
          <w:p w14:paraId="7F66D6DD" w14:textId="77777777" w:rsidR="004D69EA" w:rsidRDefault="004D69EA" w:rsidP="004D69EA">
            <w:pPr>
              <w:rPr>
                <w:rFonts w:ascii="Verdana" w:eastAsia="Times New Roman" w:hAnsi="Verdana" w:cs="Arial"/>
                <w:b/>
              </w:rPr>
            </w:pPr>
          </w:p>
          <w:p w14:paraId="274DDEE3" w14:textId="77777777" w:rsidR="004D69EA" w:rsidRDefault="004D69EA" w:rsidP="004D69EA">
            <w:pPr>
              <w:rPr>
                <w:rFonts w:ascii="Verdana" w:eastAsia="Times New Roman" w:hAnsi="Verdana" w:cs="Arial"/>
                <w:b/>
              </w:rPr>
            </w:pPr>
          </w:p>
          <w:p w14:paraId="716C7504" w14:textId="77777777" w:rsidR="004D69EA" w:rsidRDefault="004D69EA" w:rsidP="004D69EA">
            <w:pPr>
              <w:rPr>
                <w:rFonts w:ascii="Verdana" w:eastAsia="Times New Roman" w:hAnsi="Verdana" w:cs="Arial"/>
                <w:b/>
              </w:rPr>
            </w:pPr>
          </w:p>
          <w:p w14:paraId="68D21063" w14:textId="77777777" w:rsidR="004D69EA" w:rsidRDefault="004D69EA" w:rsidP="004D69EA">
            <w:pPr>
              <w:rPr>
                <w:rFonts w:ascii="Verdana" w:eastAsia="Times New Roman" w:hAnsi="Verdana" w:cs="Arial"/>
                <w:b/>
              </w:rPr>
            </w:pPr>
          </w:p>
          <w:p w14:paraId="5DCBA292" w14:textId="77777777" w:rsidR="004D69EA" w:rsidRDefault="004D69EA" w:rsidP="004D69EA">
            <w:pPr>
              <w:rPr>
                <w:rFonts w:ascii="Verdana" w:eastAsia="Times New Roman" w:hAnsi="Verdana" w:cs="Arial"/>
                <w:b/>
              </w:rPr>
            </w:pPr>
          </w:p>
          <w:p w14:paraId="68289780" w14:textId="77777777" w:rsidR="004D69EA" w:rsidRDefault="004D69EA" w:rsidP="004D69EA">
            <w:pPr>
              <w:rPr>
                <w:rFonts w:ascii="Verdana" w:eastAsia="Times New Roman" w:hAnsi="Verdana" w:cs="Arial"/>
                <w:b/>
              </w:rPr>
            </w:pPr>
          </w:p>
          <w:p w14:paraId="7848E8E1" w14:textId="77777777" w:rsidR="004D69EA" w:rsidRDefault="004D69EA" w:rsidP="004D69EA">
            <w:pPr>
              <w:rPr>
                <w:rFonts w:ascii="Verdana" w:eastAsia="Times New Roman" w:hAnsi="Verdana" w:cs="Arial"/>
                <w:b/>
              </w:rPr>
            </w:pPr>
          </w:p>
          <w:p w14:paraId="201B08B6" w14:textId="77777777" w:rsidR="004D69EA" w:rsidRDefault="004D69EA" w:rsidP="004D69EA">
            <w:pPr>
              <w:rPr>
                <w:rFonts w:ascii="Verdana" w:eastAsia="Times New Roman" w:hAnsi="Verdana" w:cs="Arial"/>
                <w:b/>
              </w:rPr>
            </w:pPr>
          </w:p>
          <w:p w14:paraId="4829E317" w14:textId="77777777" w:rsidR="004D69EA" w:rsidRDefault="004D69EA" w:rsidP="004D69EA">
            <w:pPr>
              <w:rPr>
                <w:rFonts w:ascii="Verdana" w:eastAsia="Times New Roman" w:hAnsi="Verdana" w:cs="Arial"/>
                <w:b/>
              </w:rPr>
            </w:pPr>
          </w:p>
          <w:p w14:paraId="09F9D34F" w14:textId="77777777" w:rsidR="004D69EA" w:rsidRDefault="004D69EA" w:rsidP="004D69EA">
            <w:pPr>
              <w:rPr>
                <w:rFonts w:ascii="Verdana" w:eastAsia="Times New Roman" w:hAnsi="Verdana" w:cs="Arial"/>
                <w:b/>
              </w:rPr>
            </w:pPr>
          </w:p>
          <w:p w14:paraId="502C2B08" w14:textId="77777777" w:rsidR="004D69EA" w:rsidRDefault="004D69EA" w:rsidP="004D69EA">
            <w:pPr>
              <w:rPr>
                <w:rFonts w:ascii="Verdana" w:eastAsia="Times New Roman" w:hAnsi="Verdana" w:cs="Arial"/>
                <w:b/>
              </w:rPr>
            </w:pPr>
          </w:p>
          <w:p w14:paraId="497BA7A0" w14:textId="77777777" w:rsidR="004D69EA" w:rsidRDefault="004D69EA" w:rsidP="004D69EA">
            <w:pPr>
              <w:rPr>
                <w:rFonts w:ascii="Verdana" w:eastAsia="Times New Roman" w:hAnsi="Verdana" w:cs="Arial"/>
                <w:b/>
              </w:rPr>
            </w:pPr>
          </w:p>
          <w:p w14:paraId="27DA772C" w14:textId="77777777" w:rsidR="004D69EA" w:rsidRDefault="004D69EA" w:rsidP="004D69EA">
            <w:pPr>
              <w:rPr>
                <w:rFonts w:ascii="Verdana" w:eastAsia="Times New Roman" w:hAnsi="Verdana" w:cs="Arial"/>
                <w:b/>
              </w:rPr>
            </w:pPr>
          </w:p>
          <w:p w14:paraId="031AA8DB" w14:textId="77777777" w:rsidR="004D69EA" w:rsidRDefault="004D69EA" w:rsidP="004D69EA">
            <w:pPr>
              <w:rPr>
                <w:rFonts w:ascii="Verdana" w:eastAsia="Times New Roman" w:hAnsi="Verdana" w:cs="Arial"/>
                <w:b/>
              </w:rPr>
            </w:pPr>
          </w:p>
          <w:p w14:paraId="30CC932E" w14:textId="77777777" w:rsidR="004D69EA" w:rsidRDefault="004D69EA" w:rsidP="004D69EA">
            <w:pPr>
              <w:rPr>
                <w:rFonts w:ascii="Verdana" w:eastAsia="Times New Roman" w:hAnsi="Verdana" w:cs="Arial"/>
                <w:b/>
              </w:rPr>
            </w:pPr>
          </w:p>
          <w:p w14:paraId="33371957" w14:textId="77777777" w:rsidR="004D69EA" w:rsidRDefault="004D69EA" w:rsidP="004D69EA">
            <w:pPr>
              <w:rPr>
                <w:rFonts w:ascii="Verdana" w:eastAsia="Times New Roman" w:hAnsi="Verdana" w:cs="Arial"/>
                <w:b/>
              </w:rPr>
            </w:pPr>
          </w:p>
          <w:p w14:paraId="63D3EFFA" w14:textId="77777777" w:rsidR="004D69EA" w:rsidRDefault="004D69EA" w:rsidP="004D69EA">
            <w:pPr>
              <w:rPr>
                <w:rFonts w:ascii="Verdana" w:eastAsia="Times New Roman" w:hAnsi="Verdana" w:cs="Arial"/>
                <w:b/>
              </w:rPr>
            </w:pPr>
          </w:p>
          <w:p w14:paraId="54AA2DB3" w14:textId="77777777" w:rsidR="004D69EA" w:rsidRDefault="004D69EA" w:rsidP="004D69EA">
            <w:pPr>
              <w:rPr>
                <w:rFonts w:ascii="Verdana" w:eastAsia="Times New Roman" w:hAnsi="Verdana" w:cs="Arial"/>
                <w:b/>
              </w:rPr>
            </w:pPr>
          </w:p>
          <w:p w14:paraId="1FA80ABD" w14:textId="77777777" w:rsidR="004D69EA" w:rsidRDefault="004D69EA" w:rsidP="004D69EA">
            <w:pPr>
              <w:rPr>
                <w:rFonts w:ascii="Verdana" w:eastAsia="Times New Roman" w:hAnsi="Verdana" w:cs="Arial"/>
                <w:b/>
              </w:rPr>
            </w:pPr>
          </w:p>
          <w:p w14:paraId="0CB0BEEB" w14:textId="77777777" w:rsidR="004D69EA" w:rsidRDefault="004D69EA" w:rsidP="004D69EA">
            <w:pPr>
              <w:rPr>
                <w:rFonts w:ascii="Verdana" w:eastAsia="Times New Roman" w:hAnsi="Verdana" w:cs="Arial"/>
                <w:b/>
              </w:rPr>
            </w:pPr>
          </w:p>
          <w:p w14:paraId="7398F112" w14:textId="77777777" w:rsidR="004D69EA" w:rsidRDefault="004D69EA" w:rsidP="004D69EA">
            <w:pPr>
              <w:rPr>
                <w:rFonts w:ascii="Verdana" w:eastAsia="Times New Roman" w:hAnsi="Verdana" w:cs="Arial"/>
                <w:b/>
              </w:rPr>
            </w:pPr>
          </w:p>
          <w:p w14:paraId="4D65261E" w14:textId="77777777" w:rsidR="004D69EA" w:rsidRDefault="004D69EA" w:rsidP="004D69EA">
            <w:pPr>
              <w:rPr>
                <w:rFonts w:ascii="Verdana" w:eastAsia="Times New Roman" w:hAnsi="Verdana" w:cs="Arial"/>
                <w:b/>
              </w:rPr>
            </w:pPr>
          </w:p>
          <w:p w14:paraId="3C741A00" w14:textId="77777777" w:rsidR="004D69EA" w:rsidRDefault="004D69EA" w:rsidP="004D69EA">
            <w:pPr>
              <w:rPr>
                <w:rFonts w:ascii="Verdana" w:eastAsia="Times New Roman" w:hAnsi="Verdana" w:cs="Arial"/>
                <w:b/>
              </w:rPr>
            </w:pPr>
          </w:p>
          <w:p w14:paraId="4D164851" w14:textId="77777777" w:rsidR="004D69EA" w:rsidRDefault="004D69EA" w:rsidP="004D69EA">
            <w:pPr>
              <w:rPr>
                <w:rFonts w:ascii="Verdana" w:eastAsia="Times New Roman" w:hAnsi="Verdana" w:cs="Arial"/>
                <w:b/>
              </w:rPr>
            </w:pPr>
          </w:p>
          <w:p w14:paraId="6AE12EDA" w14:textId="77777777" w:rsidR="004D69EA" w:rsidRDefault="004D69EA" w:rsidP="004D69EA">
            <w:pPr>
              <w:rPr>
                <w:rFonts w:ascii="Verdana" w:eastAsia="Times New Roman" w:hAnsi="Verdana" w:cs="Arial"/>
                <w:b/>
              </w:rPr>
            </w:pPr>
          </w:p>
          <w:p w14:paraId="5BCF62D2" w14:textId="77777777" w:rsidR="004D69EA" w:rsidRDefault="004D69EA" w:rsidP="004D69EA">
            <w:pPr>
              <w:rPr>
                <w:rFonts w:ascii="Verdana" w:eastAsia="Times New Roman" w:hAnsi="Verdana" w:cs="Arial"/>
                <w:b/>
              </w:rPr>
            </w:pPr>
          </w:p>
          <w:p w14:paraId="3E0EF56B" w14:textId="77777777" w:rsidR="004D69EA" w:rsidRDefault="004D69EA" w:rsidP="004D69EA">
            <w:pPr>
              <w:rPr>
                <w:rFonts w:ascii="Verdana" w:eastAsia="Times New Roman" w:hAnsi="Verdana" w:cs="Arial"/>
                <w:b/>
              </w:rPr>
            </w:pPr>
          </w:p>
          <w:p w14:paraId="5EE9EF9F" w14:textId="77777777" w:rsidR="004D69EA" w:rsidRDefault="004D69EA" w:rsidP="004D69EA">
            <w:pPr>
              <w:rPr>
                <w:rFonts w:ascii="Verdana" w:eastAsia="Times New Roman" w:hAnsi="Verdana" w:cs="Arial"/>
                <w:b/>
              </w:rPr>
            </w:pPr>
          </w:p>
          <w:p w14:paraId="4F9A9A3A" w14:textId="77777777" w:rsidR="004D69EA" w:rsidRDefault="004D69EA" w:rsidP="004D69EA">
            <w:pPr>
              <w:rPr>
                <w:rFonts w:ascii="Verdana" w:eastAsia="Times New Roman" w:hAnsi="Verdana" w:cs="Arial"/>
                <w:b/>
              </w:rPr>
            </w:pPr>
          </w:p>
          <w:p w14:paraId="791B7962" w14:textId="77777777" w:rsidR="004D69EA" w:rsidRDefault="004D69EA" w:rsidP="004D69EA">
            <w:pPr>
              <w:rPr>
                <w:rFonts w:ascii="Verdana" w:eastAsia="Times New Roman" w:hAnsi="Verdana" w:cs="Arial"/>
                <w:b/>
              </w:rPr>
            </w:pPr>
          </w:p>
          <w:p w14:paraId="2E0CAE65" w14:textId="77777777" w:rsidR="004D69EA" w:rsidRDefault="004D69EA" w:rsidP="004D69EA">
            <w:pPr>
              <w:rPr>
                <w:rFonts w:ascii="Verdana" w:eastAsia="Times New Roman" w:hAnsi="Verdana" w:cs="Arial"/>
                <w:b/>
              </w:rPr>
            </w:pPr>
          </w:p>
          <w:p w14:paraId="378B3408" w14:textId="77777777" w:rsidR="004D69EA" w:rsidRDefault="004D69EA" w:rsidP="004D69EA">
            <w:pPr>
              <w:rPr>
                <w:rFonts w:ascii="Verdana" w:eastAsia="Times New Roman" w:hAnsi="Verdana" w:cs="Arial"/>
                <w:b/>
              </w:rPr>
            </w:pPr>
          </w:p>
          <w:p w14:paraId="7257DA7D" w14:textId="77777777" w:rsidR="004D69EA" w:rsidRDefault="004D69EA" w:rsidP="004D69EA">
            <w:pPr>
              <w:rPr>
                <w:rFonts w:ascii="Verdana" w:eastAsia="Times New Roman" w:hAnsi="Verdana" w:cs="Arial"/>
                <w:b/>
              </w:rPr>
            </w:pPr>
          </w:p>
          <w:p w14:paraId="2F65E778" w14:textId="77777777" w:rsidR="004D69EA" w:rsidRDefault="004D69EA" w:rsidP="004D69EA">
            <w:pPr>
              <w:rPr>
                <w:rFonts w:ascii="Verdana" w:eastAsia="Times New Roman" w:hAnsi="Verdana" w:cs="Arial"/>
                <w:b/>
              </w:rPr>
            </w:pPr>
          </w:p>
          <w:p w14:paraId="736DBC62" w14:textId="77777777" w:rsidR="004D69EA" w:rsidRDefault="004D69EA" w:rsidP="004D69EA">
            <w:pPr>
              <w:rPr>
                <w:rFonts w:ascii="Verdana" w:eastAsia="Times New Roman" w:hAnsi="Verdana" w:cs="Arial"/>
                <w:b/>
              </w:rPr>
            </w:pPr>
          </w:p>
          <w:p w14:paraId="4D623A8B" w14:textId="77777777" w:rsidR="004D69EA" w:rsidRDefault="004D69EA" w:rsidP="004D69EA">
            <w:pPr>
              <w:rPr>
                <w:rFonts w:ascii="Verdana" w:eastAsia="Times New Roman" w:hAnsi="Verdana" w:cs="Arial"/>
                <w:b/>
              </w:rPr>
            </w:pPr>
          </w:p>
          <w:p w14:paraId="4C6CBE89" w14:textId="77777777" w:rsidR="004D69EA" w:rsidRDefault="004D69EA" w:rsidP="004D69EA">
            <w:pPr>
              <w:rPr>
                <w:rFonts w:ascii="Verdana" w:eastAsia="Times New Roman" w:hAnsi="Verdana" w:cs="Arial"/>
                <w:b/>
              </w:rPr>
            </w:pPr>
          </w:p>
          <w:p w14:paraId="02D67806" w14:textId="77777777" w:rsidR="004D69EA" w:rsidRDefault="004D69EA" w:rsidP="004D69EA">
            <w:pPr>
              <w:rPr>
                <w:rFonts w:ascii="Verdana" w:eastAsia="Times New Roman" w:hAnsi="Verdana" w:cs="Arial"/>
                <w:b/>
              </w:rPr>
            </w:pPr>
          </w:p>
          <w:p w14:paraId="66C61B59" w14:textId="77777777" w:rsidR="004D69EA" w:rsidRDefault="004D69EA" w:rsidP="004D69EA">
            <w:pPr>
              <w:rPr>
                <w:rFonts w:ascii="Verdana" w:eastAsia="Times New Roman" w:hAnsi="Verdana" w:cs="Arial"/>
                <w:b/>
              </w:rPr>
            </w:pPr>
          </w:p>
          <w:p w14:paraId="5914010B" w14:textId="77777777" w:rsidR="004D69EA" w:rsidRDefault="004D69EA" w:rsidP="004D69EA">
            <w:pPr>
              <w:rPr>
                <w:rFonts w:ascii="Verdana" w:eastAsia="Times New Roman" w:hAnsi="Verdana" w:cs="Arial"/>
                <w:b/>
              </w:rPr>
            </w:pPr>
          </w:p>
          <w:p w14:paraId="6F78E96C" w14:textId="77777777" w:rsidR="004D69EA" w:rsidRDefault="004D69EA" w:rsidP="004D69EA">
            <w:pPr>
              <w:rPr>
                <w:rFonts w:ascii="Verdana" w:eastAsia="Times New Roman" w:hAnsi="Verdana" w:cs="Arial"/>
                <w:b/>
              </w:rPr>
            </w:pPr>
          </w:p>
          <w:p w14:paraId="0C9FB9B1" w14:textId="77777777" w:rsidR="004D69EA" w:rsidRDefault="004D69EA" w:rsidP="004D69EA">
            <w:pPr>
              <w:rPr>
                <w:rFonts w:ascii="Verdana" w:eastAsia="Times New Roman" w:hAnsi="Verdana" w:cs="Arial"/>
                <w:b/>
              </w:rPr>
            </w:pPr>
          </w:p>
          <w:p w14:paraId="66A36CAD" w14:textId="77777777" w:rsidR="004D69EA" w:rsidRDefault="004D69EA" w:rsidP="004D69EA">
            <w:pPr>
              <w:rPr>
                <w:rFonts w:ascii="Verdana" w:eastAsia="Times New Roman" w:hAnsi="Verdana" w:cs="Arial"/>
                <w:b/>
              </w:rPr>
            </w:pPr>
          </w:p>
          <w:p w14:paraId="268D1D96" w14:textId="77777777" w:rsidR="004D69EA" w:rsidRDefault="004D69EA" w:rsidP="004D69EA">
            <w:pPr>
              <w:rPr>
                <w:rFonts w:ascii="Verdana" w:eastAsia="Times New Roman" w:hAnsi="Verdana" w:cs="Arial"/>
                <w:b/>
              </w:rPr>
            </w:pPr>
          </w:p>
          <w:p w14:paraId="0EB4DD2F" w14:textId="77777777" w:rsidR="004D69EA" w:rsidRDefault="004D69EA" w:rsidP="004D69EA">
            <w:pPr>
              <w:rPr>
                <w:rFonts w:ascii="Verdana" w:eastAsia="Times New Roman" w:hAnsi="Verdana" w:cs="Arial"/>
                <w:b/>
              </w:rPr>
            </w:pPr>
          </w:p>
          <w:p w14:paraId="4B9617CF" w14:textId="77777777" w:rsidR="004D69EA" w:rsidRDefault="004D69EA" w:rsidP="004D69EA">
            <w:pPr>
              <w:rPr>
                <w:rFonts w:ascii="Verdana" w:eastAsia="Times New Roman" w:hAnsi="Verdana" w:cs="Arial"/>
                <w:b/>
              </w:rPr>
            </w:pPr>
          </w:p>
          <w:p w14:paraId="581C41D4" w14:textId="77777777" w:rsidR="004D69EA" w:rsidRDefault="004D69EA" w:rsidP="004D69EA">
            <w:pPr>
              <w:rPr>
                <w:rFonts w:ascii="Verdana" w:eastAsia="Times New Roman" w:hAnsi="Verdana" w:cs="Arial"/>
                <w:b/>
              </w:rPr>
            </w:pPr>
          </w:p>
          <w:p w14:paraId="4F1655DB" w14:textId="77777777" w:rsidR="004D69EA" w:rsidRDefault="004D69EA" w:rsidP="004D69EA">
            <w:pPr>
              <w:rPr>
                <w:rFonts w:ascii="Verdana" w:eastAsia="Times New Roman" w:hAnsi="Verdana" w:cs="Arial"/>
                <w:b/>
              </w:rPr>
            </w:pPr>
          </w:p>
          <w:p w14:paraId="26E8855B" w14:textId="77777777" w:rsidR="004D69EA" w:rsidRDefault="004D69EA" w:rsidP="004D69EA">
            <w:pPr>
              <w:rPr>
                <w:rFonts w:ascii="Verdana" w:eastAsia="Times New Roman" w:hAnsi="Verdana" w:cs="Arial"/>
                <w:b/>
              </w:rPr>
            </w:pPr>
          </w:p>
          <w:p w14:paraId="4150C2E2" w14:textId="77777777" w:rsidR="004D69EA" w:rsidRDefault="004D69EA" w:rsidP="004D69EA">
            <w:pPr>
              <w:rPr>
                <w:rFonts w:ascii="Verdana" w:eastAsia="Times New Roman" w:hAnsi="Verdana" w:cs="Arial"/>
                <w:b/>
              </w:rPr>
            </w:pPr>
          </w:p>
          <w:p w14:paraId="5251353D" w14:textId="77777777" w:rsidR="004D69EA" w:rsidRDefault="004D69EA" w:rsidP="004D69EA">
            <w:pPr>
              <w:rPr>
                <w:rFonts w:ascii="Verdana" w:eastAsia="Times New Roman" w:hAnsi="Verdana" w:cs="Arial"/>
                <w:b/>
              </w:rPr>
            </w:pPr>
          </w:p>
          <w:p w14:paraId="10743689" w14:textId="77777777" w:rsidR="004D69EA" w:rsidRDefault="004D69EA" w:rsidP="004D69EA">
            <w:pPr>
              <w:rPr>
                <w:rFonts w:ascii="Verdana" w:eastAsia="Times New Roman" w:hAnsi="Verdana" w:cs="Arial"/>
                <w:b/>
              </w:rPr>
            </w:pPr>
          </w:p>
          <w:p w14:paraId="555CE349" w14:textId="77777777" w:rsidR="004D69EA" w:rsidRDefault="004D69EA" w:rsidP="004D69EA">
            <w:pPr>
              <w:rPr>
                <w:rFonts w:ascii="Verdana" w:eastAsia="Times New Roman" w:hAnsi="Verdana" w:cs="Arial"/>
                <w:b/>
              </w:rPr>
            </w:pPr>
          </w:p>
          <w:p w14:paraId="6788463A" w14:textId="77777777" w:rsidR="004D69EA" w:rsidRDefault="004D69EA" w:rsidP="004D69EA">
            <w:pPr>
              <w:rPr>
                <w:rFonts w:ascii="Verdana" w:eastAsia="Times New Roman" w:hAnsi="Verdana" w:cs="Arial"/>
                <w:b/>
              </w:rPr>
            </w:pPr>
          </w:p>
          <w:p w14:paraId="71FB0FAF" w14:textId="77777777" w:rsidR="004D69EA" w:rsidRDefault="004D69EA" w:rsidP="004D69EA">
            <w:pPr>
              <w:rPr>
                <w:rFonts w:ascii="Verdana" w:eastAsia="Times New Roman" w:hAnsi="Verdana" w:cs="Arial"/>
                <w:b/>
              </w:rPr>
            </w:pPr>
          </w:p>
          <w:p w14:paraId="4795AD00" w14:textId="77777777" w:rsidR="004D69EA" w:rsidRDefault="004D69EA" w:rsidP="004D69EA">
            <w:pPr>
              <w:rPr>
                <w:rFonts w:ascii="Verdana" w:eastAsia="Times New Roman" w:hAnsi="Verdana" w:cs="Arial"/>
                <w:b/>
              </w:rPr>
            </w:pPr>
          </w:p>
          <w:p w14:paraId="541ABFBA" w14:textId="77777777" w:rsidR="004D69EA" w:rsidRDefault="004D69EA" w:rsidP="004D69EA">
            <w:pPr>
              <w:rPr>
                <w:rFonts w:ascii="Verdana" w:eastAsia="Times New Roman" w:hAnsi="Verdana" w:cs="Arial"/>
                <w:b/>
              </w:rPr>
            </w:pPr>
          </w:p>
          <w:p w14:paraId="213A1D89" w14:textId="77777777" w:rsidR="004D69EA" w:rsidRDefault="004D69EA" w:rsidP="004D69EA">
            <w:pPr>
              <w:rPr>
                <w:rFonts w:ascii="Verdana" w:eastAsia="Times New Roman" w:hAnsi="Verdana" w:cs="Arial"/>
                <w:b/>
              </w:rPr>
            </w:pPr>
          </w:p>
          <w:p w14:paraId="4D8BD7E0" w14:textId="77777777" w:rsidR="004D69EA" w:rsidRDefault="004D69EA" w:rsidP="004D69EA">
            <w:pPr>
              <w:rPr>
                <w:rFonts w:ascii="Verdana" w:eastAsia="Times New Roman" w:hAnsi="Verdana" w:cs="Arial"/>
                <w:b/>
              </w:rPr>
            </w:pPr>
          </w:p>
          <w:p w14:paraId="08E594AE" w14:textId="77777777" w:rsidR="004D69EA" w:rsidRDefault="004D69EA" w:rsidP="004D69EA">
            <w:pPr>
              <w:rPr>
                <w:rFonts w:ascii="Verdana" w:eastAsia="Times New Roman" w:hAnsi="Verdana" w:cs="Arial"/>
                <w:b/>
              </w:rPr>
            </w:pPr>
          </w:p>
          <w:p w14:paraId="6A8584B1" w14:textId="77777777" w:rsidR="004D69EA" w:rsidRDefault="004D69EA" w:rsidP="004D69EA">
            <w:pPr>
              <w:rPr>
                <w:rFonts w:ascii="Verdana" w:eastAsia="Times New Roman" w:hAnsi="Verdana" w:cs="Arial"/>
                <w:b/>
              </w:rPr>
            </w:pPr>
          </w:p>
          <w:p w14:paraId="1F405DF5" w14:textId="77777777" w:rsidR="004D69EA" w:rsidRDefault="004D69EA" w:rsidP="004D69EA">
            <w:pPr>
              <w:rPr>
                <w:rFonts w:ascii="Verdana" w:eastAsia="Times New Roman" w:hAnsi="Verdana" w:cs="Arial"/>
                <w:b/>
              </w:rPr>
            </w:pPr>
          </w:p>
          <w:p w14:paraId="036149D0" w14:textId="77777777" w:rsidR="004D69EA" w:rsidRDefault="004D69EA" w:rsidP="004D69EA">
            <w:pPr>
              <w:rPr>
                <w:rFonts w:ascii="Verdana" w:eastAsia="Times New Roman" w:hAnsi="Verdana" w:cs="Arial"/>
                <w:b/>
              </w:rPr>
            </w:pPr>
          </w:p>
          <w:p w14:paraId="465960D1" w14:textId="77777777" w:rsidR="004D69EA" w:rsidRDefault="004D69EA" w:rsidP="004D69EA">
            <w:pPr>
              <w:rPr>
                <w:rFonts w:ascii="Verdana" w:eastAsia="Times New Roman" w:hAnsi="Verdana" w:cs="Arial"/>
                <w:b/>
              </w:rPr>
            </w:pPr>
          </w:p>
          <w:p w14:paraId="6DE40ADD" w14:textId="77777777" w:rsidR="004D69EA" w:rsidRDefault="004D69EA" w:rsidP="004D69EA">
            <w:pPr>
              <w:rPr>
                <w:rFonts w:ascii="Verdana" w:eastAsia="Times New Roman" w:hAnsi="Verdana" w:cs="Arial"/>
                <w:b/>
              </w:rPr>
            </w:pPr>
          </w:p>
          <w:p w14:paraId="6081B16D" w14:textId="77777777" w:rsidR="004D69EA" w:rsidRDefault="004D69EA" w:rsidP="004D69EA">
            <w:pPr>
              <w:rPr>
                <w:rFonts w:ascii="Verdana" w:eastAsia="Times New Roman" w:hAnsi="Verdana" w:cs="Arial"/>
                <w:b/>
              </w:rPr>
            </w:pPr>
          </w:p>
          <w:p w14:paraId="6A808739" w14:textId="77777777" w:rsidR="004D69EA" w:rsidRDefault="004D69EA" w:rsidP="004D69EA">
            <w:pPr>
              <w:rPr>
                <w:rFonts w:ascii="Verdana" w:eastAsia="Times New Roman" w:hAnsi="Verdana" w:cs="Arial"/>
                <w:b/>
              </w:rPr>
            </w:pPr>
          </w:p>
          <w:p w14:paraId="5FD093BC" w14:textId="77777777" w:rsidR="004D69EA" w:rsidRDefault="004D69EA" w:rsidP="004D69EA">
            <w:pPr>
              <w:rPr>
                <w:rFonts w:ascii="Verdana" w:eastAsia="Times New Roman" w:hAnsi="Verdana" w:cs="Arial"/>
                <w:b/>
              </w:rPr>
            </w:pPr>
          </w:p>
          <w:p w14:paraId="5FC08111" w14:textId="77777777" w:rsidR="004D69EA" w:rsidRDefault="004D69EA" w:rsidP="004D69EA">
            <w:pPr>
              <w:rPr>
                <w:rFonts w:ascii="Verdana" w:eastAsia="Times New Roman" w:hAnsi="Verdana" w:cs="Arial"/>
                <w:b/>
              </w:rPr>
            </w:pPr>
          </w:p>
          <w:p w14:paraId="772446FC" w14:textId="77777777" w:rsidR="004D69EA" w:rsidRDefault="004D69EA" w:rsidP="004D69EA">
            <w:pPr>
              <w:rPr>
                <w:rFonts w:ascii="Verdana" w:eastAsia="Times New Roman" w:hAnsi="Verdana" w:cs="Arial"/>
                <w:b/>
              </w:rPr>
            </w:pPr>
          </w:p>
          <w:p w14:paraId="45C41B45" w14:textId="77777777" w:rsidR="004D69EA" w:rsidRDefault="004D69EA" w:rsidP="004D69EA">
            <w:pPr>
              <w:rPr>
                <w:rFonts w:ascii="Verdana" w:eastAsia="Times New Roman" w:hAnsi="Verdana" w:cs="Arial"/>
                <w:b/>
              </w:rPr>
            </w:pPr>
          </w:p>
          <w:p w14:paraId="0F570B4C" w14:textId="77777777" w:rsidR="004D69EA" w:rsidRDefault="004D69EA" w:rsidP="004D69EA">
            <w:pPr>
              <w:rPr>
                <w:rFonts w:ascii="Verdana" w:eastAsia="Times New Roman" w:hAnsi="Verdana" w:cs="Arial"/>
                <w:b/>
              </w:rPr>
            </w:pPr>
          </w:p>
          <w:p w14:paraId="1959254C" w14:textId="77777777" w:rsidR="004D69EA" w:rsidRDefault="004D69EA" w:rsidP="004D69EA">
            <w:pPr>
              <w:rPr>
                <w:rFonts w:ascii="Verdana" w:eastAsia="Times New Roman" w:hAnsi="Verdana" w:cs="Arial"/>
                <w:b/>
              </w:rPr>
            </w:pPr>
          </w:p>
          <w:p w14:paraId="0BF8A16A" w14:textId="77777777" w:rsidR="004D69EA" w:rsidRDefault="004D69EA" w:rsidP="004D69EA">
            <w:pPr>
              <w:rPr>
                <w:rFonts w:ascii="Verdana" w:eastAsia="Times New Roman" w:hAnsi="Verdana" w:cs="Arial"/>
                <w:b/>
              </w:rPr>
            </w:pPr>
          </w:p>
          <w:p w14:paraId="5C5519F3" w14:textId="77777777" w:rsidR="004D69EA" w:rsidRDefault="004D69EA" w:rsidP="004D69EA">
            <w:pPr>
              <w:rPr>
                <w:rFonts w:ascii="Verdana" w:eastAsia="Times New Roman" w:hAnsi="Verdana" w:cs="Arial"/>
                <w:b/>
              </w:rPr>
            </w:pPr>
          </w:p>
          <w:p w14:paraId="47D17331" w14:textId="77777777" w:rsidR="004D69EA" w:rsidRDefault="004D69EA" w:rsidP="004D69EA">
            <w:pPr>
              <w:rPr>
                <w:rFonts w:ascii="Verdana" w:eastAsia="Times New Roman" w:hAnsi="Verdana" w:cs="Arial"/>
                <w:b/>
              </w:rPr>
            </w:pPr>
          </w:p>
          <w:p w14:paraId="493CF891" w14:textId="77777777" w:rsidR="004D69EA" w:rsidRDefault="004D69EA" w:rsidP="004D69EA">
            <w:pPr>
              <w:rPr>
                <w:rFonts w:ascii="Verdana" w:eastAsia="Times New Roman" w:hAnsi="Verdana" w:cs="Arial"/>
                <w:b/>
              </w:rPr>
            </w:pPr>
          </w:p>
          <w:p w14:paraId="43189D61" w14:textId="77777777" w:rsidR="004D69EA" w:rsidRDefault="004D69EA" w:rsidP="004D69EA">
            <w:pPr>
              <w:rPr>
                <w:rFonts w:ascii="Verdana" w:eastAsia="Times New Roman" w:hAnsi="Verdana" w:cs="Arial"/>
                <w:b/>
              </w:rPr>
            </w:pPr>
          </w:p>
          <w:p w14:paraId="225A6FC0" w14:textId="77777777" w:rsidR="004D69EA" w:rsidRDefault="004D69EA" w:rsidP="004D69EA">
            <w:pPr>
              <w:rPr>
                <w:rFonts w:ascii="Verdana" w:eastAsia="Times New Roman" w:hAnsi="Verdana" w:cs="Arial"/>
                <w:b/>
              </w:rPr>
            </w:pPr>
          </w:p>
          <w:p w14:paraId="027DE69B" w14:textId="77777777" w:rsidR="004D69EA" w:rsidRDefault="004D69EA" w:rsidP="004D69EA">
            <w:pPr>
              <w:rPr>
                <w:rFonts w:ascii="Verdana" w:eastAsia="Times New Roman" w:hAnsi="Verdana" w:cs="Arial"/>
                <w:b/>
              </w:rPr>
            </w:pPr>
          </w:p>
          <w:p w14:paraId="33047138" w14:textId="77777777" w:rsidR="004D69EA" w:rsidRDefault="004D69EA" w:rsidP="004D69EA">
            <w:pPr>
              <w:rPr>
                <w:rFonts w:ascii="Verdana" w:eastAsia="Times New Roman" w:hAnsi="Verdana" w:cs="Arial"/>
                <w:b/>
              </w:rPr>
            </w:pPr>
          </w:p>
          <w:p w14:paraId="4C7851EE" w14:textId="77777777" w:rsidR="004D69EA" w:rsidRDefault="004D69EA" w:rsidP="004D69EA">
            <w:pPr>
              <w:rPr>
                <w:rFonts w:ascii="Verdana" w:eastAsia="Times New Roman" w:hAnsi="Verdana" w:cs="Arial"/>
                <w:b/>
              </w:rPr>
            </w:pPr>
          </w:p>
          <w:p w14:paraId="3EEBE71C" w14:textId="77777777" w:rsidR="004D69EA" w:rsidRDefault="004D69EA" w:rsidP="004D69EA">
            <w:pPr>
              <w:rPr>
                <w:rFonts w:ascii="Verdana" w:eastAsia="Times New Roman" w:hAnsi="Verdana" w:cs="Arial"/>
                <w:b/>
              </w:rPr>
            </w:pPr>
          </w:p>
          <w:p w14:paraId="7B0DFA3B" w14:textId="77777777" w:rsidR="004D69EA" w:rsidRDefault="004D69EA" w:rsidP="004D69EA">
            <w:pPr>
              <w:rPr>
                <w:rFonts w:ascii="Verdana" w:eastAsia="Times New Roman" w:hAnsi="Verdana" w:cs="Arial"/>
                <w:b/>
              </w:rPr>
            </w:pPr>
          </w:p>
          <w:p w14:paraId="62459A33" w14:textId="77777777" w:rsidR="004D69EA" w:rsidRDefault="004D69EA" w:rsidP="004D69EA">
            <w:pPr>
              <w:rPr>
                <w:rFonts w:ascii="Verdana" w:eastAsia="Times New Roman" w:hAnsi="Verdana" w:cs="Arial"/>
                <w:b/>
              </w:rPr>
            </w:pPr>
          </w:p>
          <w:p w14:paraId="23397E9B" w14:textId="77777777" w:rsidR="004D69EA" w:rsidRDefault="004D69EA" w:rsidP="004D69EA">
            <w:pPr>
              <w:rPr>
                <w:rFonts w:ascii="Verdana" w:eastAsia="Times New Roman" w:hAnsi="Verdana" w:cs="Arial"/>
                <w:b/>
              </w:rPr>
            </w:pPr>
          </w:p>
          <w:p w14:paraId="6FBABF3F" w14:textId="77777777" w:rsidR="004D69EA" w:rsidRDefault="004D69EA" w:rsidP="004D69EA">
            <w:pPr>
              <w:rPr>
                <w:rFonts w:ascii="Verdana" w:eastAsia="Times New Roman" w:hAnsi="Verdana" w:cs="Arial"/>
                <w:b/>
              </w:rPr>
            </w:pPr>
          </w:p>
          <w:p w14:paraId="6A47C3E7" w14:textId="77777777" w:rsidR="004D69EA" w:rsidRDefault="004D69EA" w:rsidP="004D69EA">
            <w:pPr>
              <w:rPr>
                <w:rFonts w:ascii="Verdana" w:eastAsia="Times New Roman" w:hAnsi="Verdana" w:cs="Arial"/>
                <w:b/>
              </w:rPr>
            </w:pPr>
          </w:p>
          <w:p w14:paraId="5E336409" w14:textId="77777777" w:rsidR="004D69EA" w:rsidRDefault="004D69EA" w:rsidP="004D69EA">
            <w:pPr>
              <w:rPr>
                <w:rFonts w:ascii="Verdana" w:eastAsia="Times New Roman" w:hAnsi="Verdana" w:cs="Arial"/>
                <w:b/>
              </w:rPr>
            </w:pPr>
          </w:p>
          <w:p w14:paraId="7491956B" w14:textId="77777777" w:rsidR="004D69EA" w:rsidRDefault="004D69EA" w:rsidP="004D69EA">
            <w:pPr>
              <w:rPr>
                <w:rFonts w:ascii="Verdana" w:eastAsia="Times New Roman" w:hAnsi="Verdana" w:cs="Arial"/>
                <w:b/>
              </w:rPr>
            </w:pPr>
          </w:p>
          <w:p w14:paraId="101E1625" w14:textId="77777777" w:rsidR="004D69EA" w:rsidRDefault="004D69EA" w:rsidP="004D69EA">
            <w:pPr>
              <w:rPr>
                <w:rFonts w:ascii="Verdana" w:eastAsia="Times New Roman" w:hAnsi="Verdana" w:cs="Arial"/>
                <w:b/>
              </w:rPr>
            </w:pPr>
          </w:p>
          <w:p w14:paraId="6D444F0C" w14:textId="77777777" w:rsidR="004D69EA" w:rsidRDefault="004D69EA" w:rsidP="004D69EA">
            <w:pPr>
              <w:rPr>
                <w:rFonts w:ascii="Verdana" w:eastAsia="Times New Roman" w:hAnsi="Verdana" w:cs="Arial"/>
                <w:b/>
              </w:rPr>
            </w:pPr>
          </w:p>
          <w:p w14:paraId="709975BE" w14:textId="77777777" w:rsidR="004D69EA" w:rsidRDefault="004D69EA" w:rsidP="004D69EA">
            <w:pPr>
              <w:rPr>
                <w:rFonts w:ascii="Verdana" w:eastAsia="Times New Roman" w:hAnsi="Verdana" w:cs="Arial"/>
                <w:b/>
              </w:rPr>
            </w:pPr>
          </w:p>
          <w:p w14:paraId="4A46F9ED" w14:textId="77777777" w:rsidR="004D69EA" w:rsidRDefault="004D69EA" w:rsidP="004D69EA">
            <w:pPr>
              <w:rPr>
                <w:rFonts w:ascii="Verdana" w:eastAsia="Times New Roman" w:hAnsi="Verdana" w:cs="Arial"/>
                <w:b/>
              </w:rPr>
            </w:pPr>
          </w:p>
          <w:p w14:paraId="1FEED556" w14:textId="77777777" w:rsidR="004D69EA" w:rsidRDefault="004D69EA" w:rsidP="004D69EA">
            <w:pPr>
              <w:rPr>
                <w:rFonts w:ascii="Verdana" w:eastAsia="Times New Roman" w:hAnsi="Verdana" w:cs="Arial"/>
                <w:b/>
              </w:rPr>
            </w:pPr>
          </w:p>
          <w:p w14:paraId="287B0EB9" w14:textId="77777777" w:rsidR="004D69EA" w:rsidRDefault="004D69EA" w:rsidP="004D69EA">
            <w:pPr>
              <w:rPr>
                <w:rFonts w:ascii="Verdana" w:eastAsia="Times New Roman" w:hAnsi="Verdana" w:cs="Arial"/>
                <w:b/>
              </w:rPr>
            </w:pPr>
          </w:p>
          <w:p w14:paraId="13F097D1" w14:textId="77777777" w:rsidR="004D69EA" w:rsidRDefault="004D69EA" w:rsidP="004D69EA">
            <w:pPr>
              <w:rPr>
                <w:rFonts w:ascii="Verdana" w:eastAsia="Times New Roman" w:hAnsi="Verdana" w:cs="Arial"/>
                <w:b/>
              </w:rPr>
            </w:pPr>
          </w:p>
          <w:p w14:paraId="0FFCE0C8" w14:textId="77777777" w:rsidR="004D69EA" w:rsidRDefault="004D69EA" w:rsidP="004D69EA">
            <w:pPr>
              <w:rPr>
                <w:rFonts w:ascii="Verdana" w:eastAsia="Times New Roman" w:hAnsi="Verdana" w:cs="Arial"/>
                <w:b/>
              </w:rPr>
            </w:pPr>
          </w:p>
          <w:p w14:paraId="73480071" w14:textId="77777777" w:rsidR="004D69EA" w:rsidRDefault="004D69EA" w:rsidP="004D69EA">
            <w:pPr>
              <w:rPr>
                <w:rFonts w:ascii="Verdana" w:eastAsia="Times New Roman" w:hAnsi="Verdana" w:cs="Arial"/>
                <w:b/>
              </w:rPr>
            </w:pPr>
          </w:p>
          <w:p w14:paraId="2C45DA33" w14:textId="77777777" w:rsidR="004D69EA" w:rsidRDefault="004D69EA" w:rsidP="004D69EA">
            <w:pPr>
              <w:rPr>
                <w:rFonts w:ascii="Verdana" w:eastAsia="Times New Roman" w:hAnsi="Verdana" w:cs="Arial"/>
                <w:b/>
              </w:rPr>
            </w:pPr>
          </w:p>
          <w:p w14:paraId="0ED0A6C7" w14:textId="77777777" w:rsidR="004D69EA" w:rsidRDefault="004D69EA" w:rsidP="004D69EA">
            <w:pPr>
              <w:rPr>
                <w:rFonts w:ascii="Verdana" w:eastAsia="Times New Roman" w:hAnsi="Verdana" w:cs="Arial"/>
                <w:b/>
              </w:rPr>
            </w:pPr>
          </w:p>
          <w:p w14:paraId="759AE85F" w14:textId="77777777" w:rsidR="004D69EA" w:rsidRDefault="004D69EA" w:rsidP="004D69EA">
            <w:pPr>
              <w:rPr>
                <w:rFonts w:ascii="Verdana" w:eastAsia="Times New Roman" w:hAnsi="Verdana" w:cs="Arial"/>
                <w:b/>
              </w:rPr>
            </w:pPr>
          </w:p>
          <w:p w14:paraId="52D17AAC" w14:textId="77777777" w:rsidR="004D69EA" w:rsidRDefault="004D69EA" w:rsidP="004D69EA">
            <w:pPr>
              <w:rPr>
                <w:rFonts w:ascii="Verdana" w:eastAsia="Times New Roman" w:hAnsi="Verdana" w:cs="Arial"/>
                <w:b/>
              </w:rPr>
            </w:pPr>
          </w:p>
          <w:p w14:paraId="495C038F" w14:textId="77777777" w:rsidR="004D69EA" w:rsidRDefault="004D69EA" w:rsidP="004D69EA">
            <w:pPr>
              <w:rPr>
                <w:rFonts w:ascii="Verdana" w:eastAsia="Times New Roman" w:hAnsi="Verdana" w:cs="Arial"/>
                <w:b/>
              </w:rPr>
            </w:pPr>
          </w:p>
          <w:p w14:paraId="6A014E14" w14:textId="77777777" w:rsidR="004D69EA" w:rsidRDefault="004D69EA" w:rsidP="004D69EA">
            <w:pPr>
              <w:rPr>
                <w:rFonts w:ascii="Verdana" w:eastAsia="Times New Roman" w:hAnsi="Verdana" w:cs="Arial"/>
                <w:b/>
              </w:rPr>
            </w:pPr>
          </w:p>
          <w:p w14:paraId="4F1D39E5" w14:textId="77777777" w:rsidR="004D69EA" w:rsidRDefault="004D69EA" w:rsidP="004D69EA">
            <w:pPr>
              <w:rPr>
                <w:rFonts w:ascii="Verdana" w:eastAsia="Times New Roman" w:hAnsi="Verdana" w:cs="Arial"/>
                <w:b/>
              </w:rPr>
            </w:pPr>
          </w:p>
          <w:p w14:paraId="2F42DDDC" w14:textId="77777777" w:rsidR="004D69EA" w:rsidRDefault="004D69EA" w:rsidP="004D69EA">
            <w:pPr>
              <w:rPr>
                <w:rFonts w:ascii="Verdana" w:eastAsia="Times New Roman" w:hAnsi="Verdana" w:cs="Arial"/>
                <w:b/>
              </w:rPr>
            </w:pPr>
          </w:p>
          <w:p w14:paraId="33460854" w14:textId="77777777" w:rsidR="004D69EA" w:rsidRDefault="004D69EA" w:rsidP="004D69EA">
            <w:pPr>
              <w:rPr>
                <w:rFonts w:ascii="Verdana" w:eastAsia="Times New Roman" w:hAnsi="Verdana" w:cs="Arial"/>
                <w:b/>
              </w:rPr>
            </w:pPr>
          </w:p>
          <w:p w14:paraId="20BA5C54" w14:textId="77777777" w:rsidR="004D69EA" w:rsidRDefault="004D69EA" w:rsidP="004D69EA">
            <w:pPr>
              <w:rPr>
                <w:rFonts w:ascii="Verdana" w:eastAsia="Times New Roman" w:hAnsi="Verdana" w:cs="Arial"/>
                <w:b/>
              </w:rPr>
            </w:pPr>
          </w:p>
          <w:p w14:paraId="2874C5E1" w14:textId="77777777" w:rsidR="004D69EA" w:rsidRDefault="004D69EA" w:rsidP="004D69EA">
            <w:pPr>
              <w:rPr>
                <w:rFonts w:ascii="Verdana" w:eastAsia="Times New Roman" w:hAnsi="Verdana" w:cs="Arial"/>
                <w:b/>
              </w:rPr>
            </w:pPr>
          </w:p>
          <w:p w14:paraId="22D80788" w14:textId="77777777" w:rsidR="004D69EA" w:rsidRDefault="004D69EA" w:rsidP="004D69EA">
            <w:pPr>
              <w:rPr>
                <w:rFonts w:ascii="Verdana" w:eastAsia="Times New Roman" w:hAnsi="Verdana" w:cs="Arial"/>
                <w:b/>
              </w:rPr>
            </w:pPr>
          </w:p>
          <w:p w14:paraId="54A5A820" w14:textId="77777777" w:rsidR="004D69EA" w:rsidRDefault="004D69EA" w:rsidP="004D69EA">
            <w:pPr>
              <w:rPr>
                <w:rFonts w:ascii="Verdana" w:eastAsia="Times New Roman" w:hAnsi="Verdana" w:cs="Arial"/>
                <w:b/>
              </w:rPr>
            </w:pPr>
          </w:p>
          <w:p w14:paraId="722FA48B" w14:textId="77777777" w:rsidR="004D69EA" w:rsidRDefault="004D69EA" w:rsidP="004D69EA">
            <w:pPr>
              <w:rPr>
                <w:rFonts w:ascii="Verdana" w:eastAsia="Times New Roman" w:hAnsi="Verdana" w:cs="Arial"/>
                <w:b/>
              </w:rPr>
            </w:pPr>
          </w:p>
          <w:p w14:paraId="28C86F4B" w14:textId="77777777" w:rsidR="004D69EA" w:rsidRDefault="004D69EA" w:rsidP="004D69EA">
            <w:pPr>
              <w:rPr>
                <w:rFonts w:ascii="Verdana" w:eastAsia="Times New Roman" w:hAnsi="Verdana" w:cs="Arial"/>
                <w:b/>
              </w:rPr>
            </w:pPr>
          </w:p>
          <w:p w14:paraId="2C626165" w14:textId="77777777" w:rsidR="004D69EA" w:rsidRDefault="004D69EA" w:rsidP="004D69EA">
            <w:pPr>
              <w:rPr>
                <w:rFonts w:ascii="Verdana" w:eastAsia="Times New Roman" w:hAnsi="Verdana" w:cs="Arial"/>
                <w:b/>
              </w:rPr>
            </w:pPr>
          </w:p>
          <w:p w14:paraId="553F2EAA" w14:textId="77777777" w:rsidR="004D69EA" w:rsidRDefault="004D69EA" w:rsidP="004D69EA">
            <w:pPr>
              <w:rPr>
                <w:rFonts w:ascii="Verdana" w:eastAsia="Times New Roman" w:hAnsi="Verdana" w:cs="Arial"/>
                <w:b/>
              </w:rPr>
            </w:pPr>
          </w:p>
          <w:p w14:paraId="73EE1AD4" w14:textId="77777777" w:rsidR="004D69EA" w:rsidRDefault="004D69EA" w:rsidP="004D69EA">
            <w:pPr>
              <w:rPr>
                <w:rFonts w:ascii="Verdana" w:eastAsia="Times New Roman" w:hAnsi="Verdana" w:cs="Arial"/>
                <w:b/>
              </w:rPr>
            </w:pPr>
          </w:p>
          <w:p w14:paraId="10882683" w14:textId="77777777" w:rsidR="004D69EA" w:rsidRDefault="004D69EA" w:rsidP="004D69EA">
            <w:pPr>
              <w:rPr>
                <w:rFonts w:ascii="Verdana" w:eastAsia="Times New Roman" w:hAnsi="Verdana" w:cs="Arial"/>
                <w:b/>
              </w:rPr>
            </w:pPr>
          </w:p>
          <w:p w14:paraId="523A2DDB" w14:textId="77777777" w:rsidR="004D69EA" w:rsidRDefault="004D69EA" w:rsidP="004D69EA">
            <w:pPr>
              <w:rPr>
                <w:rFonts w:ascii="Verdana" w:eastAsia="Times New Roman" w:hAnsi="Verdana" w:cs="Arial"/>
                <w:b/>
              </w:rPr>
            </w:pPr>
          </w:p>
          <w:p w14:paraId="1CFE023A" w14:textId="77777777" w:rsidR="004D69EA" w:rsidRDefault="004D69EA" w:rsidP="004D69EA">
            <w:pPr>
              <w:rPr>
                <w:rFonts w:ascii="Verdana" w:eastAsia="Times New Roman" w:hAnsi="Verdana" w:cs="Arial"/>
                <w:b/>
              </w:rPr>
            </w:pPr>
          </w:p>
          <w:p w14:paraId="57A8327A" w14:textId="77777777" w:rsidR="004D69EA" w:rsidRDefault="004D69EA" w:rsidP="004D69EA">
            <w:pPr>
              <w:rPr>
                <w:rFonts w:ascii="Verdana" w:eastAsia="Times New Roman" w:hAnsi="Verdana" w:cs="Arial"/>
                <w:b/>
              </w:rPr>
            </w:pPr>
          </w:p>
          <w:p w14:paraId="6AA55021" w14:textId="77777777" w:rsidR="004D69EA" w:rsidRDefault="004D69EA" w:rsidP="004D69EA">
            <w:pPr>
              <w:rPr>
                <w:rFonts w:ascii="Verdana" w:eastAsia="Times New Roman" w:hAnsi="Verdana" w:cs="Arial"/>
                <w:b/>
              </w:rPr>
            </w:pPr>
          </w:p>
          <w:p w14:paraId="62FFEBB6" w14:textId="77777777" w:rsidR="004D69EA" w:rsidRDefault="004D69EA" w:rsidP="004D69EA">
            <w:pPr>
              <w:rPr>
                <w:rFonts w:ascii="Verdana" w:eastAsia="Times New Roman" w:hAnsi="Verdana" w:cs="Arial"/>
                <w:b/>
              </w:rPr>
            </w:pPr>
          </w:p>
          <w:p w14:paraId="0F028A46" w14:textId="77777777" w:rsidR="004D69EA" w:rsidRDefault="004D69EA" w:rsidP="004D69EA">
            <w:pPr>
              <w:rPr>
                <w:rFonts w:ascii="Verdana" w:eastAsia="Times New Roman" w:hAnsi="Verdana" w:cs="Arial"/>
                <w:b/>
              </w:rPr>
            </w:pPr>
          </w:p>
          <w:p w14:paraId="6F7F5B25" w14:textId="77777777" w:rsidR="004D69EA" w:rsidRDefault="004D69EA" w:rsidP="004D69EA">
            <w:pPr>
              <w:rPr>
                <w:rFonts w:ascii="Verdana" w:eastAsia="Times New Roman" w:hAnsi="Verdana" w:cs="Arial"/>
                <w:b/>
              </w:rPr>
            </w:pPr>
          </w:p>
          <w:p w14:paraId="03D891BB" w14:textId="77777777" w:rsidR="004D69EA" w:rsidRDefault="004D69EA" w:rsidP="004D69EA">
            <w:pPr>
              <w:rPr>
                <w:rFonts w:ascii="Verdana" w:eastAsia="Times New Roman" w:hAnsi="Verdana" w:cs="Arial"/>
                <w:b/>
              </w:rPr>
            </w:pPr>
          </w:p>
          <w:p w14:paraId="265B6D01" w14:textId="77777777" w:rsidR="004D69EA" w:rsidRDefault="004D69EA" w:rsidP="004D69EA">
            <w:pPr>
              <w:rPr>
                <w:rFonts w:ascii="Verdana" w:eastAsia="Times New Roman" w:hAnsi="Verdana" w:cs="Arial"/>
                <w:b/>
              </w:rPr>
            </w:pPr>
          </w:p>
          <w:p w14:paraId="1C719070" w14:textId="77777777" w:rsidR="004D69EA" w:rsidRDefault="004D69EA" w:rsidP="004D69EA">
            <w:pPr>
              <w:rPr>
                <w:rFonts w:ascii="Verdana" w:eastAsia="Times New Roman" w:hAnsi="Verdana" w:cs="Arial"/>
                <w:b/>
              </w:rPr>
            </w:pPr>
          </w:p>
          <w:p w14:paraId="1366541C" w14:textId="77777777" w:rsidR="004D69EA" w:rsidRDefault="004D69EA" w:rsidP="004D69EA">
            <w:pPr>
              <w:rPr>
                <w:rFonts w:ascii="Verdana" w:eastAsia="Times New Roman" w:hAnsi="Verdana" w:cs="Arial"/>
                <w:b/>
              </w:rPr>
            </w:pPr>
          </w:p>
          <w:p w14:paraId="57B56227" w14:textId="77777777" w:rsidR="004D69EA" w:rsidRDefault="004D69EA" w:rsidP="004D69EA">
            <w:pPr>
              <w:rPr>
                <w:rFonts w:ascii="Verdana" w:eastAsia="Times New Roman" w:hAnsi="Verdana" w:cs="Arial"/>
                <w:b/>
              </w:rPr>
            </w:pPr>
          </w:p>
          <w:p w14:paraId="6B9CF155" w14:textId="77777777" w:rsidR="008F6CB1" w:rsidRPr="00F6675B" w:rsidRDefault="008F6CB1" w:rsidP="008F6CB1">
            <w:pPr>
              <w:rPr>
                <w:rFonts w:ascii="Verdana" w:eastAsia="Times New Roman" w:hAnsi="Verdana" w:cs="Arial"/>
                <w:b/>
              </w:rPr>
            </w:pPr>
          </w:p>
        </w:tc>
        <w:tc>
          <w:tcPr>
            <w:tcW w:w="3744" w:type="dxa"/>
            <w:gridSpan w:val="2"/>
          </w:tcPr>
          <w:p w14:paraId="61C2F490" w14:textId="77777777" w:rsidR="008F6CB1" w:rsidRDefault="008F6CB1" w:rsidP="008F6CB1">
            <w:pPr>
              <w:rPr>
                <w:rFonts w:ascii="Verdana" w:eastAsia="Times New Roman" w:hAnsi="Verdana" w:cs="Arial"/>
                <w:b/>
              </w:rPr>
            </w:pPr>
          </w:p>
          <w:p w14:paraId="0F2D1201" w14:textId="77777777" w:rsidR="008F6CB1" w:rsidRDefault="008F6CB1" w:rsidP="008F6CB1">
            <w:pPr>
              <w:rPr>
                <w:rFonts w:ascii="Verdana" w:eastAsia="Times New Roman" w:hAnsi="Verdana" w:cs="Arial"/>
                <w:b/>
              </w:rPr>
            </w:pPr>
          </w:p>
          <w:p w14:paraId="4F187419" w14:textId="77777777" w:rsidR="008F6CB1" w:rsidRDefault="008F6CB1" w:rsidP="008F6CB1">
            <w:pPr>
              <w:rPr>
                <w:rFonts w:ascii="Verdana" w:eastAsia="Times New Roman" w:hAnsi="Verdana" w:cs="Arial"/>
                <w:b/>
              </w:rPr>
            </w:pPr>
          </w:p>
          <w:p w14:paraId="782AC4B6" w14:textId="77777777" w:rsidR="008F6CB1" w:rsidRDefault="008F6CB1" w:rsidP="008F6CB1">
            <w:pPr>
              <w:rPr>
                <w:rFonts w:ascii="Verdana" w:eastAsia="Times New Roman" w:hAnsi="Verdana" w:cs="Arial"/>
                <w:b/>
              </w:rPr>
            </w:pPr>
          </w:p>
          <w:p w14:paraId="1BC96DF5" w14:textId="77777777" w:rsidR="008F6CB1" w:rsidRDefault="008F6CB1" w:rsidP="008F6CB1">
            <w:pPr>
              <w:rPr>
                <w:rFonts w:ascii="Verdana" w:eastAsia="Times New Roman" w:hAnsi="Verdana" w:cs="Arial"/>
                <w:b/>
              </w:rPr>
            </w:pPr>
          </w:p>
          <w:p w14:paraId="198C22F4" w14:textId="77777777" w:rsidR="008F6CB1" w:rsidRDefault="008F6CB1" w:rsidP="008F6CB1">
            <w:pPr>
              <w:rPr>
                <w:rFonts w:ascii="Verdana" w:eastAsia="Times New Roman" w:hAnsi="Verdana" w:cs="Arial"/>
                <w:b/>
              </w:rPr>
            </w:pPr>
          </w:p>
          <w:p w14:paraId="3025A10A" w14:textId="77777777" w:rsidR="008F6CB1" w:rsidRDefault="008F6CB1" w:rsidP="008F6CB1">
            <w:pPr>
              <w:rPr>
                <w:rFonts w:ascii="Verdana" w:eastAsia="Times New Roman" w:hAnsi="Verdana" w:cs="Arial"/>
                <w:b/>
              </w:rPr>
            </w:pPr>
          </w:p>
          <w:p w14:paraId="2E9FD187" w14:textId="77777777" w:rsidR="008F6CB1" w:rsidRDefault="008F6CB1" w:rsidP="008F6CB1">
            <w:pPr>
              <w:rPr>
                <w:rFonts w:ascii="Verdana" w:eastAsia="Times New Roman" w:hAnsi="Verdana" w:cs="Arial"/>
                <w:b/>
              </w:rPr>
            </w:pPr>
          </w:p>
          <w:p w14:paraId="4435FA2A" w14:textId="77777777" w:rsidR="008F6CB1" w:rsidRDefault="008F6CB1" w:rsidP="008F6CB1">
            <w:pPr>
              <w:rPr>
                <w:rFonts w:ascii="Verdana" w:eastAsia="Times New Roman" w:hAnsi="Verdana" w:cs="Arial"/>
                <w:b/>
              </w:rPr>
            </w:pPr>
          </w:p>
          <w:p w14:paraId="65CAFA18" w14:textId="77777777" w:rsidR="008F6CB1" w:rsidRDefault="008F6CB1" w:rsidP="008F6CB1">
            <w:pPr>
              <w:rPr>
                <w:rFonts w:ascii="Verdana" w:eastAsia="Times New Roman" w:hAnsi="Verdana" w:cs="Arial"/>
                <w:b/>
              </w:rPr>
            </w:pPr>
          </w:p>
          <w:p w14:paraId="36E94695" w14:textId="77777777" w:rsidR="008F6CB1" w:rsidRDefault="008F6CB1" w:rsidP="008F6CB1">
            <w:pPr>
              <w:rPr>
                <w:rFonts w:ascii="Verdana" w:eastAsia="Times New Roman" w:hAnsi="Verdana" w:cs="Arial"/>
                <w:b/>
              </w:rPr>
            </w:pPr>
          </w:p>
          <w:p w14:paraId="2E459021" w14:textId="77777777" w:rsidR="008F6CB1" w:rsidRDefault="008F6CB1" w:rsidP="008F6CB1">
            <w:pPr>
              <w:rPr>
                <w:rFonts w:ascii="Verdana" w:eastAsia="Times New Roman" w:hAnsi="Verdana" w:cs="Arial"/>
                <w:b/>
              </w:rPr>
            </w:pPr>
          </w:p>
          <w:p w14:paraId="3DB71F33" w14:textId="77777777" w:rsidR="008F6CB1" w:rsidRDefault="008F6CB1" w:rsidP="008F6CB1">
            <w:pPr>
              <w:rPr>
                <w:rFonts w:ascii="Verdana" w:eastAsia="Times New Roman" w:hAnsi="Verdana" w:cs="Arial"/>
                <w:b/>
              </w:rPr>
            </w:pPr>
          </w:p>
          <w:p w14:paraId="3534BFDE" w14:textId="77777777" w:rsidR="008F6CB1" w:rsidRDefault="008F6CB1" w:rsidP="008F6CB1">
            <w:pPr>
              <w:rPr>
                <w:rFonts w:ascii="Verdana" w:eastAsia="Times New Roman" w:hAnsi="Verdana" w:cs="Arial"/>
                <w:b/>
              </w:rPr>
            </w:pPr>
          </w:p>
          <w:p w14:paraId="43B18768" w14:textId="77777777" w:rsidR="008F6CB1" w:rsidRDefault="008F6CB1" w:rsidP="008F6CB1">
            <w:pPr>
              <w:rPr>
                <w:rFonts w:ascii="Verdana" w:eastAsia="Times New Roman" w:hAnsi="Verdana" w:cs="Arial"/>
                <w:b/>
              </w:rPr>
            </w:pPr>
          </w:p>
          <w:p w14:paraId="0CA47FDE" w14:textId="77777777" w:rsidR="008F6CB1" w:rsidRDefault="008F6CB1" w:rsidP="008F6CB1">
            <w:pPr>
              <w:rPr>
                <w:rFonts w:ascii="Verdana" w:eastAsia="Times New Roman" w:hAnsi="Verdana" w:cs="Arial"/>
                <w:b/>
              </w:rPr>
            </w:pPr>
          </w:p>
          <w:p w14:paraId="1DCA2E62" w14:textId="77777777" w:rsidR="008F6CB1" w:rsidRDefault="008F6CB1" w:rsidP="008F6CB1">
            <w:pPr>
              <w:rPr>
                <w:rFonts w:ascii="Verdana" w:eastAsia="Times New Roman" w:hAnsi="Verdana" w:cs="Arial"/>
                <w:b/>
              </w:rPr>
            </w:pPr>
          </w:p>
          <w:p w14:paraId="70622B0F" w14:textId="77777777" w:rsidR="008F6CB1" w:rsidRDefault="008F6CB1" w:rsidP="008F6CB1">
            <w:pPr>
              <w:rPr>
                <w:rFonts w:ascii="Verdana" w:eastAsia="Times New Roman" w:hAnsi="Verdana" w:cs="Arial"/>
                <w:b/>
              </w:rPr>
            </w:pPr>
          </w:p>
          <w:p w14:paraId="011AC6E7" w14:textId="77777777" w:rsidR="008F6CB1" w:rsidRDefault="008F6CB1" w:rsidP="008F6CB1">
            <w:pPr>
              <w:rPr>
                <w:rFonts w:ascii="Verdana" w:eastAsia="Times New Roman" w:hAnsi="Verdana" w:cs="Arial"/>
                <w:b/>
              </w:rPr>
            </w:pPr>
          </w:p>
          <w:p w14:paraId="7B4D477C" w14:textId="77777777" w:rsidR="008F6CB1" w:rsidRDefault="008F6CB1" w:rsidP="008F6CB1">
            <w:pPr>
              <w:rPr>
                <w:rFonts w:ascii="Verdana" w:eastAsia="Times New Roman" w:hAnsi="Verdana" w:cs="Arial"/>
                <w:b/>
              </w:rPr>
            </w:pPr>
          </w:p>
          <w:p w14:paraId="5EBC4965" w14:textId="77777777" w:rsidR="008F6CB1" w:rsidRDefault="008F6CB1" w:rsidP="008F6CB1">
            <w:pPr>
              <w:rPr>
                <w:rFonts w:ascii="Verdana" w:eastAsia="Times New Roman" w:hAnsi="Verdana" w:cs="Arial"/>
                <w:b/>
              </w:rPr>
            </w:pPr>
          </w:p>
          <w:p w14:paraId="78589BE7" w14:textId="77777777" w:rsidR="008F6CB1" w:rsidRDefault="008F6CB1" w:rsidP="008F6CB1">
            <w:pPr>
              <w:rPr>
                <w:rFonts w:ascii="Verdana" w:eastAsia="Times New Roman" w:hAnsi="Verdana" w:cs="Arial"/>
                <w:b/>
              </w:rPr>
            </w:pPr>
          </w:p>
          <w:p w14:paraId="7A61E28D" w14:textId="77777777" w:rsidR="008F6CB1" w:rsidRDefault="008F6CB1" w:rsidP="008F6CB1">
            <w:pPr>
              <w:rPr>
                <w:rFonts w:ascii="Verdana" w:eastAsia="Times New Roman" w:hAnsi="Verdana" w:cs="Arial"/>
                <w:b/>
              </w:rPr>
            </w:pPr>
          </w:p>
          <w:p w14:paraId="183D4252" w14:textId="77777777" w:rsidR="008F6CB1" w:rsidRDefault="008F6CB1" w:rsidP="008F6CB1">
            <w:pPr>
              <w:rPr>
                <w:rFonts w:ascii="Verdana" w:eastAsia="Times New Roman" w:hAnsi="Verdana" w:cs="Arial"/>
                <w:b/>
              </w:rPr>
            </w:pPr>
          </w:p>
          <w:p w14:paraId="01260A73" w14:textId="77777777" w:rsidR="008F6CB1" w:rsidRDefault="008F6CB1" w:rsidP="008F6CB1">
            <w:pPr>
              <w:rPr>
                <w:rFonts w:ascii="Verdana" w:eastAsia="Times New Roman" w:hAnsi="Verdana" w:cs="Arial"/>
                <w:b/>
              </w:rPr>
            </w:pPr>
          </w:p>
          <w:p w14:paraId="2B6B9C45" w14:textId="77777777" w:rsidR="008F6CB1" w:rsidRDefault="008F6CB1" w:rsidP="008F6CB1">
            <w:pPr>
              <w:rPr>
                <w:rFonts w:ascii="Verdana" w:eastAsia="Times New Roman" w:hAnsi="Verdana" w:cs="Arial"/>
                <w:b/>
              </w:rPr>
            </w:pPr>
          </w:p>
          <w:p w14:paraId="5A56C946" w14:textId="77777777" w:rsidR="008F6CB1" w:rsidRDefault="008F6CB1" w:rsidP="008F6CB1">
            <w:pPr>
              <w:rPr>
                <w:rFonts w:ascii="Verdana" w:eastAsia="Times New Roman" w:hAnsi="Verdana" w:cs="Arial"/>
                <w:b/>
              </w:rPr>
            </w:pPr>
          </w:p>
          <w:p w14:paraId="4E746F56" w14:textId="77777777" w:rsidR="008F6CB1" w:rsidRDefault="008F6CB1" w:rsidP="008F6CB1">
            <w:pPr>
              <w:rPr>
                <w:rFonts w:ascii="Verdana" w:eastAsia="Times New Roman" w:hAnsi="Verdana" w:cs="Arial"/>
                <w:b/>
              </w:rPr>
            </w:pPr>
          </w:p>
          <w:p w14:paraId="63E023C9" w14:textId="77777777" w:rsidR="008F6CB1" w:rsidRDefault="008F6CB1" w:rsidP="008F6CB1">
            <w:pPr>
              <w:rPr>
                <w:rFonts w:ascii="Verdana" w:eastAsia="Times New Roman" w:hAnsi="Verdana" w:cs="Arial"/>
                <w:b/>
              </w:rPr>
            </w:pPr>
          </w:p>
          <w:p w14:paraId="28C9C54A" w14:textId="77777777" w:rsidR="008F6CB1" w:rsidRDefault="008F6CB1" w:rsidP="008F6CB1">
            <w:pPr>
              <w:rPr>
                <w:rFonts w:ascii="Verdana" w:eastAsia="Times New Roman" w:hAnsi="Verdana" w:cs="Arial"/>
                <w:b/>
              </w:rPr>
            </w:pPr>
          </w:p>
          <w:p w14:paraId="5FA2779B" w14:textId="77777777" w:rsidR="008F6CB1" w:rsidRDefault="008F6CB1" w:rsidP="008F6CB1">
            <w:pPr>
              <w:rPr>
                <w:rFonts w:ascii="Verdana" w:eastAsia="Times New Roman" w:hAnsi="Verdana" w:cs="Arial"/>
                <w:b/>
              </w:rPr>
            </w:pPr>
          </w:p>
          <w:p w14:paraId="76D35956" w14:textId="77777777" w:rsidR="008F6CB1" w:rsidRDefault="008F6CB1" w:rsidP="008F6CB1">
            <w:pPr>
              <w:rPr>
                <w:rFonts w:ascii="Verdana" w:eastAsia="Times New Roman" w:hAnsi="Verdana" w:cs="Arial"/>
                <w:b/>
              </w:rPr>
            </w:pPr>
          </w:p>
          <w:p w14:paraId="15BE4AB4" w14:textId="77777777" w:rsidR="004D69EA" w:rsidRDefault="004D69EA" w:rsidP="004D69EA">
            <w:pPr>
              <w:rPr>
                <w:rFonts w:ascii="Verdana" w:eastAsia="Times New Roman" w:hAnsi="Verdana" w:cs="Arial"/>
                <w:b/>
              </w:rPr>
            </w:pPr>
          </w:p>
          <w:p w14:paraId="4044995B" w14:textId="77777777" w:rsidR="004D69EA" w:rsidRDefault="004D69EA" w:rsidP="004D69EA">
            <w:pPr>
              <w:rPr>
                <w:rFonts w:ascii="Verdana" w:eastAsia="Times New Roman" w:hAnsi="Verdana" w:cs="Arial"/>
                <w:b/>
              </w:rPr>
            </w:pPr>
          </w:p>
          <w:p w14:paraId="22BC1A37" w14:textId="77777777" w:rsidR="004D69EA" w:rsidRDefault="004D69EA" w:rsidP="004D69EA">
            <w:pPr>
              <w:rPr>
                <w:rFonts w:ascii="Verdana" w:eastAsia="Times New Roman" w:hAnsi="Verdana" w:cs="Arial"/>
                <w:b/>
              </w:rPr>
            </w:pPr>
          </w:p>
          <w:p w14:paraId="254687E0" w14:textId="77777777" w:rsidR="004D69EA" w:rsidRDefault="004D69EA" w:rsidP="004D69EA">
            <w:pPr>
              <w:rPr>
                <w:rFonts w:ascii="Verdana" w:eastAsia="Times New Roman" w:hAnsi="Verdana" w:cs="Arial"/>
                <w:b/>
              </w:rPr>
            </w:pPr>
          </w:p>
          <w:p w14:paraId="1DD75253" w14:textId="77777777" w:rsidR="004D69EA" w:rsidRDefault="004D69EA" w:rsidP="004D69EA">
            <w:pPr>
              <w:rPr>
                <w:rFonts w:ascii="Verdana" w:eastAsia="Times New Roman" w:hAnsi="Verdana" w:cs="Arial"/>
                <w:b/>
              </w:rPr>
            </w:pPr>
          </w:p>
          <w:p w14:paraId="687E0B99" w14:textId="77777777" w:rsidR="004D69EA" w:rsidRDefault="004D69EA" w:rsidP="004D69EA">
            <w:pPr>
              <w:rPr>
                <w:rFonts w:ascii="Verdana" w:eastAsia="Times New Roman" w:hAnsi="Verdana" w:cs="Arial"/>
                <w:b/>
              </w:rPr>
            </w:pPr>
          </w:p>
          <w:p w14:paraId="468FD76E" w14:textId="77777777" w:rsidR="004D69EA" w:rsidRDefault="004D69EA" w:rsidP="004D69EA">
            <w:pPr>
              <w:rPr>
                <w:rFonts w:ascii="Verdana" w:eastAsia="Times New Roman" w:hAnsi="Verdana" w:cs="Arial"/>
                <w:b/>
              </w:rPr>
            </w:pPr>
          </w:p>
          <w:p w14:paraId="1748718D" w14:textId="77777777" w:rsidR="004D69EA" w:rsidRDefault="004D69EA" w:rsidP="004D69EA">
            <w:pPr>
              <w:rPr>
                <w:rFonts w:ascii="Verdana" w:eastAsia="Times New Roman" w:hAnsi="Verdana" w:cs="Arial"/>
                <w:b/>
              </w:rPr>
            </w:pPr>
          </w:p>
          <w:p w14:paraId="5138F8DA" w14:textId="77777777" w:rsidR="004D69EA" w:rsidRDefault="004D69EA" w:rsidP="004D69EA">
            <w:pPr>
              <w:rPr>
                <w:rFonts w:ascii="Verdana" w:eastAsia="Times New Roman" w:hAnsi="Verdana" w:cs="Arial"/>
                <w:b/>
              </w:rPr>
            </w:pPr>
          </w:p>
          <w:p w14:paraId="11AF99BE" w14:textId="77777777" w:rsidR="004D69EA" w:rsidRDefault="004D69EA" w:rsidP="004D69EA">
            <w:pPr>
              <w:rPr>
                <w:rFonts w:ascii="Verdana" w:eastAsia="Times New Roman" w:hAnsi="Verdana" w:cs="Arial"/>
                <w:b/>
              </w:rPr>
            </w:pPr>
          </w:p>
          <w:p w14:paraId="18A9B9A2" w14:textId="77777777" w:rsidR="004D69EA" w:rsidRDefault="004D69EA" w:rsidP="004D69EA">
            <w:pPr>
              <w:rPr>
                <w:rFonts w:ascii="Verdana" w:eastAsia="Times New Roman" w:hAnsi="Verdana" w:cs="Arial"/>
                <w:b/>
              </w:rPr>
            </w:pPr>
          </w:p>
          <w:p w14:paraId="42434AC0" w14:textId="77777777" w:rsidR="004D69EA" w:rsidRDefault="004D69EA" w:rsidP="004D69EA">
            <w:pPr>
              <w:rPr>
                <w:rFonts w:ascii="Verdana" w:eastAsia="Times New Roman" w:hAnsi="Verdana" w:cs="Arial"/>
                <w:b/>
              </w:rPr>
            </w:pPr>
          </w:p>
          <w:p w14:paraId="2A978BDB" w14:textId="77777777" w:rsidR="004D69EA" w:rsidRDefault="004D69EA" w:rsidP="004D69EA">
            <w:pPr>
              <w:rPr>
                <w:rFonts w:ascii="Verdana" w:eastAsia="Times New Roman" w:hAnsi="Verdana" w:cs="Arial"/>
                <w:b/>
              </w:rPr>
            </w:pPr>
          </w:p>
          <w:p w14:paraId="12DD1DD0" w14:textId="77777777" w:rsidR="004D69EA" w:rsidRDefault="004D69EA" w:rsidP="004D69EA">
            <w:pPr>
              <w:rPr>
                <w:rFonts w:ascii="Verdana" w:eastAsia="Times New Roman" w:hAnsi="Verdana" w:cs="Arial"/>
                <w:b/>
              </w:rPr>
            </w:pPr>
          </w:p>
          <w:p w14:paraId="47CD7274" w14:textId="77777777" w:rsidR="004D69EA" w:rsidRDefault="004D69EA" w:rsidP="004D69EA">
            <w:pPr>
              <w:rPr>
                <w:rFonts w:ascii="Verdana" w:eastAsia="Times New Roman" w:hAnsi="Verdana" w:cs="Arial"/>
                <w:b/>
              </w:rPr>
            </w:pPr>
          </w:p>
          <w:p w14:paraId="2FACA754" w14:textId="77777777" w:rsidR="004D69EA" w:rsidRDefault="004D69EA" w:rsidP="004D69EA">
            <w:pPr>
              <w:rPr>
                <w:rFonts w:ascii="Verdana" w:eastAsia="Times New Roman" w:hAnsi="Verdana" w:cs="Arial"/>
                <w:b/>
              </w:rPr>
            </w:pPr>
          </w:p>
          <w:p w14:paraId="0D9C1D88" w14:textId="77777777" w:rsidR="004D69EA" w:rsidRDefault="004D69EA" w:rsidP="004D69EA">
            <w:pPr>
              <w:rPr>
                <w:rFonts w:ascii="Verdana" w:eastAsia="Times New Roman" w:hAnsi="Verdana" w:cs="Arial"/>
                <w:b/>
              </w:rPr>
            </w:pPr>
          </w:p>
          <w:p w14:paraId="39259FFB" w14:textId="77777777" w:rsidR="004D69EA" w:rsidRDefault="004D69EA" w:rsidP="004D69EA">
            <w:pPr>
              <w:rPr>
                <w:rFonts w:ascii="Verdana" w:eastAsia="Times New Roman" w:hAnsi="Verdana" w:cs="Arial"/>
                <w:b/>
              </w:rPr>
            </w:pPr>
          </w:p>
          <w:p w14:paraId="73773526" w14:textId="77777777" w:rsidR="004D69EA" w:rsidRDefault="004D69EA" w:rsidP="004D69EA">
            <w:pPr>
              <w:rPr>
                <w:rFonts w:ascii="Verdana" w:eastAsia="Times New Roman" w:hAnsi="Verdana" w:cs="Arial"/>
                <w:b/>
              </w:rPr>
            </w:pPr>
          </w:p>
          <w:p w14:paraId="3F3EF242" w14:textId="77777777" w:rsidR="004D69EA" w:rsidRDefault="004D69EA" w:rsidP="004D69EA">
            <w:pPr>
              <w:rPr>
                <w:rFonts w:ascii="Verdana" w:eastAsia="Times New Roman" w:hAnsi="Verdana" w:cs="Arial"/>
                <w:b/>
              </w:rPr>
            </w:pPr>
          </w:p>
          <w:p w14:paraId="6CE0A6C4" w14:textId="77777777" w:rsidR="004D69EA" w:rsidRDefault="004D69EA" w:rsidP="004D69EA">
            <w:pPr>
              <w:rPr>
                <w:rFonts w:ascii="Verdana" w:eastAsia="Times New Roman" w:hAnsi="Verdana" w:cs="Arial"/>
                <w:b/>
              </w:rPr>
            </w:pPr>
          </w:p>
          <w:p w14:paraId="016A906A" w14:textId="77777777" w:rsidR="004D69EA" w:rsidRDefault="004D69EA" w:rsidP="004D69EA">
            <w:pPr>
              <w:rPr>
                <w:rFonts w:ascii="Verdana" w:eastAsia="Times New Roman" w:hAnsi="Verdana" w:cs="Arial"/>
                <w:b/>
              </w:rPr>
            </w:pPr>
          </w:p>
          <w:p w14:paraId="7032D280" w14:textId="77777777" w:rsidR="004D69EA" w:rsidRDefault="004D69EA" w:rsidP="004D69EA">
            <w:pPr>
              <w:rPr>
                <w:rFonts w:ascii="Verdana" w:eastAsia="Times New Roman" w:hAnsi="Verdana" w:cs="Arial"/>
                <w:b/>
              </w:rPr>
            </w:pPr>
          </w:p>
          <w:p w14:paraId="68C267D8" w14:textId="77777777" w:rsidR="004D69EA" w:rsidRDefault="004D69EA" w:rsidP="004D69EA">
            <w:pPr>
              <w:rPr>
                <w:rFonts w:ascii="Verdana" w:eastAsia="Times New Roman" w:hAnsi="Verdana" w:cs="Arial"/>
                <w:b/>
              </w:rPr>
            </w:pPr>
          </w:p>
          <w:p w14:paraId="0516ABB4" w14:textId="77777777" w:rsidR="004D69EA" w:rsidRDefault="004D69EA" w:rsidP="004D69EA">
            <w:pPr>
              <w:rPr>
                <w:rFonts w:ascii="Verdana" w:eastAsia="Times New Roman" w:hAnsi="Verdana" w:cs="Arial"/>
                <w:b/>
              </w:rPr>
            </w:pPr>
          </w:p>
          <w:p w14:paraId="51C5D0E3" w14:textId="77777777" w:rsidR="004D69EA" w:rsidRDefault="004D69EA" w:rsidP="004D69EA">
            <w:pPr>
              <w:rPr>
                <w:rFonts w:ascii="Verdana" w:eastAsia="Times New Roman" w:hAnsi="Verdana" w:cs="Arial"/>
                <w:b/>
              </w:rPr>
            </w:pPr>
          </w:p>
          <w:p w14:paraId="2CEB6CA8" w14:textId="77777777" w:rsidR="004D69EA" w:rsidRDefault="004D69EA" w:rsidP="004D69EA">
            <w:pPr>
              <w:rPr>
                <w:rFonts w:ascii="Verdana" w:eastAsia="Times New Roman" w:hAnsi="Verdana" w:cs="Arial"/>
                <w:b/>
              </w:rPr>
            </w:pPr>
          </w:p>
          <w:p w14:paraId="5EB43ADA" w14:textId="77777777" w:rsidR="004D69EA" w:rsidRDefault="004D69EA" w:rsidP="004D69EA">
            <w:pPr>
              <w:rPr>
                <w:rFonts w:ascii="Verdana" w:eastAsia="Times New Roman" w:hAnsi="Verdana" w:cs="Arial"/>
                <w:b/>
              </w:rPr>
            </w:pPr>
          </w:p>
          <w:p w14:paraId="4342A486" w14:textId="77777777" w:rsidR="004D69EA" w:rsidRDefault="004D69EA" w:rsidP="004D69EA">
            <w:pPr>
              <w:rPr>
                <w:rFonts w:ascii="Verdana" w:eastAsia="Times New Roman" w:hAnsi="Verdana" w:cs="Arial"/>
                <w:b/>
              </w:rPr>
            </w:pPr>
          </w:p>
          <w:p w14:paraId="6EAE6EA9" w14:textId="77777777" w:rsidR="004D69EA" w:rsidRDefault="004D69EA" w:rsidP="004D69EA">
            <w:pPr>
              <w:rPr>
                <w:rFonts w:ascii="Verdana" w:eastAsia="Times New Roman" w:hAnsi="Verdana" w:cs="Arial"/>
                <w:b/>
              </w:rPr>
            </w:pPr>
          </w:p>
          <w:p w14:paraId="34D83C43" w14:textId="77777777" w:rsidR="004D69EA" w:rsidRDefault="004D69EA" w:rsidP="004D69EA">
            <w:pPr>
              <w:rPr>
                <w:rFonts w:ascii="Verdana" w:eastAsia="Times New Roman" w:hAnsi="Verdana" w:cs="Arial"/>
                <w:b/>
              </w:rPr>
            </w:pPr>
          </w:p>
          <w:p w14:paraId="668C9B59" w14:textId="77777777" w:rsidR="004D69EA" w:rsidRDefault="004D69EA" w:rsidP="004D69EA">
            <w:pPr>
              <w:rPr>
                <w:rFonts w:ascii="Verdana" w:eastAsia="Times New Roman" w:hAnsi="Verdana" w:cs="Arial"/>
                <w:b/>
              </w:rPr>
            </w:pPr>
          </w:p>
          <w:p w14:paraId="3B308A56" w14:textId="77777777" w:rsidR="004D69EA" w:rsidRDefault="004D69EA" w:rsidP="004D69EA">
            <w:pPr>
              <w:rPr>
                <w:rFonts w:ascii="Verdana" w:eastAsia="Times New Roman" w:hAnsi="Verdana" w:cs="Arial"/>
                <w:b/>
              </w:rPr>
            </w:pPr>
          </w:p>
          <w:p w14:paraId="5037D963" w14:textId="77777777" w:rsidR="004D69EA" w:rsidRDefault="004D69EA" w:rsidP="004D69EA">
            <w:pPr>
              <w:rPr>
                <w:rFonts w:ascii="Verdana" w:eastAsia="Times New Roman" w:hAnsi="Verdana" w:cs="Arial"/>
                <w:b/>
              </w:rPr>
            </w:pPr>
          </w:p>
          <w:p w14:paraId="099B8422" w14:textId="77777777" w:rsidR="004D69EA" w:rsidRDefault="004D69EA" w:rsidP="004D69EA">
            <w:pPr>
              <w:rPr>
                <w:rFonts w:ascii="Verdana" w:eastAsia="Times New Roman" w:hAnsi="Verdana" w:cs="Arial"/>
                <w:b/>
              </w:rPr>
            </w:pPr>
          </w:p>
          <w:p w14:paraId="2E28C5AC" w14:textId="77777777" w:rsidR="004D69EA" w:rsidRDefault="004D69EA" w:rsidP="004D69EA">
            <w:pPr>
              <w:rPr>
                <w:rFonts w:ascii="Verdana" w:eastAsia="Times New Roman" w:hAnsi="Verdana" w:cs="Arial"/>
                <w:b/>
              </w:rPr>
            </w:pPr>
          </w:p>
          <w:p w14:paraId="6D342F99" w14:textId="77777777" w:rsidR="004D69EA" w:rsidRDefault="004D69EA" w:rsidP="004D69EA">
            <w:pPr>
              <w:rPr>
                <w:rFonts w:ascii="Verdana" w:eastAsia="Times New Roman" w:hAnsi="Verdana" w:cs="Arial"/>
                <w:b/>
              </w:rPr>
            </w:pPr>
          </w:p>
          <w:p w14:paraId="0612F1CD" w14:textId="77777777" w:rsidR="004D69EA" w:rsidRDefault="004D69EA" w:rsidP="004D69EA">
            <w:pPr>
              <w:rPr>
                <w:rFonts w:ascii="Verdana" w:eastAsia="Times New Roman" w:hAnsi="Verdana" w:cs="Arial"/>
                <w:b/>
              </w:rPr>
            </w:pPr>
          </w:p>
          <w:p w14:paraId="1FD30AA2" w14:textId="77777777" w:rsidR="004D69EA" w:rsidRDefault="004D69EA" w:rsidP="004D69EA">
            <w:pPr>
              <w:rPr>
                <w:rFonts w:ascii="Verdana" w:eastAsia="Times New Roman" w:hAnsi="Verdana" w:cs="Arial"/>
                <w:b/>
              </w:rPr>
            </w:pPr>
          </w:p>
          <w:p w14:paraId="7E4BB56D" w14:textId="77777777" w:rsidR="004D69EA" w:rsidRDefault="004D69EA" w:rsidP="004D69EA">
            <w:pPr>
              <w:rPr>
                <w:rFonts w:ascii="Verdana" w:eastAsia="Times New Roman" w:hAnsi="Verdana" w:cs="Arial"/>
                <w:b/>
              </w:rPr>
            </w:pPr>
          </w:p>
          <w:p w14:paraId="397C08DD" w14:textId="77777777" w:rsidR="004D69EA" w:rsidRDefault="004D69EA" w:rsidP="004D69EA">
            <w:pPr>
              <w:rPr>
                <w:rFonts w:ascii="Verdana" w:eastAsia="Times New Roman" w:hAnsi="Verdana" w:cs="Arial"/>
                <w:b/>
              </w:rPr>
            </w:pPr>
          </w:p>
          <w:p w14:paraId="666CE046" w14:textId="77777777" w:rsidR="004D69EA" w:rsidRDefault="004D69EA" w:rsidP="004D69EA">
            <w:pPr>
              <w:rPr>
                <w:rFonts w:ascii="Verdana" w:eastAsia="Times New Roman" w:hAnsi="Verdana" w:cs="Arial"/>
                <w:b/>
              </w:rPr>
            </w:pPr>
          </w:p>
          <w:p w14:paraId="79E4BD09" w14:textId="77777777" w:rsidR="004D69EA" w:rsidRDefault="004D69EA" w:rsidP="004D69EA">
            <w:pPr>
              <w:rPr>
                <w:rFonts w:ascii="Verdana" w:eastAsia="Times New Roman" w:hAnsi="Verdana" w:cs="Arial"/>
                <w:b/>
              </w:rPr>
            </w:pPr>
          </w:p>
          <w:p w14:paraId="5734F9C7" w14:textId="77777777" w:rsidR="004D69EA" w:rsidRDefault="004D69EA" w:rsidP="004D69EA">
            <w:pPr>
              <w:rPr>
                <w:rFonts w:ascii="Verdana" w:eastAsia="Times New Roman" w:hAnsi="Verdana" w:cs="Arial"/>
                <w:b/>
              </w:rPr>
            </w:pPr>
          </w:p>
          <w:p w14:paraId="265F3CB5" w14:textId="77777777" w:rsidR="004D69EA" w:rsidRDefault="004D69EA" w:rsidP="004D69EA">
            <w:pPr>
              <w:rPr>
                <w:rFonts w:ascii="Verdana" w:eastAsia="Times New Roman" w:hAnsi="Verdana" w:cs="Arial"/>
                <w:b/>
              </w:rPr>
            </w:pPr>
          </w:p>
          <w:p w14:paraId="2EA8B76F" w14:textId="77777777" w:rsidR="004D69EA" w:rsidRDefault="004D69EA" w:rsidP="004D69EA">
            <w:pPr>
              <w:rPr>
                <w:rFonts w:ascii="Verdana" w:eastAsia="Times New Roman" w:hAnsi="Verdana" w:cs="Arial"/>
                <w:b/>
              </w:rPr>
            </w:pPr>
          </w:p>
          <w:p w14:paraId="1991E256" w14:textId="77777777" w:rsidR="004D69EA" w:rsidRDefault="004D69EA" w:rsidP="004D69EA">
            <w:pPr>
              <w:rPr>
                <w:rFonts w:ascii="Verdana" w:eastAsia="Times New Roman" w:hAnsi="Verdana" w:cs="Arial"/>
                <w:b/>
              </w:rPr>
            </w:pPr>
          </w:p>
          <w:p w14:paraId="0CA4BBE3" w14:textId="77777777" w:rsidR="004D69EA" w:rsidRDefault="004D69EA" w:rsidP="004D69EA">
            <w:pPr>
              <w:rPr>
                <w:rFonts w:ascii="Verdana" w:eastAsia="Times New Roman" w:hAnsi="Verdana" w:cs="Arial"/>
                <w:b/>
              </w:rPr>
            </w:pPr>
          </w:p>
          <w:p w14:paraId="26C8A13F" w14:textId="77777777" w:rsidR="004D69EA" w:rsidRDefault="004D69EA" w:rsidP="004D69EA">
            <w:pPr>
              <w:rPr>
                <w:rFonts w:ascii="Verdana" w:eastAsia="Times New Roman" w:hAnsi="Verdana" w:cs="Arial"/>
                <w:b/>
              </w:rPr>
            </w:pPr>
          </w:p>
          <w:p w14:paraId="79DEC70C" w14:textId="77777777" w:rsidR="004D69EA" w:rsidRDefault="004D69EA" w:rsidP="004D69EA">
            <w:pPr>
              <w:rPr>
                <w:rFonts w:ascii="Verdana" w:eastAsia="Times New Roman" w:hAnsi="Verdana" w:cs="Arial"/>
                <w:b/>
              </w:rPr>
            </w:pPr>
          </w:p>
          <w:p w14:paraId="72871D67" w14:textId="77777777" w:rsidR="004D69EA" w:rsidRDefault="004D69EA" w:rsidP="004D69EA">
            <w:pPr>
              <w:rPr>
                <w:rFonts w:ascii="Verdana" w:eastAsia="Times New Roman" w:hAnsi="Verdana" w:cs="Arial"/>
                <w:b/>
              </w:rPr>
            </w:pPr>
          </w:p>
          <w:p w14:paraId="447FF6F9" w14:textId="77777777" w:rsidR="004D69EA" w:rsidRDefault="004D69EA" w:rsidP="004D69EA">
            <w:pPr>
              <w:rPr>
                <w:rFonts w:ascii="Verdana" w:eastAsia="Times New Roman" w:hAnsi="Verdana" w:cs="Arial"/>
                <w:b/>
              </w:rPr>
            </w:pPr>
          </w:p>
          <w:p w14:paraId="7C32805A" w14:textId="77777777" w:rsidR="004D69EA" w:rsidRDefault="004D69EA" w:rsidP="004D69EA">
            <w:pPr>
              <w:rPr>
                <w:rFonts w:ascii="Verdana" w:eastAsia="Times New Roman" w:hAnsi="Verdana" w:cs="Arial"/>
                <w:b/>
              </w:rPr>
            </w:pPr>
          </w:p>
          <w:p w14:paraId="3872EAFE" w14:textId="77777777" w:rsidR="004D69EA" w:rsidRDefault="004D69EA" w:rsidP="004D69EA">
            <w:pPr>
              <w:rPr>
                <w:rFonts w:ascii="Verdana" w:eastAsia="Times New Roman" w:hAnsi="Verdana" w:cs="Arial"/>
                <w:b/>
              </w:rPr>
            </w:pPr>
          </w:p>
          <w:p w14:paraId="2BADD423" w14:textId="77777777" w:rsidR="004D69EA" w:rsidRDefault="004D69EA" w:rsidP="004D69EA">
            <w:pPr>
              <w:rPr>
                <w:rFonts w:ascii="Verdana" w:eastAsia="Times New Roman" w:hAnsi="Verdana" w:cs="Arial"/>
                <w:b/>
              </w:rPr>
            </w:pPr>
          </w:p>
          <w:p w14:paraId="251724E4" w14:textId="77777777" w:rsidR="008F6CB1" w:rsidRDefault="008F6CB1" w:rsidP="008F6CB1">
            <w:pPr>
              <w:rPr>
                <w:rFonts w:ascii="Verdana" w:eastAsia="Times New Roman" w:hAnsi="Verdana" w:cs="Arial"/>
                <w:b/>
              </w:rPr>
            </w:pPr>
          </w:p>
          <w:p w14:paraId="03EF00FE" w14:textId="77777777" w:rsidR="008F6CB1" w:rsidRDefault="008F6CB1" w:rsidP="008F6CB1">
            <w:pPr>
              <w:rPr>
                <w:rFonts w:ascii="Verdana" w:eastAsia="Times New Roman" w:hAnsi="Verdana" w:cs="Arial"/>
                <w:b/>
              </w:rPr>
            </w:pPr>
          </w:p>
          <w:p w14:paraId="0305D2AA" w14:textId="77777777" w:rsidR="008F6CB1" w:rsidRDefault="008F6CB1" w:rsidP="008F6CB1">
            <w:pPr>
              <w:rPr>
                <w:rFonts w:ascii="Verdana" w:eastAsia="Times New Roman" w:hAnsi="Verdana" w:cs="Arial"/>
                <w:b/>
              </w:rPr>
            </w:pPr>
          </w:p>
          <w:p w14:paraId="116F74B0" w14:textId="77777777" w:rsidR="008F6CB1" w:rsidRDefault="008F6CB1" w:rsidP="008F6CB1">
            <w:pPr>
              <w:rPr>
                <w:rFonts w:ascii="Verdana" w:eastAsia="Times New Roman" w:hAnsi="Verdana" w:cs="Arial"/>
                <w:b/>
              </w:rPr>
            </w:pPr>
          </w:p>
          <w:p w14:paraId="7BDC4EDD" w14:textId="77777777" w:rsidR="008F6CB1" w:rsidRDefault="008F6CB1" w:rsidP="008F6CB1">
            <w:pPr>
              <w:rPr>
                <w:rFonts w:ascii="Verdana" w:eastAsia="Times New Roman" w:hAnsi="Verdana" w:cs="Arial"/>
                <w:b/>
              </w:rPr>
            </w:pPr>
          </w:p>
          <w:p w14:paraId="4DCA7DB4" w14:textId="77777777" w:rsidR="008F6CB1" w:rsidRDefault="008F6CB1" w:rsidP="008F6CB1">
            <w:pPr>
              <w:rPr>
                <w:rFonts w:ascii="Verdana" w:eastAsia="Times New Roman" w:hAnsi="Verdana" w:cs="Arial"/>
                <w:b/>
              </w:rPr>
            </w:pPr>
          </w:p>
          <w:p w14:paraId="6C454153" w14:textId="77777777" w:rsidR="008F6CB1" w:rsidRDefault="008F6CB1" w:rsidP="008F6CB1">
            <w:pPr>
              <w:rPr>
                <w:rFonts w:ascii="Verdana" w:eastAsia="Times New Roman" w:hAnsi="Verdana" w:cs="Arial"/>
                <w:b/>
              </w:rPr>
            </w:pPr>
          </w:p>
          <w:p w14:paraId="37E7EC50" w14:textId="77777777" w:rsidR="008F6CB1" w:rsidRDefault="008F6CB1" w:rsidP="008F6CB1">
            <w:pPr>
              <w:rPr>
                <w:rFonts w:ascii="Verdana" w:eastAsia="Times New Roman" w:hAnsi="Verdana" w:cs="Arial"/>
                <w:b/>
              </w:rPr>
            </w:pPr>
          </w:p>
          <w:p w14:paraId="576186E9" w14:textId="77777777" w:rsidR="008F6CB1" w:rsidRDefault="008F6CB1" w:rsidP="008F6CB1">
            <w:pPr>
              <w:rPr>
                <w:rFonts w:ascii="Verdana" w:eastAsia="Times New Roman" w:hAnsi="Verdana" w:cs="Arial"/>
                <w:b/>
              </w:rPr>
            </w:pPr>
          </w:p>
          <w:p w14:paraId="53818E48" w14:textId="77777777" w:rsidR="008F6CB1" w:rsidRDefault="008F6CB1" w:rsidP="008F6CB1">
            <w:pPr>
              <w:rPr>
                <w:rFonts w:ascii="Verdana" w:eastAsia="Times New Roman" w:hAnsi="Verdana" w:cs="Arial"/>
                <w:b/>
              </w:rPr>
            </w:pPr>
          </w:p>
          <w:p w14:paraId="2C3C40BE" w14:textId="77777777" w:rsidR="008F6CB1" w:rsidRDefault="008F6CB1" w:rsidP="008F6CB1">
            <w:pPr>
              <w:rPr>
                <w:rFonts w:ascii="Verdana" w:eastAsia="Times New Roman" w:hAnsi="Verdana" w:cs="Arial"/>
                <w:b/>
              </w:rPr>
            </w:pPr>
          </w:p>
          <w:p w14:paraId="1E8C71AC" w14:textId="77777777" w:rsidR="008F6CB1" w:rsidRDefault="008F6CB1" w:rsidP="008F6CB1">
            <w:pPr>
              <w:rPr>
                <w:rFonts w:ascii="Verdana" w:eastAsia="Times New Roman" w:hAnsi="Verdana" w:cs="Arial"/>
                <w:b/>
              </w:rPr>
            </w:pPr>
          </w:p>
          <w:p w14:paraId="0CF19340" w14:textId="77777777" w:rsidR="008F6CB1" w:rsidRDefault="008F6CB1" w:rsidP="008F6CB1">
            <w:pPr>
              <w:rPr>
                <w:rFonts w:ascii="Verdana" w:eastAsia="Times New Roman" w:hAnsi="Verdana" w:cs="Arial"/>
                <w:b/>
              </w:rPr>
            </w:pPr>
          </w:p>
          <w:p w14:paraId="7D4B4EF3" w14:textId="77777777" w:rsidR="004D69EA" w:rsidRDefault="004D69EA" w:rsidP="004D69EA">
            <w:pPr>
              <w:rPr>
                <w:rFonts w:ascii="Verdana" w:eastAsia="Times New Roman" w:hAnsi="Verdana" w:cs="Arial"/>
                <w:b/>
              </w:rPr>
            </w:pPr>
          </w:p>
          <w:p w14:paraId="4D20C0C7" w14:textId="77777777" w:rsidR="004D69EA" w:rsidRDefault="004D69EA" w:rsidP="004D69EA">
            <w:pPr>
              <w:rPr>
                <w:rFonts w:ascii="Verdana" w:eastAsia="Times New Roman" w:hAnsi="Verdana" w:cs="Arial"/>
                <w:b/>
              </w:rPr>
            </w:pPr>
          </w:p>
          <w:p w14:paraId="7C907FE9" w14:textId="77777777" w:rsidR="004D69EA" w:rsidRDefault="004D69EA" w:rsidP="004D69EA">
            <w:pPr>
              <w:rPr>
                <w:rFonts w:ascii="Verdana" w:eastAsia="Times New Roman" w:hAnsi="Verdana" w:cs="Arial"/>
                <w:b/>
              </w:rPr>
            </w:pPr>
          </w:p>
          <w:p w14:paraId="4E8803E1" w14:textId="77777777" w:rsidR="004D69EA" w:rsidRDefault="004D69EA" w:rsidP="004D69EA">
            <w:pPr>
              <w:rPr>
                <w:rFonts w:ascii="Verdana" w:eastAsia="Times New Roman" w:hAnsi="Verdana" w:cs="Arial"/>
                <w:b/>
              </w:rPr>
            </w:pPr>
          </w:p>
          <w:p w14:paraId="5309C0DA" w14:textId="77777777" w:rsidR="004D69EA" w:rsidRDefault="004D69EA" w:rsidP="004D69EA">
            <w:pPr>
              <w:rPr>
                <w:rFonts w:ascii="Verdana" w:eastAsia="Times New Roman" w:hAnsi="Verdana" w:cs="Arial"/>
                <w:b/>
              </w:rPr>
            </w:pPr>
          </w:p>
          <w:p w14:paraId="38385D89" w14:textId="77777777" w:rsidR="004D69EA" w:rsidRDefault="004D69EA" w:rsidP="004D69EA">
            <w:pPr>
              <w:rPr>
                <w:rFonts w:ascii="Verdana" w:eastAsia="Times New Roman" w:hAnsi="Verdana" w:cs="Arial"/>
                <w:b/>
              </w:rPr>
            </w:pPr>
          </w:p>
          <w:p w14:paraId="656931A6" w14:textId="77777777" w:rsidR="004D69EA" w:rsidRDefault="004D69EA" w:rsidP="004D69EA">
            <w:pPr>
              <w:rPr>
                <w:rFonts w:ascii="Verdana" w:eastAsia="Times New Roman" w:hAnsi="Verdana" w:cs="Arial"/>
                <w:b/>
              </w:rPr>
            </w:pPr>
          </w:p>
          <w:p w14:paraId="0FA2A831" w14:textId="77777777" w:rsidR="004D69EA" w:rsidRDefault="004D69EA" w:rsidP="004D69EA">
            <w:pPr>
              <w:rPr>
                <w:rFonts w:ascii="Verdana" w:eastAsia="Times New Roman" w:hAnsi="Verdana" w:cs="Arial"/>
                <w:b/>
              </w:rPr>
            </w:pPr>
          </w:p>
          <w:p w14:paraId="6E1B0F14" w14:textId="77777777" w:rsidR="004D69EA" w:rsidRDefault="004D69EA" w:rsidP="004D69EA">
            <w:pPr>
              <w:rPr>
                <w:rFonts w:ascii="Verdana" w:eastAsia="Times New Roman" w:hAnsi="Verdana" w:cs="Arial"/>
                <w:b/>
              </w:rPr>
            </w:pPr>
          </w:p>
          <w:p w14:paraId="1F1E63B6" w14:textId="77777777" w:rsidR="004D69EA" w:rsidRDefault="004D69EA" w:rsidP="004D69EA">
            <w:pPr>
              <w:rPr>
                <w:rFonts w:ascii="Verdana" w:eastAsia="Times New Roman" w:hAnsi="Verdana" w:cs="Arial"/>
                <w:b/>
              </w:rPr>
            </w:pPr>
          </w:p>
          <w:p w14:paraId="6BE3F0E4" w14:textId="77777777" w:rsidR="004D69EA" w:rsidRDefault="004D69EA" w:rsidP="004D69EA">
            <w:pPr>
              <w:rPr>
                <w:rFonts w:ascii="Verdana" w:eastAsia="Times New Roman" w:hAnsi="Verdana" w:cs="Arial"/>
                <w:b/>
              </w:rPr>
            </w:pPr>
          </w:p>
          <w:p w14:paraId="229D4860" w14:textId="77777777" w:rsidR="004D69EA" w:rsidRDefault="004D69EA" w:rsidP="004D69EA">
            <w:pPr>
              <w:rPr>
                <w:rFonts w:ascii="Verdana" w:eastAsia="Times New Roman" w:hAnsi="Verdana" w:cs="Arial"/>
                <w:b/>
              </w:rPr>
            </w:pPr>
          </w:p>
          <w:p w14:paraId="06EE53EF" w14:textId="77777777" w:rsidR="004D69EA" w:rsidRDefault="004D69EA" w:rsidP="004D69EA">
            <w:pPr>
              <w:rPr>
                <w:rFonts w:ascii="Verdana" w:eastAsia="Times New Roman" w:hAnsi="Verdana" w:cs="Arial"/>
                <w:b/>
              </w:rPr>
            </w:pPr>
          </w:p>
          <w:p w14:paraId="0016AF20" w14:textId="77777777" w:rsidR="004D69EA" w:rsidRDefault="004D69EA" w:rsidP="004D69EA">
            <w:pPr>
              <w:rPr>
                <w:rFonts w:ascii="Verdana" w:eastAsia="Times New Roman" w:hAnsi="Verdana" w:cs="Arial"/>
                <w:b/>
              </w:rPr>
            </w:pPr>
          </w:p>
          <w:p w14:paraId="0149140E" w14:textId="77777777" w:rsidR="004D69EA" w:rsidRDefault="004D69EA" w:rsidP="004D69EA">
            <w:pPr>
              <w:rPr>
                <w:rFonts w:ascii="Verdana" w:eastAsia="Times New Roman" w:hAnsi="Verdana" w:cs="Arial"/>
                <w:b/>
              </w:rPr>
            </w:pPr>
          </w:p>
          <w:p w14:paraId="6B92FDC1" w14:textId="77777777" w:rsidR="004D69EA" w:rsidRDefault="004D69EA" w:rsidP="004D69EA">
            <w:pPr>
              <w:rPr>
                <w:rFonts w:ascii="Verdana" w:eastAsia="Times New Roman" w:hAnsi="Verdana" w:cs="Arial"/>
                <w:b/>
              </w:rPr>
            </w:pPr>
          </w:p>
          <w:p w14:paraId="011DC41B" w14:textId="77777777" w:rsidR="004D69EA" w:rsidRDefault="004D69EA" w:rsidP="004D69EA">
            <w:pPr>
              <w:rPr>
                <w:rFonts w:ascii="Verdana" w:eastAsia="Times New Roman" w:hAnsi="Verdana" w:cs="Arial"/>
                <w:b/>
              </w:rPr>
            </w:pPr>
          </w:p>
          <w:p w14:paraId="6DF8E066" w14:textId="77777777" w:rsidR="004D69EA" w:rsidRDefault="004D69EA" w:rsidP="004D69EA">
            <w:pPr>
              <w:rPr>
                <w:rFonts w:ascii="Verdana" w:eastAsia="Times New Roman" w:hAnsi="Verdana" w:cs="Arial"/>
                <w:b/>
              </w:rPr>
            </w:pPr>
          </w:p>
          <w:p w14:paraId="7FC5A9C7" w14:textId="77777777" w:rsidR="004D69EA" w:rsidRDefault="004D69EA" w:rsidP="004D69EA">
            <w:pPr>
              <w:rPr>
                <w:rFonts w:ascii="Verdana" w:eastAsia="Times New Roman" w:hAnsi="Verdana" w:cs="Arial"/>
                <w:b/>
              </w:rPr>
            </w:pPr>
          </w:p>
          <w:p w14:paraId="5D0F4548" w14:textId="77777777" w:rsidR="004D69EA" w:rsidRDefault="004D69EA" w:rsidP="004D69EA">
            <w:pPr>
              <w:rPr>
                <w:rFonts w:ascii="Verdana" w:eastAsia="Times New Roman" w:hAnsi="Verdana" w:cs="Arial"/>
                <w:b/>
              </w:rPr>
            </w:pPr>
          </w:p>
          <w:p w14:paraId="2DE1BD17" w14:textId="77777777" w:rsidR="004D69EA" w:rsidRDefault="004D69EA" w:rsidP="004D69EA">
            <w:pPr>
              <w:rPr>
                <w:rFonts w:ascii="Verdana" w:eastAsia="Times New Roman" w:hAnsi="Verdana" w:cs="Arial"/>
                <w:b/>
              </w:rPr>
            </w:pPr>
          </w:p>
          <w:p w14:paraId="481FDE57" w14:textId="77777777" w:rsidR="004D69EA" w:rsidRDefault="004D69EA" w:rsidP="004D69EA">
            <w:pPr>
              <w:rPr>
                <w:rFonts w:ascii="Verdana" w:eastAsia="Times New Roman" w:hAnsi="Verdana" w:cs="Arial"/>
                <w:b/>
              </w:rPr>
            </w:pPr>
          </w:p>
          <w:p w14:paraId="09A19849" w14:textId="77777777" w:rsidR="004D69EA" w:rsidRDefault="004D69EA" w:rsidP="004D69EA">
            <w:pPr>
              <w:rPr>
                <w:rFonts w:ascii="Verdana" w:eastAsia="Times New Roman" w:hAnsi="Verdana" w:cs="Arial"/>
                <w:b/>
              </w:rPr>
            </w:pPr>
          </w:p>
          <w:p w14:paraId="175BD27B" w14:textId="77777777" w:rsidR="004D69EA" w:rsidRDefault="004D69EA" w:rsidP="004D69EA">
            <w:pPr>
              <w:rPr>
                <w:rFonts w:ascii="Verdana" w:eastAsia="Times New Roman" w:hAnsi="Verdana" w:cs="Arial"/>
                <w:b/>
              </w:rPr>
            </w:pPr>
          </w:p>
          <w:p w14:paraId="38A687BC" w14:textId="77777777" w:rsidR="004D69EA" w:rsidRDefault="004D69EA" w:rsidP="004D69EA">
            <w:pPr>
              <w:rPr>
                <w:rFonts w:ascii="Verdana" w:eastAsia="Times New Roman" w:hAnsi="Verdana" w:cs="Arial"/>
                <w:b/>
              </w:rPr>
            </w:pPr>
          </w:p>
          <w:p w14:paraId="67B202F9" w14:textId="77777777" w:rsidR="004D69EA" w:rsidRDefault="004D69EA" w:rsidP="004D69EA">
            <w:pPr>
              <w:rPr>
                <w:rFonts w:ascii="Verdana" w:eastAsia="Times New Roman" w:hAnsi="Verdana" w:cs="Arial"/>
                <w:b/>
              </w:rPr>
            </w:pPr>
          </w:p>
          <w:p w14:paraId="3328F5D5" w14:textId="77777777" w:rsidR="004D69EA" w:rsidRDefault="004D69EA" w:rsidP="004D69EA">
            <w:pPr>
              <w:rPr>
                <w:rFonts w:ascii="Verdana" w:eastAsia="Times New Roman" w:hAnsi="Verdana" w:cs="Arial"/>
                <w:b/>
              </w:rPr>
            </w:pPr>
          </w:p>
          <w:p w14:paraId="456BAB05" w14:textId="77777777" w:rsidR="004D69EA" w:rsidRDefault="004D69EA" w:rsidP="004D69EA">
            <w:pPr>
              <w:rPr>
                <w:rFonts w:ascii="Verdana" w:eastAsia="Times New Roman" w:hAnsi="Verdana" w:cs="Arial"/>
                <w:b/>
              </w:rPr>
            </w:pPr>
          </w:p>
          <w:p w14:paraId="4E8CB2F6" w14:textId="77777777" w:rsidR="004D69EA" w:rsidRDefault="004D69EA" w:rsidP="004D69EA">
            <w:pPr>
              <w:rPr>
                <w:rFonts w:ascii="Verdana" w:eastAsia="Times New Roman" w:hAnsi="Verdana" w:cs="Arial"/>
                <w:b/>
              </w:rPr>
            </w:pPr>
          </w:p>
          <w:p w14:paraId="06BA6089" w14:textId="77777777" w:rsidR="004D69EA" w:rsidRDefault="004D69EA" w:rsidP="004D69EA">
            <w:pPr>
              <w:rPr>
                <w:rFonts w:ascii="Verdana" w:eastAsia="Times New Roman" w:hAnsi="Verdana" w:cs="Arial"/>
                <w:b/>
              </w:rPr>
            </w:pPr>
          </w:p>
          <w:p w14:paraId="37162117" w14:textId="77777777" w:rsidR="004D69EA" w:rsidRDefault="004D69EA" w:rsidP="004D69EA">
            <w:pPr>
              <w:rPr>
                <w:rFonts w:ascii="Verdana" w:eastAsia="Times New Roman" w:hAnsi="Verdana" w:cs="Arial"/>
                <w:b/>
              </w:rPr>
            </w:pPr>
          </w:p>
          <w:p w14:paraId="67004778" w14:textId="77777777" w:rsidR="004D69EA" w:rsidRDefault="004D69EA" w:rsidP="004D69EA">
            <w:pPr>
              <w:rPr>
                <w:rFonts w:ascii="Verdana" w:eastAsia="Times New Roman" w:hAnsi="Verdana" w:cs="Arial"/>
                <w:b/>
              </w:rPr>
            </w:pPr>
          </w:p>
          <w:p w14:paraId="10C2B7D0" w14:textId="77777777" w:rsidR="004D69EA" w:rsidRDefault="004D69EA" w:rsidP="004D69EA">
            <w:pPr>
              <w:rPr>
                <w:rFonts w:ascii="Verdana" w:eastAsia="Times New Roman" w:hAnsi="Verdana" w:cs="Arial"/>
                <w:b/>
              </w:rPr>
            </w:pPr>
          </w:p>
          <w:p w14:paraId="19126BA6" w14:textId="77777777" w:rsidR="004D69EA" w:rsidRDefault="004D69EA" w:rsidP="004D69EA">
            <w:pPr>
              <w:rPr>
                <w:rFonts w:ascii="Verdana" w:eastAsia="Times New Roman" w:hAnsi="Verdana" w:cs="Arial"/>
                <w:b/>
              </w:rPr>
            </w:pPr>
          </w:p>
          <w:p w14:paraId="72B884E9" w14:textId="77777777" w:rsidR="004D69EA" w:rsidRDefault="004D69EA" w:rsidP="004D69EA">
            <w:pPr>
              <w:rPr>
                <w:rFonts w:ascii="Verdana" w:eastAsia="Times New Roman" w:hAnsi="Verdana" w:cs="Arial"/>
                <w:b/>
              </w:rPr>
            </w:pPr>
          </w:p>
          <w:p w14:paraId="2BCFD508" w14:textId="77777777" w:rsidR="004D69EA" w:rsidRDefault="004D69EA" w:rsidP="004D69EA">
            <w:pPr>
              <w:rPr>
                <w:rFonts w:ascii="Verdana" w:eastAsia="Times New Roman" w:hAnsi="Verdana" w:cs="Arial"/>
                <w:b/>
              </w:rPr>
            </w:pPr>
          </w:p>
          <w:p w14:paraId="5F2C6D72" w14:textId="77777777" w:rsidR="004D69EA" w:rsidRDefault="004D69EA" w:rsidP="004D69EA">
            <w:pPr>
              <w:rPr>
                <w:rFonts w:ascii="Verdana" w:eastAsia="Times New Roman" w:hAnsi="Verdana" w:cs="Arial"/>
                <w:b/>
              </w:rPr>
            </w:pPr>
          </w:p>
          <w:p w14:paraId="466F8A93" w14:textId="77777777" w:rsidR="004D69EA" w:rsidRDefault="004D69EA" w:rsidP="004D69EA">
            <w:pPr>
              <w:rPr>
                <w:rFonts w:ascii="Verdana" w:eastAsia="Times New Roman" w:hAnsi="Verdana" w:cs="Arial"/>
                <w:b/>
              </w:rPr>
            </w:pPr>
          </w:p>
          <w:p w14:paraId="40241347" w14:textId="77777777" w:rsidR="004D69EA" w:rsidRDefault="004D69EA" w:rsidP="004D69EA">
            <w:pPr>
              <w:rPr>
                <w:rFonts w:ascii="Verdana" w:eastAsia="Times New Roman" w:hAnsi="Verdana" w:cs="Arial"/>
                <w:b/>
              </w:rPr>
            </w:pPr>
          </w:p>
          <w:p w14:paraId="43045785" w14:textId="77777777" w:rsidR="004D69EA" w:rsidRDefault="004D69EA" w:rsidP="004D69EA">
            <w:pPr>
              <w:rPr>
                <w:rFonts w:ascii="Verdana" w:eastAsia="Times New Roman" w:hAnsi="Verdana" w:cs="Arial"/>
                <w:b/>
              </w:rPr>
            </w:pPr>
          </w:p>
          <w:p w14:paraId="189E6328" w14:textId="77777777" w:rsidR="004D69EA" w:rsidRDefault="004D69EA" w:rsidP="004D69EA">
            <w:pPr>
              <w:rPr>
                <w:rFonts w:ascii="Verdana" w:eastAsia="Times New Roman" w:hAnsi="Verdana" w:cs="Arial"/>
                <w:b/>
              </w:rPr>
            </w:pPr>
          </w:p>
          <w:p w14:paraId="0F4EC735" w14:textId="77777777" w:rsidR="004D69EA" w:rsidRDefault="004D69EA" w:rsidP="004D69EA">
            <w:pPr>
              <w:rPr>
                <w:rFonts w:ascii="Verdana" w:eastAsia="Times New Roman" w:hAnsi="Verdana" w:cs="Arial"/>
                <w:b/>
              </w:rPr>
            </w:pPr>
          </w:p>
          <w:p w14:paraId="5C3CEF47" w14:textId="77777777" w:rsidR="004D69EA" w:rsidRDefault="004D69EA" w:rsidP="004D69EA">
            <w:pPr>
              <w:rPr>
                <w:rFonts w:ascii="Verdana" w:eastAsia="Times New Roman" w:hAnsi="Verdana" w:cs="Arial"/>
                <w:b/>
              </w:rPr>
            </w:pPr>
          </w:p>
          <w:p w14:paraId="28B46B62" w14:textId="77777777" w:rsidR="004D69EA" w:rsidRDefault="004D69EA" w:rsidP="004D69EA">
            <w:pPr>
              <w:rPr>
                <w:rFonts w:ascii="Verdana" w:eastAsia="Times New Roman" w:hAnsi="Verdana" w:cs="Arial"/>
                <w:b/>
              </w:rPr>
            </w:pPr>
          </w:p>
          <w:p w14:paraId="2C885A5B" w14:textId="77777777" w:rsidR="004D69EA" w:rsidRDefault="004D69EA" w:rsidP="004D69EA">
            <w:pPr>
              <w:rPr>
                <w:rFonts w:ascii="Verdana" w:eastAsia="Times New Roman" w:hAnsi="Verdana" w:cs="Arial"/>
                <w:b/>
              </w:rPr>
            </w:pPr>
          </w:p>
          <w:p w14:paraId="05FF210A" w14:textId="77777777" w:rsidR="004D69EA" w:rsidRDefault="004D69EA" w:rsidP="004D69EA">
            <w:pPr>
              <w:rPr>
                <w:rFonts w:ascii="Verdana" w:eastAsia="Times New Roman" w:hAnsi="Verdana" w:cs="Arial"/>
                <w:b/>
              </w:rPr>
            </w:pPr>
          </w:p>
          <w:p w14:paraId="27A33727" w14:textId="77777777" w:rsidR="004D69EA" w:rsidRDefault="004D69EA" w:rsidP="004D69EA">
            <w:pPr>
              <w:rPr>
                <w:rFonts w:ascii="Verdana" w:eastAsia="Times New Roman" w:hAnsi="Verdana" w:cs="Arial"/>
                <w:b/>
              </w:rPr>
            </w:pPr>
          </w:p>
          <w:p w14:paraId="3B87A7B0" w14:textId="77777777" w:rsidR="004D69EA" w:rsidRDefault="004D69EA" w:rsidP="004D69EA">
            <w:pPr>
              <w:rPr>
                <w:rFonts w:ascii="Verdana" w:eastAsia="Times New Roman" w:hAnsi="Verdana" w:cs="Arial"/>
                <w:b/>
              </w:rPr>
            </w:pPr>
          </w:p>
          <w:p w14:paraId="5E38E094" w14:textId="77777777" w:rsidR="004D69EA" w:rsidRDefault="004D69EA" w:rsidP="004D69EA">
            <w:pPr>
              <w:rPr>
                <w:rFonts w:ascii="Verdana" w:eastAsia="Times New Roman" w:hAnsi="Verdana" w:cs="Arial"/>
                <w:b/>
              </w:rPr>
            </w:pPr>
          </w:p>
          <w:p w14:paraId="470C7F35" w14:textId="77777777" w:rsidR="004D69EA" w:rsidRDefault="004D69EA" w:rsidP="004D69EA">
            <w:pPr>
              <w:rPr>
                <w:rFonts w:ascii="Verdana" w:eastAsia="Times New Roman" w:hAnsi="Verdana" w:cs="Arial"/>
                <w:b/>
              </w:rPr>
            </w:pPr>
          </w:p>
          <w:p w14:paraId="4578EE3E" w14:textId="77777777" w:rsidR="004D69EA" w:rsidRDefault="004D69EA" w:rsidP="004D69EA">
            <w:pPr>
              <w:rPr>
                <w:rFonts w:ascii="Verdana" w:eastAsia="Times New Roman" w:hAnsi="Verdana" w:cs="Arial"/>
                <w:b/>
              </w:rPr>
            </w:pPr>
          </w:p>
          <w:p w14:paraId="4B58A022" w14:textId="77777777" w:rsidR="004D69EA" w:rsidRDefault="004D69EA" w:rsidP="004D69EA">
            <w:pPr>
              <w:rPr>
                <w:rFonts w:ascii="Verdana" w:eastAsia="Times New Roman" w:hAnsi="Verdana" w:cs="Arial"/>
                <w:b/>
              </w:rPr>
            </w:pPr>
          </w:p>
          <w:p w14:paraId="22040980" w14:textId="77777777" w:rsidR="004D69EA" w:rsidRDefault="004D69EA" w:rsidP="004D69EA">
            <w:pPr>
              <w:rPr>
                <w:rFonts w:ascii="Verdana" w:eastAsia="Times New Roman" w:hAnsi="Verdana" w:cs="Arial"/>
                <w:b/>
              </w:rPr>
            </w:pPr>
          </w:p>
          <w:p w14:paraId="0FED427A" w14:textId="77777777" w:rsidR="004D69EA" w:rsidRDefault="004D69EA" w:rsidP="004D69EA">
            <w:pPr>
              <w:rPr>
                <w:rFonts w:ascii="Verdana" w:eastAsia="Times New Roman" w:hAnsi="Verdana" w:cs="Arial"/>
                <w:b/>
              </w:rPr>
            </w:pPr>
          </w:p>
          <w:p w14:paraId="1C1C0708" w14:textId="77777777" w:rsidR="004D69EA" w:rsidRDefault="004D69EA" w:rsidP="004D69EA">
            <w:pPr>
              <w:rPr>
                <w:rFonts w:ascii="Verdana" w:eastAsia="Times New Roman" w:hAnsi="Verdana" w:cs="Arial"/>
                <w:b/>
              </w:rPr>
            </w:pPr>
          </w:p>
          <w:p w14:paraId="2AAAC7D5" w14:textId="77777777" w:rsidR="008F6CB1" w:rsidRDefault="008F6CB1" w:rsidP="008F6CB1">
            <w:pPr>
              <w:rPr>
                <w:rFonts w:ascii="Verdana" w:eastAsia="Times New Roman" w:hAnsi="Verdana" w:cs="Arial"/>
                <w:b/>
              </w:rPr>
            </w:pPr>
          </w:p>
          <w:p w14:paraId="74C0F817" w14:textId="77777777" w:rsidR="008F6CB1" w:rsidRDefault="008F6CB1" w:rsidP="008F6CB1">
            <w:pPr>
              <w:rPr>
                <w:rFonts w:ascii="Verdana" w:eastAsia="Times New Roman" w:hAnsi="Verdana" w:cs="Arial"/>
                <w:b/>
              </w:rPr>
            </w:pPr>
          </w:p>
          <w:p w14:paraId="29FA6FA9" w14:textId="77777777" w:rsidR="008F6CB1" w:rsidRDefault="008F6CB1" w:rsidP="008F6CB1">
            <w:pPr>
              <w:rPr>
                <w:rFonts w:ascii="Verdana" w:eastAsia="Times New Roman" w:hAnsi="Verdana" w:cs="Arial"/>
                <w:b/>
              </w:rPr>
            </w:pPr>
          </w:p>
          <w:p w14:paraId="079A700E" w14:textId="77777777" w:rsidR="008F6CB1" w:rsidRDefault="008F6CB1" w:rsidP="008F6CB1">
            <w:pPr>
              <w:rPr>
                <w:rFonts w:ascii="Verdana" w:eastAsia="Times New Roman" w:hAnsi="Verdana" w:cs="Arial"/>
                <w:b/>
              </w:rPr>
            </w:pPr>
          </w:p>
          <w:p w14:paraId="4AC96B67" w14:textId="77777777" w:rsidR="008F6CB1" w:rsidRDefault="008F6CB1" w:rsidP="008F6CB1">
            <w:pPr>
              <w:rPr>
                <w:rFonts w:ascii="Verdana" w:eastAsia="Times New Roman" w:hAnsi="Verdana" w:cs="Arial"/>
                <w:b/>
              </w:rPr>
            </w:pPr>
          </w:p>
          <w:p w14:paraId="2C2A2F9A" w14:textId="77777777" w:rsidR="008F6CB1" w:rsidRDefault="008F6CB1" w:rsidP="008F6CB1">
            <w:pPr>
              <w:rPr>
                <w:rFonts w:ascii="Verdana" w:eastAsia="Times New Roman" w:hAnsi="Verdana" w:cs="Arial"/>
                <w:b/>
              </w:rPr>
            </w:pPr>
          </w:p>
          <w:p w14:paraId="6970F0F9" w14:textId="77777777" w:rsidR="008F6CB1" w:rsidRDefault="008F6CB1" w:rsidP="008F6CB1">
            <w:pPr>
              <w:rPr>
                <w:rFonts w:ascii="Verdana" w:eastAsia="Times New Roman" w:hAnsi="Verdana" w:cs="Arial"/>
                <w:b/>
              </w:rPr>
            </w:pPr>
          </w:p>
          <w:p w14:paraId="2CD96BFB" w14:textId="77777777" w:rsidR="008F6CB1" w:rsidRDefault="008F6CB1" w:rsidP="008F6CB1">
            <w:pPr>
              <w:rPr>
                <w:rFonts w:ascii="Verdana" w:eastAsia="Times New Roman" w:hAnsi="Verdana" w:cs="Arial"/>
                <w:b/>
              </w:rPr>
            </w:pPr>
          </w:p>
          <w:p w14:paraId="2C1048C3" w14:textId="77777777" w:rsidR="008F6CB1" w:rsidRDefault="008F6CB1" w:rsidP="008F6CB1">
            <w:pPr>
              <w:rPr>
                <w:rFonts w:ascii="Verdana" w:eastAsia="Times New Roman" w:hAnsi="Verdana" w:cs="Arial"/>
                <w:b/>
              </w:rPr>
            </w:pPr>
          </w:p>
          <w:p w14:paraId="07C42CBF" w14:textId="77777777" w:rsidR="008F6CB1" w:rsidRDefault="008F6CB1" w:rsidP="008F6CB1">
            <w:pPr>
              <w:rPr>
                <w:rFonts w:ascii="Verdana" w:eastAsia="Times New Roman" w:hAnsi="Verdana" w:cs="Arial"/>
                <w:b/>
              </w:rPr>
            </w:pPr>
          </w:p>
          <w:p w14:paraId="7C23BBAA" w14:textId="77777777" w:rsidR="004D69EA" w:rsidRDefault="004D69EA" w:rsidP="004D69EA">
            <w:pPr>
              <w:rPr>
                <w:rFonts w:ascii="Verdana" w:eastAsia="Times New Roman" w:hAnsi="Verdana" w:cs="Arial"/>
                <w:b/>
              </w:rPr>
            </w:pPr>
          </w:p>
          <w:p w14:paraId="01E3757A" w14:textId="77777777" w:rsidR="004D69EA" w:rsidRDefault="004D69EA" w:rsidP="004D69EA">
            <w:pPr>
              <w:rPr>
                <w:rFonts w:ascii="Verdana" w:eastAsia="Times New Roman" w:hAnsi="Verdana" w:cs="Arial"/>
                <w:b/>
              </w:rPr>
            </w:pPr>
          </w:p>
          <w:p w14:paraId="0E1E8198" w14:textId="77777777" w:rsidR="004D69EA" w:rsidRDefault="004D69EA" w:rsidP="004D69EA">
            <w:pPr>
              <w:rPr>
                <w:rFonts w:ascii="Verdana" w:eastAsia="Times New Roman" w:hAnsi="Verdana" w:cs="Arial"/>
                <w:b/>
              </w:rPr>
            </w:pPr>
          </w:p>
          <w:p w14:paraId="435E6782" w14:textId="77777777" w:rsidR="004D69EA" w:rsidRDefault="004D69EA" w:rsidP="004D69EA">
            <w:pPr>
              <w:rPr>
                <w:rFonts w:ascii="Verdana" w:eastAsia="Times New Roman" w:hAnsi="Verdana" w:cs="Arial"/>
                <w:b/>
              </w:rPr>
            </w:pPr>
          </w:p>
          <w:p w14:paraId="17B5B50E" w14:textId="77777777" w:rsidR="004D69EA" w:rsidRDefault="004D69EA" w:rsidP="004D69EA">
            <w:pPr>
              <w:rPr>
                <w:rFonts w:ascii="Verdana" w:eastAsia="Times New Roman" w:hAnsi="Verdana" w:cs="Arial"/>
                <w:b/>
              </w:rPr>
            </w:pPr>
          </w:p>
          <w:p w14:paraId="30EF90DC" w14:textId="77777777" w:rsidR="004D69EA" w:rsidRDefault="004D69EA" w:rsidP="004D69EA">
            <w:pPr>
              <w:rPr>
                <w:rFonts w:ascii="Verdana" w:eastAsia="Times New Roman" w:hAnsi="Verdana" w:cs="Arial"/>
                <w:b/>
              </w:rPr>
            </w:pPr>
          </w:p>
          <w:p w14:paraId="7195194B" w14:textId="77777777" w:rsidR="004D69EA" w:rsidRDefault="004D69EA" w:rsidP="004D69EA">
            <w:pPr>
              <w:rPr>
                <w:rFonts w:ascii="Verdana" w:eastAsia="Times New Roman" w:hAnsi="Verdana" w:cs="Arial"/>
                <w:b/>
              </w:rPr>
            </w:pPr>
          </w:p>
          <w:p w14:paraId="7FF8361F" w14:textId="77777777" w:rsidR="004D69EA" w:rsidRDefault="004D69EA" w:rsidP="004D69EA">
            <w:pPr>
              <w:rPr>
                <w:rFonts w:ascii="Verdana" w:eastAsia="Times New Roman" w:hAnsi="Verdana" w:cs="Arial"/>
                <w:b/>
              </w:rPr>
            </w:pPr>
          </w:p>
          <w:p w14:paraId="70414868" w14:textId="77777777" w:rsidR="004D69EA" w:rsidRDefault="004D69EA" w:rsidP="004D69EA">
            <w:pPr>
              <w:rPr>
                <w:rFonts w:ascii="Verdana" w:eastAsia="Times New Roman" w:hAnsi="Verdana" w:cs="Arial"/>
                <w:b/>
              </w:rPr>
            </w:pPr>
          </w:p>
          <w:p w14:paraId="1383B572" w14:textId="77777777" w:rsidR="004D69EA" w:rsidRDefault="004D69EA" w:rsidP="004D69EA">
            <w:pPr>
              <w:rPr>
                <w:rFonts w:ascii="Verdana" w:eastAsia="Times New Roman" w:hAnsi="Verdana" w:cs="Arial"/>
                <w:b/>
              </w:rPr>
            </w:pPr>
          </w:p>
          <w:p w14:paraId="3ED48D0A" w14:textId="77777777" w:rsidR="004D69EA" w:rsidRDefault="004D69EA" w:rsidP="004D69EA">
            <w:pPr>
              <w:rPr>
                <w:rFonts w:ascii="Verdana" w:eastAsia="Times New Roman" w:hAnsi="Verdana" w:cs="Arial"/>
                <w:b/>
              </w:rPr>
            </w:pPr>
          </w:p>
          <w:p w14:paraId="7B337C11" w14:textId="77777777" w:rsidR="004D69EA" w:rsidRDefault="004D69EA" w:rsidP="004D69EA">
            <w:pPr>
              <w:rPr>
                <w:rFonts w:ascii="Verdana" w:eastAsia="Times New Roman" w:hAnsi="Verdana" w:cs="Arial"/>
                <w:b/>
              </w:rPr>
            </w:pPr>
          </w:p>
          <w:p w14:paraId="012B844D" w14:textId="77777777" w:rsidR="004D69EA" w:rsidRDefault="004D69EA" w:rsidP="004D69EA">
            <w:pPr>
              <w:rPr>
                <w:rFonts w:ascii="Verdana" w:eastAsia="Times New Roman" w:hAnsi="Verdana" w:cs="Arial"/>
                <w:b/>
              </w:rPr>
            </w:pPr>
          </w:p>
          <w:p w14:paraId="7D7F35A4" w14:textId="77777777" w:rsidR="004D69EA" w:rsidRDefault="004D69EA" w:rsidP="004D69EA">
            <w:pPr>
              <w:rPr>
                <w:rFonts w:ascii="Verdana" w:eastAsia="Times New Roman" w:hAnsi="Verdana" w:cs="Arial"/>
                <w:b/>
              </w:rPr>
            </w:pPr>
          </w:p>
          <w:p w14:paraId="1439D336" w14:textId="77777777" w:rsidR="004D69EA" w:rsidRDefault="004D69EA" w:rsidP="004D69EA">
            <w:pPr>
              <w:rPr>
                <w:rFonts w:ascii="Verdana" w:eastAsia="Times New Roman" w:hAnsi="Verdana" w:cs="Arial"/>
                <w:b/>
              </w:rPr>
            </w:pPr>
          </w:p>
          <w:p w14:paraId="09687C96" w14:textId="77777777" w:rsidR="004D69EA" w:rsidRDefault="004D69EA" w:rsidP="004D69EA">
            <w:pPr>
              <w:rPr>
                <w:rFonts w:ascii="Verdana" w:eastAsia="Times New Roman" w:hAnsi="Verdana" w:cs="Arial"/>
                <w:b/>
              </w:rPr>
            </w:pPr>
          </w:p>
          <w:p w14:paraId="0880424A" w14:textId="77777777" w:rsidR="004D69EA" w:rsidRDefault="004D69EA" w:rsidP="004D69EA">
            <w:pPr>
              <w:rPr>
                <w:rFonts w:ascii="Verdana" w:eastAsia="Times New Roman" w:hAnsi="Verdana" w:cs="Arial"/>
                <w:b/>
              </w:rPr>
            </w:pPr>
          </w:p>
          <w:p w14:paraId="3B7BC269" w14:textId="77777777" w:rsidR="004D69EA" w:rsidRDefault="004D69EA" w:rsidP="004D69EA">
            <w:pPr>
              <w:rPr>
                <w:rFonts w:ascii="Verdana" w:eastAsia="Times New Roman" w:hAnsi="Verdana" w:cs="Arial"/>
                <w:b/>
              </w:rPr>
            </w:pPr>
          </w:p>
          <w:p w14:paraId="15DE1276" w14:textId="77777777" w:rsidR="004D69EA" w:rsidRDefault="004D69EA" w:rsidP="004D69EA">
            <w:pPr>
              <w:rPr>
                <w:rFonts w:ascii="Verdana" w:eastAsia="Times New Roman" w:hAnsi="Verdana" w:cs="Arial"/>
                <w:b/>
              </w:rPr>
            </w:pPr>
          </w:p>
          <w:p w14:paraId="0376E3F4" w14:textId="77777777" w:rsidR="004D69EA" w:rsidRDefault="004D69EA" w:rsidP="004D69EA">
            <w:pPr>
              <w:rPr>
                <w:rFonts w:ascii="Verdana" w:eastAsia="Times New Roman" w:hAnsi="Verdana" w:cs="Arial"/>
                <w:b/>
              </w:rPr>
            </w:pPr>
          </w:p>
          <w:p w14:paraId="0313CC21" w14:textId="77777777" w:rsidR="004D69EA" w:rsidRDefault="004D69EA" w:rsidP="004D69EA">
            <w:pPr>
              <w:rPr>
                <w:rFonts w:ascii="Verdana" w:eastAsia="Times New Roman" w:hAnsi="Verdana" w:cs="Arial"/>
                <w:b/>
              </w:rPr>
            </w:pPr>
          </w:p>
          <w:p w14:paraId="298AC237" w14:textId="77777777" w:rsidR="004D69EA" w:rsidRDefault="004D69EA" w:rsidP="004D69EA">
            <w:pPr>
              <w:rPr>
                <w:rFonts w:ascii="Verdana" w:eastAsia="Times New Roman" w:hAnsi="Verdana" w:cs="Arial"/>
                <w:b/>
              </w:rPr>
            </w:pPr>
          </w:p>
          <w:p w14:paraId="4B49829C" w14:textId="77777777" w:rsidR="004D69EA" w:rsidRDefault="004D69EA" w:rsidP="004D69EA">
            <w:pPr>
              <w:rPr>
                <w:rFonts w:ascii="Verdana" w:eastAsia="Times New Roman" w:hAnsi="Verdana" w:cs="Arial"/>
                <w:b/>
              </w:rPr>
            </w:pPr>
          </w:p>
          <w:p w14:paraId="5E248837" w14:textId="77777777" w:rsidR="004D69EA" w:rsidRDefault="004D69EA" w:rsidP="004D69EA">
            <w:pPr>
              <w:rPr>
                <w:rFonts w:ascii="Verdana" w:eastAsia="Times New Roman" w:hAnsi="Verdana" w:cs="Arial"/>
                <w:b/>
              </w:rPr>
            </w:pPr>
          </w:p>
          <w:p w14:paraId="3A8A9540" w14:textId="77777777" w:rsidR="004D69EA" w:rsidRDefault="004D69EA" w:rsidP="004D69EA">
            <w:pPr>
              <w:rPr>
                <w:rFonts w:ascii="Verdana" w:eastAsia="Times New Roman" w:hAnsi="Verdana" w:cs="Arial"/>
                <w:b/>
              </w:rPr>
            </w:pPr>
          </w:p>
          <w:p w14:paraId="718C87F9" w14:textId="77777777" w:rsidR="004D69EA" w:rsidRDefault="004D69EA" w:rsidP="004D69EA">
            <w:pPr>
              <w:rPr>
                <w:rFonts w:ascii="Verdana" w:eastAsia="Times New Roman" w:hAnsi="Verdana" w:cs="Arial"/>
                <w:b/>
              </w:rPr>
            </w:pPr>
          </w:p>
          <w:p w14:paraId="37493F7D" w14:textId="77777777" w:rsidR="004D69EA" w:rsidRDefault="004D69EA" w:rsidP="004D69EA">
            <w:pPr>
              <w:rPr>
                <w:rFonts w:ascii="Verdana" w:eastAsia="Times New Roman" w:hAnsi="Verdana" w:cs="Arial"/>
                <w:b/>
              </w:rPr>
            </w:pPr>
          </w:p>
          <w:p w14:paraId="101564C5" w14:textId="77777777" w:rsidR="004D69EA" w:rsidRDefault="004D69EA" w:rsidP="004D69EA">
            <w:pPr>
              <w:rPr>
                <w:rFonts w:ascii="Verdana" w:eastAsia="Times New Roman" w:hAnsi="Verdana" w:cs="Arial"/>
                <w:b/>
              </w:rPr>
            </w:pPr>
          </w:p>
          <w:p w14:paraId="1FC7A28D" w14:textId="77777777" w:rsidR="004D69EA" w:rsidRDefault="004D69EA" w:rsidP="004D69EA">
            <w:pPr>
              <w:rPr>
                <w:rFonts w:ascii="Verdana" w:eastAsia="Times New Roman" w:hAnsi="Verdana" w:cs="Arial"/>
                <w:b/>
              </w:rPr>
            </w:pPr>
          </w:p>
          <w:p w14:paraId="48B3AB8D" w14:textId="77777777" w:rsidR="004D69EA" w:rsidRDefault="004D69EA" w:rsidP="004D69EA">
            <w:pPr>
              <w:rPr>
                <w:rFonts w:ascii="Verdana" w:eastAsia="Times New Roman" w:hAnsi="Verdana" w:cs="Arial"/>
                <w:b/>
              </w:rPr>
            </w:pPr>
          </w:p>
          <w:p w14:paraId="2FC92022" w14:textId="77777777" w:rsidR="004D69EA" w:rsidRDefault="004D69EA" w:rsidP="004D69EA">
            <w:pPr>
              <w:rPr>
                <w:rFonts w:ascii="Verdana" w:eastAsia="Times New Roman" w:hAnsi="Verdana" w:cs="Arial"/>
                <w:b/>
              </w:rPr>
            </w:pPr>
          </w:p>
          <w:p w14:paraId="51E27F02" w14:textId="77777777" w:rsidR="004D69EA" w:rsidRDefault="004D69EA" w:rsidP="004D69EA">
            <w:pPr>
              <w:rPr>
                <w:rFonts w:ascii="Verdana" w:eastAsia="Times New Roman" w:hAnsi="Verdana" w:cs="Arial"/>
                <w:b/>
              </w:rPr>
            </w:pPr>
          </w:p>
          <w:p w14:paraId="792F5494" w14:textId="77777777" w:rsidR="004D69EA" w:rsidRDefault="004D69EA" w:rsidP="004D69EA">
            <w:pPr>
              <w:rPr>
                <w:rFonts w:ascii="Verdana" w:eastAsia="Times New Roman" w:hAnsi="Verdana" w:cs="Arial"/>
                <w:b/>
              </w:rPr>
            </w:pPr>
          </w:p>
          <w:p w14:paraId="27CC9E57" w14:textId="77777777" w:rsidR="004D69EA" w:rsidRDefault="004D69EA" w:rsidP="004D69EA">
            <w:pPr>
              <w:rPr>
                <w:rFonts w:ascii="Verdana" w:eastAsia="Times New Roman" w:hAnsi="Verdana" w:cs="Arial"/>
                <w:b/>
              </w:rPr>
            </w:pPr>
          </w:p>
          <w:p w14:paraId="6FE32AB9" w14:textId="77777777" w:rsidR="004D69EA" w:rsidRDefault="004D69EA" w:rsidP="004D69EA">
            <w:pPr>
              <w:rPr>
                <w:rFonts w:ascii="Verdana" w:eastAsia="Times New Roman" w:hAnsi="Verdana" w:cs="Arial"/>
                <w:b/>
              </w:rPr>
            </w:pPr>
          </w:p>
          <w:p w14:paraId="78EAE11B" w14:textId="77777777" w:rsidR="004D69EA" w:rsidRDefault="004D69EA" w:rsidP="004D69EA">
            <w:pPr>
              <w:rPr>
                <w:rFonts w:ascii="Verdana" w:eastAsia="Times New Roman" w:hAnsi="Verdana" w:cs="Arial"/>
                <w:b/>
              </w:rPr>
            </w:pPr>
          </w:p>
          <w:p w14:paraId="65CACA35" w14:textId="77777777" w:rsidR="004D69EA" w:rsidRDefault="004D69EA" w:rsidP="004D69EA">
            <w:pPr>
              <w:rPr>
                <w:rFonts w:ascii="Verdana" w:eastAsia="Times New Roman" w:hAnsi="Verdana" w:cs="Arial"/>
                <w:b/>
              </w:rPr>
            </w:pPr>
          </w:p>
          <w:p w14:paraId="2FBC47C5" w14:textId="77777777" w:rsidR="004D69EA" w:rsidRDefault="004D69EA" w:rsidP="004D69EA">
            <w:pPr>
              <w:rPr>
                <w:rFonts w:ascii="Verdana" w:eastAsia="Times New Roman" w:hAnsi="Verdana" w:cs="Arial"/>
                <w:b/>
              </w:rPr>
            </w:pPr>
          </w:p>
          <w:p w14:paraId="651A1559" w14:textId="77777777" w:rsidR="004D69EA" w:rsidRDefault="004D69EA" w:rsidP="004D69EA">
            <w:pPr>
              <w:rPr>
                <w:rFonts w:ascii="Verdana" w:eastAsia="Times New Roman" w:hAnsi="Verdana" w:cs="Arial"/>
                <w:b/>
              </w:rPr>
            </w:pPr>
          </w:p>
          <w:p w14:paraId="34B1EDCB" w14:textId="77777777" w:rsidR="004D69EA" w:rsidRDefault="004D69EA" w:rsidP="004D69EA">
            <w:pPr>
              <w:rPr>
                <w:rFonts w:ascii="Verdana" w:eastAsia="Times New Roman" w:hAnsi="Verdana" w:cs="Arial"/>
                <w:b/>
              </w:rPr>
            </w:pPr>
          </w:p>
          <w:p w14:paraId="28FC6541" w14:textId="77777777" w:rsidR="004D69EA" w:rsidRDefault="004D69EA" w:rsidP="004D69EA">
            <w:pPr>
              <w:rPr>
                <w:rFonts w:ascii="Verdana" w:eastAsia="Times New Roman" w:hAnsi="Verdana" w:cs="Arial"/>
                <w:b/>
              </w:rPr>
            </w:pPr>
          </w:p>
          <w:p w14:paraId="75C546A7" w14:textId="77777777" w:rsidR="004D69EA" w:rsidRDefault="004D69EA" w:rsidP="004D69EA">
            <w:pPr>
              <w:rPr>
                <w:rFonts w:ascii="Verdana" w:eastAsia="Times New Roman" w:hAnsi="Verdana" w:cs="Arial"/>
                <w:b/>
              </w:rPr>
            </w:pPr>
          </w:p>
          <w:p w14:paraId="2C345EEB" w14:textId="77777777" w:rsidR="004D69EA" w:rsidRDefault="004D69EA" w:rsidP="004D69EA">
            <w:pPr>
              <w:rPr>
                <w:rFonts w:ascii="Verdana" w:eastAsia="Times New Roman" w:hAnsi="Verdana" w:cs="Arial"/>
                <w:b/>
              </w:rPr>
            </w:pPr>
          </w:p>
          <w:p w14:paraId="702A26B9" w14:textId="77777777" w:rsidR="004D69EA" w:rsidRDefault="004D69EA" w:rsidP="004D69EA">
            <w:pPr>
              <w:rPr>
                <w:rFonts w:ascii="Verdana" w:eastAsia="Times New Roman" w:hAnsi="Verdana" w:cs="Arial"/>
                <w:b/>
              </w:rPr>
            </w:pPr>
          </w:p>
          <w:p w14:paraId="1C1C80BE" w14:textId="77777777" w:rsidR="004D69EA" w:rsidRDefault="004D69EA" w:rsidP="004D69EA">
            <w:pPr>
              <w:rPr>
                <w:rFonts w:ascii="Verdana" w:eastAsia="Times New Roman" w:hAnsi="Verdana" w:cs="Arial"/>
                <w:b/>
              </w:rPr>
            </w:pPr>
          </w:p>
          <w:p w14:paraId="0C83C47B" w14:textId="77777777" w:rsidR="004D69EA" w:rsidRDefault="004D69EA" w:rsidP="004D69EA">
            <w:pPr>
              <w:rPr>
                <w:rFonts w:ascii="Verdana" w:eastAsia="Times New Roman" w:hAnsi="Verdana" w:cs="Arial"/>
                <w:b/>
              </w:rPr>
            </w:pPr>
          </w:p>
          <w:p w14:paraId="361552CA" w14:textId="77777777" w:rsidR="004D69EA" w:rsidRDefault="004D69EA" w:rsidP="004D69EA">
            <w:pPr>
              <w:rPr>
                <w:rFonts w:ascii="Verdana" w:eastAsia="Times New Roman" w:hAnsi="Verdana" w:cs="Arial"/>
                <w:b/>
              </w:rPr>
            </w:pPr>
          </w:p>
          <w:p w14:paraId="6B15DA62" w14:textId="77777777" w:rsidR="004D69EA" w:rsidRDefault="004D69EA" w:rsidP="004D69EA">
            <w:pPr>
              <w:rPr>
                <w:rFonts w:ascii="Verdana" w:eastAsia="Times New Roman" w:hAnsi="Verdana" w:cs="Arial"/>
                <w:b/>
              </w:rPr>
            </w:pPr>
          </w:p>
          <w:p w14:paraId="4067DAFC" w14:textId="77777777" w:rsidR="004D69EA" w:rsidRDefault="004D69EA" w:rsidP="004D69EA">
            <w:pPr>
              <w:rPr>
                <w:rFonts w:ascii="Verdana" w:eastAsia="Times New Roman" w:hAnsi="Verdana" w:cs="Arial"/>
                <w:b/>
              </w:rPr>
            </w:pPr>
          </w:p>
          <w:p w14:paraId="6B48D946" w14:textId="77777777" w:rsidR="004D69EA" w:rsidRDefault="004D69EA" w:rsidP="004D69EA">
            <w:pPr>
              <w:rPr>
                <w:rFonts w:ascii="Verdana" w:eastAsia="Times New Roman" w:hAnsi="Verdana" w:cs="Arial"/>
                <w:b/>
              </w:rPr>
            </w:pPr>
          </w:p>
          <w:p w14:paraId="64C44990" w14:textId="77777777" w:rsidR="004D69EA" w:rsidRDefault="004D69EA" w:rsidP="004D69EA">
            <w:pPr>
              <w:rPr>
                <w:rFonts w:ascii="Verdana" w:eastAsia="Times New Roman" w:hAnsi="Verdana" w:cs="Arial"/>
                <w:b/>
              </w:rPr>
            </w:pPr>
          </w:p>
          <w:p w14:paraId="59471252" w14:textId="77777777" w:rsidR="004D69EA" w:rsidRDefault="004D69EA" w:rsidP="004D69EA">
            <w:pPr>
              <w:rPr>
                <w:rFonts w:ascii="Verdana" w:eastAsia="Times New Roman" w:hAnsi="Verdana" w:cs="Arial"/>
                <w:b/>
              </w:rPr>
            </w:pPr>
          </w:p>
          <w:p w14:paraId="1696BB0B" w14:textId="77777777" w:rsidR="004D69EA" w:rsidRDefault="004D69EA" w:rsidP="004D69EA">
            <w:pPr>
              <w:rPr>
                <w:rFonts w:ascii="Verdana" w:eastAsia="Times New Roman" w:hAnsi="Verdana" w:cs="Arial"/>
                <w:b/>
              </w:rPr>
            </w:pPr>
          </w:p>
          <w:p w14:paraId="2F925403" w14:textId="77777777" w:rsidR="004D69EA" w:rsidRDefault="004D69EA" w:rsidP="004D69EA">
            <w:pPr>
              <w:rPr>
                <w:rFonts w:ascii="Verdana" w:eastAsia="Times New Roman" w:hAnsi="Verdana" w:cs="Arial"/>
                <w:b/>
              </w:rPr>
            </w:pPr>
          </w:p>
          <w:p w14:paraId="1BADC7B7" w14:textId="77777777" w:rsidR="004D69EA" w:rsidRDefault="004D69EA" w:rsidP="004D69EA">
            <w:pPr>
              <w:rPr>
                <w:rFonts w:ascii="Verdana" w:eastAsia="Times New Roman" w:hAnsi="Verdana" w:cs="Arial"/>
                <w:b/>
              </w:rPr>
            </w:pPr>
          </w:p>
          <w:p w14:paraId="74D37C09" w14:textId="77777777" w:rsidR="004D69EA" w:rsidRDefault="004D69EA" w:rsidP="004D69EA">
            <w:pPr>
              <w:rPr>
                <w:rFonts w:ascii="Verdana" w:eastAsia="Times New Roman" w:hAnsi="Verdana" w:cs="Arial"/>
                <w:b/>
              </w:rPr>
            </w:pPr>
          </w:p>
          <w:p w14:paraId="704A6D30" w14:textId="77777777" w:rsidR="004D69EA" w:rsidRDefault="004D69EA" w:rsidP="004D69EA">
            <w:pPr>
              <w:rPr>
                <w:rFonts w:ascii="Verdana" w:eastAsia="Times New Roman" w:hAnsi="Verdana" w:cs="Arial"/>
                <w:b/>
              </w:rPr>
            </w:pPr>
          </w:p>
          <w:p w14:paraId="724BB775" w14:textId="77777777" w:rsidR="004D69EA" w:rsidRDefault="004D69EA" w:rsidP="004D69EA">
            <w:pPr>
              <w:rPr>
                <w:rFonts w:ascii="Verdana" w:eastAsia="Times New Roman" w:hAnsi="Verdana" w:cs="Arial"/>
                <w:b/>
              </w:rPr>
            </w:pPr>
          </w:p>
          <w:p w14:paraId="5DC9E86E" w14:textId="77777777" w:rsidR="004D69EA" w:rsidRDefault="004D69EA" w:rsidP="004D69EA">
            <w:pPr>
              <w:rPr>
                <w:rFonts w:ascii="Verdana" w:eastAsia="Times New Roman" w:hAnsi="Verdana" w:cs="Arial"/>
                <w:b/>
              </w:rPr>
            </w:pPr>
          </w:p>
          <w:p w14:paraId="25E6B794" w14:textId="77777777" w:rsidR="004D69EA" w:rsidRDefault="004D69EA" w:rsidP="004D69EA">
            <w:pPr>
              <w:rPr>
                <w:rFonts w:ascii="Verdana" w:eastAsia="Times New Roman" w:hAnsi="Verdana" w:cs="Arial"/>
                <w:b/>
              </w:rPr>
            </w:pPr>
          </w:p>
          <w:p w14:paraId="1F1D66A9" w14:textId="77777777" w:rsidR="004D69EA" w:rsidRDefault="004D69EA" w:rsidP="004D69EA">
            <w:pPr>
              <w:rPr>
                <w:rFonts w:ascii="Verdana" w:eastAsia="Times New Roman" w:hAnsi="Verdana" w:cs="Arial"/>
                <w:b/>
              </w:rPr>
            </w:pPr>
          </w:p>
          <w:p w14:paraId="45F81638" w14:textId="77777777" w:rsidR="004D69EA" w:rsidRDefault="004D69EA" w:rsidP="004D69EA">
            <w:pPr>
              <w:rPr>
                <w:rFonts w:ascii="Verdana" w:eastAsia="Times New Roman" w:hAnsi="Verdana" w:cs="Arial"/>
                <w:b/>
              </w:rPr>
            </w:pPr>
          </w:p>
          <w:p w14:paraId="59793E5B" w14:textId="77777777" w:rsidR="004D69EA" w:rsidRDefault="004D69EA" w:rsidP="004D69EA">
            <w:pPr>
              <w:rPr>
                <w:rFonts w:ascii="Verdana" w:eastAsia="Times New Roman" w:hAnsi="Verdana" w:cs="Arial"/>
                <w:b/>
              </w:rPr>
            </w:pPr>
          </w:p>
          <w:p w14:paraId="1B5A0500" w14:textId="77777777" w:rsidR="004D69EA" w:rsidRDefault="004D69EA" w:rsidP="004D69EA">
            <w:pPr>
              <w:rPr>
                <w:rFonts w:ascii="Verdana" w:eastAsia="Times New Roman" w:hAnsi="Verdana" w:cs="Arial"/>
                <w:b/>
              </w:rPr>
            </w:pPr>
          </w:p>
          <w:p w14:paraId="677E7F9A" w14:textId="77777777" w:rsidR="004D69EA" w:rsidRDefault="004D69EA" w:rsidP="004D69EA">
            <w:pPr>
              <w:rPr>
                <w:rFonts w:ascii="Verdana" w:eastAsia="Times New Roman" w:hAnsi="Verdana" w:cs="Arial"/>
                <w:b/>
              </w:rPr>
            </w:pPr>
          </w:p>
          <w:p w14:paraId="7AF23665" w14:textId="77777777" w:rsidR="004D69EA" w:rsidRDefault="004D69EA" w:rsidP="004D69EA">
            <w:pPr>
              <w:rPr>
                <w:rFonts w:ascii="Verdana" w:eastAsia="Times New Roman" w:hAnsi="Verdana" w:cs="Arial"/>
                <w:b/>
              </w:rPr>
            </w:pPr>
          </w:p>
          <w:p w14:paraId="391DBFC5" w14:textId="77777777" w:rsidR="004D69EA" w:rsidRDefault="004D69EA" w:rsidP="004D69EA">
            <w:pPr>
              <w:rPr>
                <w:rFonts w:ascii="Verdana" w:eastAsia="Times New Roman" w:hAnsi="Verdana" w:cs="Arial"/>
                <w:b/>
              </w:rPr>
            </w:pPr>
          </w:p>
          <w:p w14:paraId="4552C4CE" w14:textId="77777777" w:rsidR="004D69EA" w:rsidRDefault="004D69EA" w:rsidP="004D69EA">
            <w:pPr>
              <w:rPr>
                <w:rFonts w:ascii="Verdana" w:eastAsia="Times New Roman" w:hAnsi="Verdana" w:cs="Arial"/>
                <w:b/>
              </w:rPr>
            </w:pPr>
          </w:p>
          <w:p w14:paraId="1354DD51" w14:textId="77777777" w:rsidR="004D69EA" w:rsidRDefault="004D69EA" w:rsidP="004D69EA">
            <w:pPr>
              <w:rPr>
                <w:rFonts w:ascii="Verdana" w:eastAsia="Times New Roman" w:hAnsi="Verdana" w:cs="Arial"/>
                <w:b/>
              </w:rPr>
            </w:pPr>
          </w:p>
          <w:p w14:paraId="39BB3508" w14:textId="77777777" w:rsidR="004D69EA" w:rsidRDefault="004D69EA" w:rsidP="004D69EA">
            <w:pPr>
              <w:rPr>
                <w:rFonts w:ascii="Verdana" w:eastAsia="Times New Roman" w:hAnsi="Verdana" w:cs="Arial"/>
                <w:b/>
              </w:rPr>
            </w:pPr>
          </w:p>
          <w:p w14:paraId="5DEE4E1E" w14:textId="77777777" w:rsidR="004D69EA" w:rsidRDefault="004D69EA" w:rsidP="004D69EA">
            <w:pPr>
              <w:rPr>
                <w:rFonts w:ascii="Verdana" w:eastAsia="Times New Roman" w:hAnsi="Verdana" w:cs="Arial"/>
                <w:b/>
              </w:rPr>
            </w:pPr>
          </w:p>
          <w:p w14:paraId="1A37C96A" w14:textId="77777777" w:rsidR="004D69EA" w:rsidRDefault="004D69EA" w:rsidP="004D69EA">
            <w:pPr>
              <w:rPr>
                <w:rFonts w:ascii="Verdana" w:eastAsia="Times New Roman" w:hAnsi="Verdana" w:cs="Arial"/>
                <w:b/>
              </w:rPr>
            </w:pPr>
          </w:p>
          <w:p w14:paraId="6936AC4A" w14:textId="77777777" w:rsidR="004D69EA" w:rsidRDefault="004D69EA" w:rsidP="004D69EA">
            <w:pPr>
              <w:rPr>
                <w:rFonts w:ascii="Verdana" w:eastAsia="Times New Roman" w:hAnsi="Verdana" w:cs="Arial"/>
                <w:b/>
              </w:rPr>
            </w:pPr>
          </w:p>
          <w:p w14:paraId="717C8957" w14:textId="77777777" w:rsidR="004D69EA" w:rsidRDefault="004D69EA" w:rsidP="004D69EA">
            <w:pPr>
              <w:rPr>
                <w:rFonts w:ascii="Verdana" w:eastAsia="Times New Roman" w:hAnsi="Verdana" w:cs="Arial"/>
                <w:b/>
              </w:rPr>
            </w:pPr>
          </w:p>
          <w:p w14:paraId="51ADD57A" w14:textId="77777777" w:rsidR="004D69EA" w:rsidRDefault="004D69EA" w:rsidP="004D69EA">
            <w:pPr>
              <w:rPr>
                <w:rFonts w:ascii="Verdana" w:eastAsia="Times New Roman" w:hAnsi="Verdana" w:cs="Arial"/>
                <w:b/>
              </w:rPr>
            </w:pPr>
          </w:p>
          <w:p w14:paraId="14E3815D" w14:textId="77777777" w:rsidR="004D69EA" w:rsidRDefault="004D69EA" w:rsidP="004D69EA">
            <w:pPr>
              <w:rPr>
                <w:rFonts w:ascii="Verdana" w:eastAsia="Times New Roman" w:hAnsi="Verdana" w:cs="Arial"/>
                <w:b/>
              </w:rPr>
            </w:pPr>
          </w:p>
          <w:p w14:paraId="76E690AB" w14:textId="77777777" w:rsidR="004D69EA" w:rsidRDefault="004D69EA" w:rsidP="004D69EA">
            <w:pPr>
              <w:rPr>
                <w:rFonts w:ascii="Verdana" w:eastAsia="Times New Roman" w:hAnsi="Verdana" w:cs="Arial"/>
                <w:b/>
              </w:rPr>
            </w:pPr>
          </w:p>
          <w:p w14:paraId="0648DFB1" w14:textId="77777777" w:rsidR="004D69EA" w:rsidRDefault="004D69EA" w:rsidP="004D69EA">
            <w:pPr>
              <w:rPr>
                <w:rFonts w:ascii="Verdana" w:eastAsia="Times New Roman" w:hAnsi="Verdana" w:cs="Arial"/>
                <w:b/>
              </w:rPr>
            </w:pPr>
          </w:p>
          <w:p w14:paraId="34BA4E9C" w14:textId="77777777" w:rsidR="004D69EA" w:rsidRDefault="004D69EA" w:rsidP="004D69EA">
            <w:pPr>
              <w:rPr>
                <w:rFonts w:ascii="Verdana" w:eastAsia="Times New Roman" w:hAnsi="Verdana" w:cs="Arial"/>
                <w:b/>
              </w:rPr>
            </w:pPr>
          </w:p>
          <w:p w14:paraId="6A66912F" w14:textId="77777777" w:rsidR="004D69EA" w:rsidRDefault="004D69EA" w:rsidP="004D69EA">
            <w:pPr>
              <w:rPr>
                <w:rFonts w:ascii="Verdana" w:eastAsia="Times New Roman" w:hAnsi="Verdana" w:cs="Arial"/>
                <w:b/>
              </w:rPr>
            </w:pPr>
          </w:p>
          <w:p w14:paraId="7BDCA218" w14:textId="77777777" w:rsidR="004D69EA" w:rsidRDefault="004D69EA" w:rsidP="004D69EA">
            <w:pPr>
              <w:rPr>
                <w:rFonts w:ascii="Verdana" w:eastAsia="Times New Roman" w:hAnsi="Verdana" w:cs="Arial"/>
                <w:b/>
              </w:rPr>
            </w:pPr>
          </w:p>
          <w:p w14:paraId="5A4373BE" w14:textId="77777777" w:rsidR="004D69EA" w:rsidRDefault="004D69EA" w:rsidP="004D69EA">
            <w:pPr>
              <w:rPr>
                <w:rFonts w:ascii="Verdana" w:eastAsia="Times New Roman" w:hAnsi="Verdana" w:cs="Arial"/>
                <w:b/>
              </w:rPr>
            </w:pPr>
          </w:p>
          <w:p w14:paraId="68BC3822" w14:textId="77777777" w:rsidR="004D69EA" w:rsidRDefault="004D69EA" w:rsidP="004D69EA">
            <w:pPr>
              <w:rPr>
                <w:rFonts w:ascii="Verdana" w:eastAsia="Times New Roman" w:hAnsi="Verdana" w:cs="Arial"/>
                <w:b/>
              </w:rPr>
            </w:pPr>
          </w:p>
          <w:p w14:paraId="17C250B6" w14:textId="77777777" w:rsidR="004D69EA" w:rsidRDefault="004D69EA" w:rsidP="004D69EA">
            <w:pPr>
              <w:rPr>
                <w:rFonts w:ascii="Verdana" w:eastAsia="Times New Roman" w:hAnsi="Verdana" w:cs="Arial"/>
                <w:b/>
              </w:rPr>
            </w:pPr>
          </w:p>
          <w:p w14:paraId="149F2039" w14:textId="77777777" w:rsidR="004D69EA" w:rsidRDefault="004D69EA" w:rsidP="004D69EA">
            <w:pPr>
              <w:rPr>
                <w:rFonts w:ascii="Verdana" w:eastAsia="Times New Roman" w:hAnsi="Verdana" w:cs="Arial"/>
                <w:b/>
              </w:rPr>
            </w:pPr>
          </w:p>
          <w:p w14:paraId="37A3F6D6" w14:textId="77777777" w:rsidR="004D69EA" w:rsidRDefault="004D69EA" w:rsidP="004D69EA">
            <w:pPr>
              <w:rPr>
                <w:rFonts w:ascii="Verdana" w:eastAsia="Times New Roman" w:hAnsi="Verdana" w:cs="Arial"/>
                <w:b/>
              </w:rPr>
            </w:pPr>
          </w:p>
          <w:p w14:paraId="28413833" w14:textId="77777777" w:rsidR="004D69EA" w:rsidRDefault="004D69EA" w:rsidP="004D69EA">
            <w:pPr>
              <w:rPr>
                <w:rFonts w:ascii="Verdana" w:eastAsia="Times New Roman" w:hAnsi="Verdana" w:cs="Arial"/>
                <w:b/>
              </w:rPr>
            </w:pPr>
          </w:p>
          <w:p w14:paraId="6915C8CD" w14:textId="77777777" w:rsidR="004D69EA" w:rsidRDefault="004D69EA" w:rsidP="004D69EA">
            <w:pPr>
              <w:rPr>
                <w:rFonts w:ascii="Verdana" w:eastAsia="Times New Roman" w:hAnsi="Verdana" w:cs="Arial"/>
                <w:b/>
              </w:rPr>
            </w:pPr>
          </w:p>
          <w:p w14:paraId="03C55D3B" w14:textId="77777777" w:rsidR="004D69EA" w:rsidRDefault="004D69EA" w:rsidP="004D69EA">
            <w:pPr>
              <w:rPr>
                <w:rFonts w:ascii="Verdana" w:eastAsia="Times New Roman" w:hAnsi="Verdana" w:cs="Arial"/>
                <w:b/>
              </w:rPr>
            </w:pPr>
          </w:p>
          <w:p w14:paraId="45966478" w14:textId="77777777" w:rsidR="004D69EA" w:rsidRDefault="004D69EA" w:rsidP="004D69EA">
            <w:pPr>
              <w:rPr>
                <w:rFonts w:ascii="Verdana" w:eastAsia="Times New Roman" w:hAnsi="Verdana" w:cs="Arial"/>
                <w:b/>
              </w:rPr>
            </w:pPr>
          </w:p>
          <w:p w14:paraId="359926BC" w14:textId="77777777" w:rsidR="004D69EA" w:rsidRDefault="004D69EA" w:rsidP="004D69EA">
            <w:pPr>
              <w:rPr>
                <w:rFonts w:ascii="Verdana" w:eastAsia="Times New Roman" w:hAnsi="Verdana" w:cs="Arial"/>
                <w:b/>
              </w:rPr>
            </w:pPr>
          </w:p>
          <w:p w14:paraId="4F6FDDA7" w14:textId="77777777" w:rsidR="004D69EA" w:rsidRDefault="004D69EA" w:rsidP="004D69EA">
            <w:pPr>
              <w:rPr>
                <w:rFonts w:ascii="Verdana" w:eastAsia="Times New Roman" w:hAnsi="Verdana" w:cs="Arial"/>
                <w:b/>
              </w:rPr>
            </w:pPr>
          </w:p>
          <w:p w14:paraId="119723F7" w14:textId="77777777" w:rsidR="004D69EA" w:rsidRDefault="004D69EA" w:rsidP="004D69EA">
            <w:pPr>
              <w:rPr>
                <w:rFonts w:ascii="Verdana" w:eastAsia="Times New Roman" w:hAnsi="Verdana" w:cs="Arial"/>
                <w:b/>
              </w:rPr>
            </w:pPr>
          </w:p>
          <w:p w14:paraId="6E4B7B77" w14:textId="77777777" w:rsidR="004D69EA" w:rsidRDefault="004D69EA" w:rsidP="004D69EA">
            <w:pPr>
              <w:rPr>
                <w:rFonts w:ascii="Verdana" w:eastAsia="Times New Roman" w:hAnsi="Verdana" w:cs="Arial"/>
                <w:b/>
              </w:rPr>
            </w:pPr>
          </w:p>
          <w:p w14:paraId="60CC8209" w14:textId="77777777" w:rsidR="004D69EA" w:rsidRDefault="004D69EA" w:rsidP="004D69EA">
            <w:pPr>
              <w:rPr>
                <w:rFonts w:ascii="Verdana" w:eastAsia="Times New Roman" w:hAnsi="Verdana" w:cs="Arial"/>
                <w:b/>
              </w:rPr>
            </w:pPr>
          </w:p>
          <w:p w14:paraId="20A56C36" w14:textId="77777777" w:rsidR="004D69EA" w:rsidRDefault="004D69EA" w:rsidP="004D69EA">
            <w:pPr>
              <w:rPr>
                <w:rFonts w:ascii="Verdana" w:eastAsia="Times New Roman" w:hAnsi="Verdana" w:cs="Arial"/>
                <w:b/>
              </w:rPr>
            </w:pPr>
          </w:p>
          <w:p w14:paraId="05351E66" w14:textId="77777777" w:rsidR="004D69EA" w:rsidRDefault="004D69EA" w:rsidP="004D69EA">
            <w:pPr>
              <w:rPr>
                <w:rFonts w:ascii="Verdana" w:eastAsia="Times New Roman" w:hAnsi="Verdana" w:cs="Arial"/>
                <w:b/>
              </w:rPr>
            </w:pPr>
          </w:p>
          <w:p w14:paraId="61DBED2B" w14:textId="77777777" w:rsidR="004D69EA" w:rsidRDefault="004D69EA" w:rsidP="004D69EA">
            <w:pPr>
              <w:rPr>
                <w:rFonts w:ascii="Verdana" w:eastAsia="Times New Roman" w:hAnsi="Verdana" w:cs="Arial"/>
                <w:b/>
              </w:rPr>
            </w:pPr>
          </w:p>
          <w:p w14:paraId="4D267AB7" w14:textId="77777777" w:rsidR="004D69EA" w:rsidRDefault="004D69EA" w:rsidP="004D69EA">
            <w:pPr>
              <w:rPr>
                <w:rFonts w:ascii="Verdana" w:eastAsia="Times New Roman" w:hAnsi="Verdana" w:cs="Arial"/>
                <w:b/>
              </w:rPr>
            </w:pPr>
          </w:p>
          <w:p w14:paraId="583E8E21" w14:textId="77777777" w:rsidR="004D69EA" w:rsidRDefault="004D69EA" w:rsidP="004D69EA">
            <w:pPr>
              <w:rPr>
                <w:rFonts w:ascii="Verdana" w:eastAsia="Times New Roman" w:hAnsi="Verdana" w:cs="Arial"/>
                <w:b/>
              </w:rPr>
            </w:pPr>
          </w:p>
          <w:p w14:paraId="72DF650C" w14:textId="77777777" w:rsidR="004D69EA" w:rsidRDefault="004D69EA" w:rsidP="004D69EA">
            <w:pPr>
              <w:rPr>
                <w:rFonts w:ascii="Verdana" w:eastAsia="Times New Roman" w:hAnsi="Verdana" w:cs="Arial"/>
                <w:b/>
              </w:rPr>
            </w:pPr>
          </w:p>
          <w:p w14:paraId="7F346E1F" w14:textId="77777777" w:rsidR="004D69EA" w:rsidRDefault="004D69EA" w:rsidP="004D69EA">
            <w:pPr>
              <w:rPr>
                <w:rFonts w:ascii="Verdana" w:eastAsia="Times New Roman" w:hAnsi="Verdana" w:cs="Arial"/>
                <w:b/>
              </w:rPr>
            </w:pPr>
          </w:p>
          <w:p w14:paraId="1971A9B4" w14:textId="77777777" w:rsidR="004D69EA" w:rsidRDefault="004D69EA" w:rsidP="004D69EA">
            <w:pPr>
              <w:rPr>
                <w:rFonts w:ascii="Verdana" w:eastAsia="Times New Roman" w:hAnsi="Verdana" w:cs="Arial"/>
                <w:b/>
              </w:rPr>
            </w:pPr>
          </w:p>
          <w:p w14:paraId="38881D68" w14:textId="77777777" w:rsidR="004D69EA" w:rsidRDefault="004D69EA" w:rsidP="004D69EA">
            <w:pPr>
              <w:rPr>
                <w:rFonts w:ascii="Verdana" w:eastAsia="Times New Roman" w:hAnsi="Verdana" w:cs="Arial"/>
                <w:b/>
              </w:rPr>
            </w:pPr>
          </w:p>
          <w:p w14:paraId="58DCEF67" w14:textId="77777777" w:rsidR="004D69EA" w:rsidRDefault="004D69EA" w:rsidP="004D69EA">
            <w:pPr>
              <w:rPr>
                <w:rFonts w:ascii="Verdana" w:eastAsia="Times New Roman" w:hAnsi="Verdana" w:cs="Arial"/>
                <w:b/>
              </w:rPr>
            </w:pPr>
          </w:p>
          <w:p w14:paraId="2ED92D58" w14:textId="77777777" w:rsidR="004D69EA" w:rsidRDefault="004D69EA" w:rsidP="004D69EA">
            <w:pPr>
              <w:rPr>
                <w:rFonts w:ascii="Verdana" w:eastAsia="Times New Roman" w:hAnsi="Verdana" w:cs="Arial"/>
                <w:b/>
              </w:rPr>
            </w:pPr>
          </w:p>
          <w:p w14:paraId="5CAD4429" w14:textId="77777777" w:rsidR="004D69EA" w:rsidRDefault="004D69EA" w:rsidP="004D69EA">
            <w:pPr>
              <w:rPr>
                <w:rFonts w:ascii="Verdana" w:eastAsia="Times New Roman" w:hAnsi="Verdana" w:cs="Arial"/>
                <w:b/>
              </w:rPr>
            </w:pPr>
          </w:p>
          <w:p w14:paraId="7E1CC5C3" w14:textId="77777777" w:rsidR="004D69EA" w:rsidRDefault="004D69EA" w:rsidP="004D69EA">
            <w:pPr>
              <w:rPr>
                <w:rFonts w:ascii="Verdana" w:eastAsia="Times New Roman" w:hAnsi="Verdana" w:cs="Arial"/>
                <w:b/>
              </w:rPr>
            </w:pPr>
          </w:p>
          <w:p w14:paraId="30DBC71F" w14:textId="77777777" w:rsidR="004D69EA" w:rsidRDefault="004D69EA" w:rsidP="004D69EA">
            <w:pPr>
              <w:rPr>
                <w:rFonts w:ascii="Verdana" w:eastAsia="Times New Roman" w:hAnsi="Verdana" w:cs="Arial"/>
                <w:b/>
              </w:rPr>
            </w:pPr>
          </w:p>
          <w:p w14:paraId="7A72BEB5" w14:textId="77777777" w:rsidR="004D69EA" w:rsidRDefault="004D69EA" w:rsidP="004D69EA">
            <w:pPr>
              <w:rPr>
                <w:rFonts w:ascii="Verdana" w:eastAsia="Times New Roman" w:hAnsi="Verdana" w:cs="Arial"/>
                <w:b/>
              </w:rPr>
            </w:pPr>
          </w:p>
          <w:p w14:paraId="78C72105" w14:textId="77777777" w:rsidR="004D69EA" w:rsidRDefault="004D69EA" w:rsidP="004D69EA">
            <w:pPr>
              <w:rPr>
                <w:rFonts w:ascii="Verdana" w:eastAsia="Times New Roman" w:hAnsi="Verdana" w:cs="Arial"/>
                <w:b/>
              </w:rPr>
            </w:pPr>
          </w:p>
          <w:p w14:paraId="0A4AA86B" w14:textId="77777777" w:rsidR="004D69EA" w:rsidRDefault="004D69EA" w:rsidP="004D69EA">
            <w:pPr>
              <w:rPr>
                <w:rFonts w:ascii="Verdana" w:eastAsia="Times New Roman" w:hAnsi="Verdana" w:cs="Arial"/>
                <w:b/>
              </w:rPr>
            </w:pPr>
          </w:p>
          <w:p w14:paraId="6D2BD521" w14:textId="77777777" w:rsidR="004D69EA" w:rsidRDefault="004D69EA" w:rsidP="004D69EA">
            <w:pPr>
              <w:rPr>
                <w:rFonts w:ascii="Verdana" w:eastAsia="Times New Roman" w:hAnsi="Verdana" w:cs="Arial"/>
                <w:b/>
              </w:rPr>
            </w:pPr>
          </w:p>
          <w:p w14:paraId="459C3F09" w14:textId="77777777" w:rsidR="004D69EA" w:rsidRDefault="004D69EA" w:rsidP="004D69EA">
            <w:pPr>
              <w:rPr>
                <w:rFonts w:ascii="Verdana" w:eastAsia="Times New Roman" w:hAnsi="Verdana" w:cs="Arial"/>
                <w:b/>
              </w:rPr>
            </w:pPr>
          </w:p>
          <w:p w14:paraId="162B136A" w14:textId="77777777" w:rsidR="004D69EA" w:rsidRDefault="004D69EA" w:rsidP="004D69EA">
            <w:pPr>
              <w:rPr>
                <w:rFonts w:ascii="Verdana" w:eastAsia="Times New Roman" w:hAnsi="Verdana" w:cs="Arial"/>
                <w:b/>
              </w:rPr>
            </w:pPr>
          </w:p>
          <w:p w14:paraId="0D948681" w14:textId="77777777" w:rsidR="004D69EA" w:rsidRDefault="004D69EA" w:rsidP="004D69EA">
            <w:pPr>
              <w:rPr>
                <w:rFonts w:ascii="Verdana" w:eastAsia="Times New Roman" w:hAnsi="Verdana" w:cs="Arial"/>
                <w:b/>
              </w:rPr>
            </w:pPr>
          </w:p>
          <w:p w14:paraId="15F8B0CC" w14:textId="77777777" w:rsidR="004D69EA" w:rsidRDefault="004D69EA" w:rsidP="004D69EA">
            <w:pPr>
              <w:rPr>
                <w:rFonts w:ascii="Verdana" w:eastAsia="Times New Roman" w:hAnsi="Verdana" w:cs="Arial"/>
                <w:b/>
              </w:rPr>
            </w:pPr>
          </w:p>
          <w:p w14:paraId="00A342DA" w14:textId="77777777" w:rsidR="004D69EA" w:rsidRDefault="004D69EA" w:rsidP="004D69EA">
            <w:pPr>
              <w:rPr>
                <w:rFonts w:ascii="Verdana" w:eastAsia="Times New Roman" w:hAnsi="Verdana" w:cs="Arial"/>
                <w:b/>
              </w:rPr>
            </w:pPr>
          </w:p>
          <w:p w14:paraId="12485647" w14:textId="77777777" w:rsidR="004D69EA" w:rsidRDefault="004D69EA" w:rsidP="004D69EA">
            <w:pPr>
              <w:rPr>
                <w:rFonts w:ascii="Verdana" w:eastAsia="Times New Roman" w:hAnsi="Verdana" w:cs="Arial"/>
                <w:b/>
              </w:rPr>
            </w:pPr>
          </w:p>
          <w:p w14:paraId="7C22944B" w14:textId="77777777" w:rsidR="004D69EA" w:rsidRDefault="004D69EA" w:rsidP="004D69EA">
            <w:pPr>
              <w:rPr>
                <w:rFonts w:ascii="Verdana" w:eastAsia="Times New Roman" w:hAnsi="Verdana" w:cs="Arial"/>
                <w:b/>
              </w:rPr>
            </w:pPr>
          </w:p>
          <w:p w14:paraId="559FF6EC" w14:textId="77777777" w:rsidR="004D69EA" w:rsidRDefault="004D69EA" w:rsidP="004D69EA">
            <w:pPr>
              <w:rPr>
                <w:rFonts w:ascii="Verdana" w:eastAsia="Times New Roman" w:hAnsi="Verdana" w:cs="Arial"/>
                <w:b/>
              </w:rPr>
            </w:pPr>
          </w:p>
          <w:p w14:paraId="74D08CBB" w14:textId="77777777" w:rsidR="004D69EA" w:rsidRDefault="004D69EA" w:rsidP="004D69EA">
            <w:pPr>
              <w:rPr>
                <w:rFonts w:ascii="Verdana" w:eastAsia="Times New Roman" w:hAnsi="Verdana" w:cs="Arial"/>
                <w:b/>
              </w:rPr>
            </w:pPr>
          </w:p>
          <w:p w14:paraId="7FB3C955" w14:textId="77777777" w:rsidR="004D69EA" w:rsidRDefault="004D69EA" w:rsidP="004D69EA">
            <w:pPr>
              <w:rPr>
                <w:rFonts w:ascii="Verdana" w:eastAsia="Times New Roman" w:hAnsi="Verdana" w:cs="Arial"/>
                <w:b/>
              </w:rPr>
            </w:pPr>
          </w:p>
          <w:p w14:paraId="2F3FB532" w14:textId="77777777" w:rsidR="004D69EA" w:rsidRDefault="004D69EA" w:rsidP="004D69EA">
            <w:pPr>
              <w:rPr>
                <w:rFonts w:ascii="Verdana" w:eastAsia="Times New Roman" w:hAnsi="Verdana" w:cs="Arial"/>
                <w:b/>
              </w:rPr>
            </w:pPr>
          </w:p>
          <w:p w14:paraId="3A17079F" w14:textId="77777777" w:rsidR="004D69EA" w:rsidRDefault="004D69EA" w:rsidP="004D69EA">
            <w:pPr>
              <w:rPr>
                <w:rFonts w:ascii="Verdana" w:eastAsia="Times New Roman" w:hAnsi="Verdana" w:cs="Arial"/>
                <w:b/>
              </w:rPr>
            </w:pPr>
          </w:p>
          <w:p w14:paraId="208C2B0A" w14:textId="77777777" w:rsidR="004D69EA" w:rsidRDefault="004D69EA" w:rsidP="004D69EA">
            <w:pPr>
              <w:rPr>
                <w:rFonts w:ascii="Verdana" w:eastAsia="Times New Roman" w:hAnsi="Verdana" w:cs="Arial"/>
                <w:b/>
              </w:rPr>
            </w:pPr>
          </w:p>
          <w:p w14:paraId="3C5BF507" w14:textId="77777777" w:rsidR="004D69EA" w:rsidRDefault="004D69EA" w:rsidP="004D69EA">
            <w:pPr>
              <w:rPr>
                <w:rFonts w:ascii="Verdana" w:eastAsia="Times New Roman" w:hAnsi="Verdana" w:cs="Arial"/>
                <w:b/>
              </w:rPr>
            </w:pPr>
          </w:p>
          <w:p w14:paraId="2ED3D194" w14:textId="77777777" w:rsidR="004D69EA" w:rsidRDefault="004D69EA" w:rsidP="004D69EA">
            <w:pPr>
              <w:rPr>
                <w:rFonts w:ascii="Verdana" w:eastAsia="Times New Roman" w:hAnsi="Verdana" w:cs="Arial"/>
                <w:b/>
              </w:rPr>
            </w:pPr>
          </w:p>
          <w:p w14:paraId="0F1BF1E9" w14:textId="77777777" w:rsidR="004D69EA" w:rsidRDefault="004D69EA" w:rsidP="004D69EA">
            <w:pPr>
              <w:rPr>
                <w:rFonts w:ascii="Verdana" w:eastAsia="Times New Roman" w:hAnsi="Verdana" w:cs="Arial"/>
                <w:b/>
              </w:rPr>
            </w:pPr>
          </w:p>
          <w:p w14:paraId="3E1C34A3" w14:textId="77777777" w:rsidR="004D69EA" w:rsidRDefault="004D69EA" w:rsidP="004D69EA">
            <w:pPr>
              <w:rPr>
                <w:rFonts w:ascii="Verdana" w:eastAsia="Times New Roman" w:hAnsi="Verdana" w:cs="Arial"/>
                <w:b/>
              </w:rPr>
            </w:pPr>
          </w:p>
          <w:p w14:paraId="5B1C2582" w14:textId="77777777" w:rsidR="004D69EA" w:rsidRDefault="004D69EA" w:rsidP="004D69EA">
            <w:pPr>
              <w:rPr>
                <w:rFonts w:ascii="Verdana" w:eastAsia="Times New Roman" w:hAnsi="Verdana" w:cs="Arial"/>
                <w:b/>
              </w:rPr>
            </w:pPr>
          </w:p>
          <w:p w14:paraId="61D7D353" w14:textId="77777777" w:rsidR="004D69EA" w:rsidRDefault="004D69EA" w:rsidP="004D69EA">
            <w:pPr>
              <w:rPr>
                <w:rFonts w:ascii="Verdana" w:eastAsia="Times New Roman" w:hAnsi="Verdana" w:cs="Arial"/>
                <w:b/>
              </w:rPr>
            </w:pPr>
          </w:p>
          <w:p w14:paraId="2FD314F5" w14:textId="77777777" w:rsidR="004D69EA" w:rsidRDefault="004D69EA" w:rsidP="004D69EA">
            <w:pPr>
              <w:rPr>
                <w:rFonts w:ascii="Verdana" w:eastAsia="Times New Roman" w:hAnsi="Verdana" w:cs="Arial"/>
                <w:b/>
              </w:rPr>
            </w:pPr>
          </w:p>
          <w:p w14:paraId="4FD7D3DE" w14:textId="77777777" w:rsidR="004D69EA" w:rsidRDefault="004D69EA" w:rsidP="004D69EA">
            <w:pPr>
              <w:rPr>
                <w:rFonts w:ascii="Verdana" w:eastAsia="Times New Roman" w:hAnsi="Verdana" w:cs="Arial"/>
                <w:b/>
              </w:rPr>
            </w:pPr>
          </w:p>
          <w:p w14:paraId="25E7D5D3" w14:textId="77777777" w:rsidR="004D69EA" w:rsidRDefault="004D69EA" w:rsidP="004D69EA">
            <w:pPr>
              <w:rPr>
                <w:rFonts w:ascii="Verdana" w:eastAsia="Times New Roman" w:hAnsi="Verdana" w:cs="Arial"/>
                <w:b/>
              </w:rPr>
            </w:pPr>
          </w:p>
          <w:p w14:paraId="4A02C1E3" w14:textId="77777777" w:rsidR="004D69EA" w:rsidRDefault="004D69EA" w:rsidP="004D69EA">
            <w:pPr>
              <w:rPr>
                <w:rFonts w:ascii="Verdana" w:eastAsia="Times New Roman" w:hAnsi="Verdana" w:cs="Arial"/>
                <w:b/>
              </w:rPr>
            </w:pPr>
          </w:p>
          <w:p w14:paraId="66D5112E" w14:textId="77777777" w:rsidR="004D69EA" w:rsidRDefault="004D69EA" w:rsidP="004D69EA">
            <w:pPr>
              <w:rPr>
                <w:rFonts w:ascii="Verdana" w:eastAsia="Times New Roman" w:hAnsi="Verdana" w:cs="Arial"/>
                <w:b/>
              </w:rPr>
            </w:pPr>
          </w:p>
          <w:p w14:paraId="17010B3F" w14:textId="77777777" w:rsidR="004D69EA" w:rsidRDefault="004D69EA" w:rsidP="004D69EA">
            <w:pPr>
              <w:rPr>
                <w:rFonts w:ascii="Verdana" w:eastAsia="Times New Roman" w:hAnsi="Verdana" w:cs="Arial"/>
                <w:b/>
              </w:rPr>
            </w:pPr>
          </w:p>
          <w:p w14:paraId="1E193B31" w14:textId="77777777" w:rsidR="004D69EA" w:rsidRDefault="004D69EA" w:rsidP="004D69EA">
            <w:pPr>
              <w:rPr>
                <w:rFonts w:ascii="Verdana" w:eastAsia="Times New Roman" w:hAnsi="Verdana" w:cs="Arial"/>
                <w:b/>
              </w:rPr>
            </w:pPr>
          </w:p>
          <w:p w14:paraId="49008F55" w14:textId="77777777" w:rsidR="004D69EA" w:rsidRDefault="004D69EA" w:rsidP="004D69EA">
            <w:pPr>
              <w:rPr>
                <w:rFonts w:ascii="Verdana" w:eastAsia="Times New Roman" w:hAnsi="Verdana" w:cs="Arial"/>
                <w:b/>
              </w:rPr>
            </w:pPr>
          </w:p>
          <w:p w14:paraId="35878320" w14:textId="77777777" w:rsidR="004D69EA" w:rsidRDefault="004D69EA" w:rsidP="004D69EA">
            <w:pPr>
              <w:rPr>
                <w:rFonts w:ascii="Verdana" w:eastAsia="Times New Roman" w:hAnsi="Verdana" w:cs="Arial"/>
                <w:b/>
              </w:rPr>
            </w:pPr>
          </w:p>
          <w:p w14:paraId="2ABE34E6" w14:textId="77777777" w:rsidR="004D69EA" w:rsidRDefault="004D69EA" w:rsidP="004D69EA">
            <w:pPr>
              <w:rPr>
                <w:rFonts w:ascii="Verdana" w:eastAsia="Times New Roman" w:hAnsi="Verdana" w:cs="Arial"/>
                <w:b/>
              </w:rPr>
            </w:pPr>
          </w:p>
          <w:p w14:paraId="5E001FF6" w14:textId="77777777" w:rsidR="004D69EA" w:rsidRDefault="004D69EA" w:rsidP="004D69EA">
            <w:pPr>
              <w:rPr>
                <w:rFonts w:ascii="Verdana" w:eastAsia="Times New Roman" w:hAnsi="Verdana" w:cs="Arial"/>
                <w:b/>
              </w:rPr>
            </w:pPr>
          </w:p>
          <w:p w14:paraId="45D71A5A" w14:textId="77777777" w:rsidR="004D69EA" w:rsidRDefault="004D69EA" w:rsidP="004D69EA">
            <w:pPr>
              <w:rPr>
                <w:rFonts w:ascii="Verdana" w:eastAsia="Times New Roman" w:hAnsi="Verdana" w:cs="Arial"/>
                <w:b/>
              </w:rPr>
            </w:pPr>
          </w:p>
          <w:p w14:paraId="681ABD71" w14:textId="77777777" w:rsidR="004D69EA" w:rsidRDefault="004D69EA" w:rsidP="004D69EA">
            <w:pPr>
              <w:rPr>
                <w:rFonts w:ascii="Verdana" w:eastAsia="Times New Roman" w:hAnsi="Verdana" w:cs="Arial"/>
                <w:b/>
              </w:rPr>
            </w:pPr>
          </w:p>
          <w:p w14:paraId="64E29494" w14:textId="77777777" w:rsidR="004D69EA" w:rsidRDefault="004D69EA" w:rsidP="004D69EA">
            <w:pPr>
              <w:rPr>
                <w:rFonts w:ascii="Verdana" w:eastAsia="Times New Roman" w:hAnsi="Verdana" w:cs="Arial"/>
                <w:b/>
              </w:rPr>
            </w:pPr>
          </w:p>
          <w:p w14:paraId="636AED9F" w14:textId="77777777" w:rsidR="004D69EA" w:rsidRDefault="004D69EA" w:rsidP="004D69EA">
            <w:pPr>
              <w:rPr>
                <w:rFonts w:ascii="Verdana" w:eastAsia="Times New Roman" w:hAnsi="Verdana" w:cs="Arial"/>
                <w:b/>
              </w:rPr>
            </w:pPr>
          </w:p>
          <w:p w14:paraId="182AD045" w14:textId="77777777" w:rsidR="004D69EA" w:rsidRDefault="004D69EA" w:rsidP="004D69EA">
            <w:pPr>
              <w:rPr>
                <w:rFonts w:ascii="Verdana" w:eastAsia="Times New Roman" w:hAnsi="Verdana" w:cs="Arial"/>
                <w:b/>
              </w:rPr>
            </w:pPr>
          </w:p>
          <w:p w14:paraId="3D84A2EF" w14:textId="77777777" w:rsidR="004D69EA" w:rsidRDefault="004D69EA" w:rsidP="004D69EA">
            <w:pPr>
              <w:rPr>
                <w:rFonts w:ascii="Verdana" w:eastAsia="Times New Roman" w:hAnsi="Verdana" w:cs="Arial"/>
                <w:b/>
              </w:rPr>
            </w:pPr>
          </w:p>
          <w:p w14:paraId="246B89AF" w14:textId="77777777" w:rsidR="004D69EA" w:rsidRDefault="004D69EA" w:rsidP="004D69EA">
            <w:pPr>
              <w:rPr>
                <w:rFonts w:ascii="Verdana" w:eastAsia="Times New Roman" w:hAnsi="Verdana" w:cs="Arial"/>
                <w:b/>
              </w:rPr>
            </w:pPr>
          </w:p>
          <w:p w14:paraId="4C8DD6C4" w14:textId="77777777" w:rsidR="004D69EA" w:rsidRDefault="004D69EA" w:rsidP="004D69EA">
            <w:pPr>
              <w:rPr>
                <w:rFonts w:ascii="Verdana" w:eastAsia="Times New Roman" w:hAnsi="Verdana" w:cs="Arial"/>
                <w:b/>
              </w:rPr>
            </w:pPr>
          </w:p>
          <w:p w14:paraId="7874EF06" w14:textId="77777777" w:rsidR="004D69EA" w:rsidRDefault="004D69EA" w:rsidP="004D69EA">
            <w:pPr>
              <w:rPr>
                <w:rFonts w:ascii="Verdana" w:eastAsia="Times New Roman" w:hAnsi="Verdana" w:cs="Arial"/>
                <w:b/>
              </w:rPr>
            </w:pPr>
          </w:p>
          <w:p w14:paraId="3902A082" w14:textId="77777777" w:rsidR="004D69EA" w:rsidRDefault="004D69EA" w:rsidP="004D69EA">
            <w:pPr>
              <w:rPr>
                <w:rFonts w:ascii="Verdana" w:eastAsia="Times New Roman" w:hAnsi="Verdana" w:cs="Arial"/>
                <w:b/>
              </w:rPr>
            </w:pPr>
          </w:p>
          <w:p w14:paraId="34D46149" w14:textId="77777777" w:rsidR="004D69EA" w:rsidRDefault="004D69EA" w:rsidP="004D69EA">
            <w:pPr>
              <w:rPr>
                <w:rFonts w:ascii="Verdana" w:eastAsia="Times New Roman" w:hAnsi="Verdana" w:cs="Arial"/>
                <w:b/>
              </w:rPr>
            </w:pPr>
          </w:p>
          <w:p w14:paraId="52A500FD" w14:textId="77777777" w:rsidR="004D69EA" w:rsidRDefault="004D69EA" w:rsidP="004D69EA">
            <w:pPr>
              <w:rPr>
                <w:rFonts w:ascii="Verdana" w:eastAsia="Times New Roman" w:hAnsi="Verdana" w:cs="Arial"/>
                <w:b/>
              </w:rPr>
            </w:pPr>
          </w:p>
          <w:p w14:paraId="1F23D117" w14:textId="77777777" w:rsidR="004D69EA" w:rsidRDefault="004D69EA" w:rsidP="004D69EA">
            <w:pPr>
              <w:rPr>
                <w:rFonts w:ascii="Verdana" w:eastAsia="Times New Roman" w:hAnsi="Verdana" w:cs="Arial"/>
                <w:b/>
              </w:rPr>
            </w:pPr>
          </w:p>
          <w:p w14:paraId="3C191767" w14:textId="77777777" w:rsidR="004D69EA" w:rsidRDefault="004D69EA" w:rsidP="004D69EA">
            <w:pPr>
              <w:rPr>
                <w:rFonts w:ascii="Verdana" w:eastAsia="Times New Roman" w:hAnsi="Verdana" w:cs="Arial"/>
                <w:b/>
              </w:rPr>
            </w:pPr>
          </w:p>
          <w:p w14:paraId="29A39F2A" w14:textId="77777777" w:rsidR="004D69EA" w:rsidRDefault="004D69EA" w:rsidP="004D69EA">
            <w:pPr>
              <w:rPr>
                <w:rFonts w:ascii="Verdana" w:eastAsia="Times New Roman" w:hAnsi="Verdana" w:cs="Arial"/>
                <w:b/>
              </w:rPr>
            </w:pPr>
          </w:p>
          <w:p w14:paraId="051DD272" w14:textId="77777777" w:rsidR="004D69EA" w:rsidRDefault="004D69EA" w:rsidP="004D69EA">
            <w:pPr>
              <w:rPr>
                <w:rFonts w:ascii="Verdana" w:eastAsia="Times New Roman" w:hAnsi="Verdana" w:cs="Arial"/>
                <w:b/>
              </w:rPr>
            </w:pPr>
          </w:p>
          <w:p w14:paraId="641F1E21" w14:textId="77777777" w:rsidR="004D69EA" w:rsidRDefault="004D69EA" w:rsidP="004D69EA">
            <w:pPr>
              <w:rPr>
                <w:rFonts w:ascii="Verdana" w:eastAsia="Times New Roman" w:hAnsi="Verdana" w:cs="Arial"/>
                <w:b/>
              </w:rPr>
            </w:pPr>
          </w:p>
          <w:p w14:paraId="18D3B31B" w14:textId="77777777" w:rsidR="004D69EA" w:rsidRDefault="004D69EA" w:rsidP="004D69EA">
            <w:pPr>
              <w:rPr>
                <w:rFonts w:ascii="Verdana" w:eastAsia="Times New Roman" w:hAnsi="Verdana" w:cs="Arial"/>
                <w:b/>
              </w:rPr>
            </w:pPr>
          </w:p>
          <w:p w14:paraId="0C8AC17E" w14:textId="77777777" w:rsidR="004D69EA" w:rsidRDefault="004D69EA" w:rsidP="004D69EA">
            <w:pPr>
              <w:rPr>
                <w:rFonts w:ascii="Verdana" w:eastAsia="Times New Roman" w:hAnsi="Verdana" w:cs="Arial"/>
                <w:b/>
              </w:rPr>
            </w:pPr>
          </w:p>
          <w:p w14:paraId="422DB878" w14:textId="77777777" w:rsidR="004D69EA" w:rsidRDefault="004D69EA" w:rsidP="004D69EA">
            <w:pPr>
              <w:rPr>
                <w:rFonts w:ascii="Verdana" w:eastAsia="Times New Roman" w:hAnsi="Verdana" w:cs="Arial"/>
                <w:b/>
              </w:rPr>
            </w:pPr>
          </w:p>
          <w:p w14:paraId="6F0AA82F" w14:textId="77777777" w:rsidR="004D69EA" w:rsidRDefault="004D69EA" w:rsidP="004D69EA">
            <w:pPr>
              <w:rPr>
                <w:rFonts w:ascii="Verdana" w:eastAsia="Times New Roman" w:hAnsi="Verdana" w:cs="Arial"/>
                <w:b/>
              </w:rPr>
            </w:pPr>
          </w:p>
          <w:p w14:paraId="06E3160D" w14:textId="77777777" w:rsidR="004D69EA" w:rsidRDefault="004D69EA" w:rsidP="004D69EA">
            <w:pPr>
              <w:rPr>
                <w:rFonts w:ascii="Verdana" w:eastAsia="Times New Roman" w:hAnsi="Verdana" w:cs="Arial"/>
                <w:b/>
              </w:rPr>
            </w:pPr>
          </w:p>
          <w:p w14:paraId="50D1B7AE" w14:textId="77777777" w:rsidR="004D69EA" w:rsidRDefault="004D69EA" w:rsidP="004D69EA">
            <w:pPr>
              <w:rPr>
                <w:rFonts w:ascii="Verdana" w:eastAsia="Times New Roman" w:hAnsi="Verdana" w:cs="Arial"/>
                <w:b/>
              </w:rPr>
            </w:pPr>
          </w:p>
          <w:p w14:paraId="18806894" w14:textId="77777777" w:rsidR="004D69EA" w:rsidRDefault="004D69EA" w:rsidP="004D69EA">
            <w:pPr>
              <w:rPr>
                <w:rFonts w:ascii="Verdana" w:eastAsia="Times New Roman" w:hAnsi="Verdana" w:cs="Arial"/>
                <w:b/>
              </w:rPr>
            </w:pPr>
          </w:p>
          <w:p w14:paraId="1138AB7E" w14:textId="77777777" w:rsidR="004D69EA" w:rsidRDefault="004D69EA" w:rsidP="004D69EA">
            <w:pPr>
              <w:rPr>
                <w:rFonts w:ascii="Verdana" w:eastAsia="Times New Roman" w:hAnsi="Verdana" w:cs="Arial"/>
                <w:b/>
              </w:rPr>
            </w:pPr>
          </w:p>
          <w:p w14:paraId="4617BD51" w14:textId="77777777" w:rsidR="004D69EA" w:rsidRDefault="004D69EA" w:rsidP="004D69EA">
            <w:pPr>
              <w:rPr>
                <w:rFonts w:ascii="Verdana" w:eastAsia="Times New Roman" w:hAnsi="Verdana" w:cs="Arial"/>
                <w:b/>
              </w:rPr>
            </w:pPr>
          </w:p>
          <w:p w14:paraId="17C69D47" w14:textId="77777777" w:rsidR="004D69EA" w:rsidRDefault="004D69EA" w:rsidP="004D69EA">
            <w:pPr>
              <w:rPr>
                <w:rFonts w:ascii="Verdana" w:eastAsia="Times New Roman" w:hAnsi="Verdana" w:cs="Arial"/>
                <w:b/>
              </w:rPr>
            </w:pPr>
          </w:p>
          <w:p w14:paraId="398C5FE5" w14:textId="77777777" w:rsidR="004D69EA" w:rsidRDefault="004D69EA" w:rsidP="004D69EA">
            <w:pPr>
              <w:rPr>
                <w:rFonts w:ascii="Verdana" w:eastAsia="Times New Roman" w:hAnsi="Verdana" w:cs="Arial"/>
                <w:b/>
              </w:rPr>
            </w:pPr>
          </w:p>
          <w:p w14:paraId="5947A962" w14:textId="77777777" w:rsidR="004D69EA" w:rsidRDefault="004D69EA" w:rsidP="004D69EA">
            <w:pPr>
              <w:rPr>
                <w:rFonts w:ascii="Verdana" w:eastAsia="Times New Roman" w:hAnsi="Verdana" w:cs="Arial"/>
                <w:b/>
              </w:rPr>
            </w:pPr>
          </w:p>
          <w:p w14:paraId="2D3A0299" w14:textId="77777777" w:rsidR="004D69EA" w:rsidRDefault="004D69EA" w:rsidP="004D69EA">
            <w:pPr>
              <w:rPr>
                <w:rFonts w:ascii="Verdana" w:eastAsia="Times New Roman" w:hAnsi="Verdana" w:cs="Arial"/>
                <w:b/>
              </w:rPr>
            </w:pPr>
          </w:p>
          <w:p w14:paraId="258273F0" w14:textId="77777777" w:rsidR="004D69EA" w:rsidRDefault="004D69EA" w:rsidP="004D69EA">
            <w:pPr>
              <w:rPr>
                <w:rFonts w:ascii="Verdana" w:eastAsia="Times New Roman" w:hAnsi="Verdana" w:cs="Arial"/>
                <w:b/>
              </w:rPr>
            </w:pPr>
          </w:p>
          <w:p w14:paraId="18A67530" w14:textId="77777777" w:rsidR="004D69EA" w:rsidRDefault="004D69EA" w:rsidP="004D69EA">
            <w:pPr>
              <w:rPr>
                <w:rFonts w:ascii="Verdana" w:eastAsia="Times New Roman" w:hAnsi="Verdana" w:cs="Arial"/>
                <w:b/>
              </w:rPr>
            </w:pPr>
          </w:p>
          <w:p w14:paraId="44EA725A" w14:textId="77777777" w:rsidR="004D69EA" w:rsidRDefault="004D69EA" w:rsidP="004D69EA">
            <w:pPr>
              <w:rPr>
                <w:rFonts w:ascii="Verdana" w:eastAsia="Times New Roman" w:hAnsi="Verdana" w:cs="Arial"/>
                <w:b/>
              </w:rPr>
            </w:pPr>
          </w:p>
          <w:p w14:paraId="7131BE35" w14:textId="77777777" w:rsidR="004D69EA" w:rsidRDefault="004D69EA" w:rsidP="004D69EA">
            <w:pPr>
              <w:rPr>
                <w:rFonts w:ascii="Verdana" w:eastAsia="Times New Roman" w:hAnsi="Verdana" w:cs="Arial"/>
                <w:b/>
              </w:rPr>
            </w:pPr>
          </w:p>
          <w:p w14:paraId="1C5AFD74" w14:textId="77777777" w:rsidR="004D69EA" w:rsidRDefault="004D69EA" w:rsidP="004D69EA">
            <w:pPr>
              <w:rPr>
                <w:rFonts w:ascii="Verdana" w:eastAsia="Times New Roman" w:hAnsi="Verdana" w:cs="Arial"/>
                <w:b/>
              </w:rPr>
            </w:pPr>
          </w:p>
          <w:p w14:paraId="69BA0AE7" w14:textId="77777777" w:rsidR="004D69EA" w:rsidRDefault="004D69EA" w:rsidP="004D69EA">
            <w:pPr>
              <w:rPr>
                <w:rFonts w:ascii="Verdana" w:eastAsia="Times New Roman" w:hAnsi="Verdana" w:cs="Arial"/>
                <w:b/>
              </w:rPr>
            </w:pPr>
          </w:p>
          <w:p w14:paraId="21412FDD" w14:textId="77777777" w:rsidR="004D69EA" w:rsidRDefault="004D69EA" w:rsidP="004D69EA">
            <w:pPr>
              <w:rPr>
                <w:rFonts w:ascii="Verdana" w:eastAsia="Times New Roman" w:hAnsi="Verdana" w:cs="Arial"/>
                <w:b/>
              </w:rPr>
            </w:pPr>
          </w:p>
          <w:p w14:paraId="5CD5F2FF" w14:textId="77777777" w:rsidR="004D69EA" w:rsidRDefault="004D69EA" w:rsidP="004D69EA">
            <w:pPr>
              <w:rPr>
                <w:rFonts w:ascii="Verdana" w:eastAsia="Times New Roman" w:hAnsi="Verdana" w:cs="Arial"/>
                <w:b/>
              </w:rPr>
            </w:pPr>
          </w:p>
          <w:p w14:paraId="16D805F1" w14:textId="77777777" w:rsidR="004D69EA" w:rsidRDefault="004D69EA" w:rsidP="004D69EA">
            <w:pPr>
              <w:rPr>
                <w:rFonts w:ascii="Verdana" w:eastAsia="Times New Roman" w:hAnsi="Verdana" w:cs="Arial"/>
                <w:b/>
              </w:rPr>
            </w:pPr>
          </w:p>
          <w:p w14:paraId="7868B834" w14:textId="77777777" w:rsidR="004D69EA" w:rsidRDefault="004D69EA" w:rsidP="004D69EA">
            <w:pPr>
              <w:rPr>
                <w:rFonts w:ascii="Verdana" w:eastAsia="Times New Roman" w:hAnsi="Verdana" w:cs="Arial"/>
                <w:b/>
              </w:rPr>
            </w:pPr>
          </w:p>
          <w:p w14:paraId="646F91EF" w14:textId="77777777" w:rsidR="004D69EA" w:rsidRDefault="004D69EA" w:rsidP="004D69EA">
            <w:pPr>
              <w:rPr>
                <w:rFonts w:ascii="Verdana" w:eastAsia="Times New Roman" w:hAnsi="Verdana" w:cs="Arial"/>
                <w:b/>
              </w:rPr>
            </w:pPr>
          </w:p>
          <w:p w14:paraId="273E5F28" w14:textId="77777777" w:rsidR="004D69EA" w:rsidRDefault="004D69EA" w:rsidP="004D69EA">
            <w:pPr>
              <w:rPr>
                <w:rFonts w:ascii="Verdana" w:eastAsia="Times New Roman" w:hAnsi="Verdana" w:cs="Arial"/>
                <w:b/>
              </w:rPr>
            </w:pPr>
          </w:p>
          <w:p w14:paraId="1ED55980" w14:textId="77777777" w:rsidR="004D69EA" w:rsidRDefault="004D69EA" w:rsidP="004D69EA">
            <w:pPr>
              <w:rPr>
                <w:rFonts w:ascii="Verdana" w:eastAsia="Times New Roman" w:hAnsi="Verdana" w:cs="Arial"/>
                <w:b/>
              </w:rPr>
            </w:pPr>
          </w:p>
          <w:p w14:paraId="79D7406A" w14:textId="77777777" w:rsidR="004D69EA" w:rsidRDefault="004D69EA" w:rsidP="004D69EA">
            <w:pPr>
              <w:rPr>
                <w:rFonts w:ascii="Verdana" w:eastAsia="Times New Roman" w:hAnsi="Verdana" w:cs="Arial"/>
                <w:b/>
              </w:rPr>
            </w:pPr>
          </w:p>
          <w:p w14:paraId="51CF1632" w14:textId="77777777" w:rsidR="004D69EA" w:rsidRDefault="004D69EA" w:rsidP="004D69EA">
            <w:pPr>
              <w:rPr>
                <w:rFonts w:ascii="Verdana" w:eastAsia="Times New Roman" w:hAnsi="Verdana" w:cs="Arial"/>
                <w:b/>
              </w:rPr>
            </w:pPr>
          </w:p>
          <w:p w14:paraId="10936764" w14:textId="77777777" w:rsidR="004D69EA" w:rsidRDefault="004D69EA" w:rsidP="004D69EA">
            <w:pPr>
              <w:rPr>
                <w:rFonts w:ascii="Verdana" w:eastAsia="Times New Roman" w:hAnsi="Verdana" w:cs="Arial"/>
                <w:b/>
              </w:rPr>
            </w:pPr>
          </w:p>
          <w:p w14:paraId="01F21809" w14:textId="77777777" w:rsidR="004D69EA" w:rsidRDefault="004D69EA" w:rsidP="004D69EA">
            <w:pPr>
              <w:rPr>
                <w:rFonts w:ascii="Verdana" w:eastAsia="Times New Roman" w:hAnsi="Verdana" w:cs="Arial"/>
                <w:b/>
              </w:rPr>
            </w:pPr>
          </w:p>
          <w:p w14:paraId="3F90C74B" w14:textId="77777777" w:rsidR="004D69EA" w:rsidRDefault="004D69EA" w:rsidP="004D69EA">
            <w:pPr>
              <w:rPr>
                <w:rFonts w:ascii="Verdana" w:eastAsia="Times New Roman" w:hAnsi="Verdana" w:cs="Arial"/>
                <w:b/>
              </w:rPr>
            </w:pPr>
          </w:p>
          <w:p w14:paraId="303A60AA" w14:textId="77777777" w:rsidR="004D69EA" w:rsidRDefault="004D69EA" w:rsidP="004D69EA">
            <w:pPr>
              <w:rPr>
                <w:rFonts w:ascii="Verdana" w:eastAsia="Times New Roman" w:hAnsi="Verdana" w:cs="Arial"/>
                <w:b/>
              </w:rPr>
            </w:pPr>
          </w:p>
          <w:p w14:paraId="4A9B3120" w14:textId="77777777" w:rsidR="004D69EA" w:rsidRDefault="004D69EA" w:rsidP="004D69EA">
            <w:pPr>
              <w:rPr>
                <w:rFonts w:ascii="Verdana" w:eastAsia="Times New Roman" w:hAnsi="Verdana" w:cs="Arial"/>
                <w:b/>
              </w:rPr>
            </w:pPr>
          </w:p>
          <w:p w14:paraId="3EB86A86" w14:textId="77777777" w:rsidR="004D69EA" w:rsidRDefault="004D69EA" w:rsidP="004D69EA">
            <w:pPr>
              <w:rPr>
                <w:rFonts w:ascii="Verdana" w:eastAsia="Times New Roman" w:hAnsi="Verdana" w:cs="Arial"/>
                <w:b/>
              </w:rPr>
            </w:pPr>
          </w:p>
          <w:p w14:paraId="43DB5E9C" w14:textId="77777777" w:rsidR="004D69EA" w:rsidRDefault="004D69EA" w:rsidP="004D69EA">
            <w:pPr>
              <w:rPr>
                <w:rFonts w:ascii="Verdana" w:eastAsia="Times New Roman" w:hAnsi="Verdana" w:cs="Arial"/>
                <w:b/>
              </w:rPr>
            </w:pPr>
          </w:p>
          <w:p w14:paraId="51C96EE5" w14:textId="77777777" w:rsidR="004D69EA" w:rsidRDefault="004D69EA" w:rsidP="004D69EA">
            <w:pPr>
              <w:rPr>
                <w:rFonts w:ascii="Verdana" w:eastAsia="Times New Roman" w:hAnsi="Verdana" w:cs="Arial"/>
                <w:b/>
              </w:rPr>
            </w:pPr>
          </w:p>
          <w:p w14:paraId="37B03A6F" w14:textId="77777777" w:rsidR="004D69EA" w:rsidRDefault="004D69EA" w:rsidP="004D69EA">
            <w:pPr>
              <w:rPr>
                <w:rFonts w:ascii="Verdana" w:eastAsia="Times New Roman" w:hAnsi="Verdana" w:cs="Arial"/>
                <w:b/>
              </w:rPr>
            </w:pPr>
          </w:p>
          <w:p w14:paraId="7EBE75BC" w14:textId="77777777" w:rsidR="004D69EA" w:rsidRDefault="004D69EA" w:rsidP="004D69EA">
            <w:pPr>
              <w:rPr>
                <w:rFonts w:ascii="Verdana" w:eastAsia="Times New Roman" w:hAnsi="Verdana" w:cs="Arial"/>
                <w:b/>
              </w:rPr>
            </w:pPr>
          </w:p>
          <w:p w14:paraId="6BB79D16" w14:textId="77777777" w:rsidR="004D69EA" w:rsidRDefault="004D69EA" w:rsidP="004D69EA">
            <w:pPr>
              <w:rPr>
                <w:rFonts w:ascii="Verdana" w:eastAsia="Times New Roman" w:hAnsi="Verdana" w:cs="Arial"/>
                <w:b/>
              </w:rPr>
            </w:pPr>
          </w:p>
          <w:p w14:paraId="7E12557E" w14:textId="77777777" w:rsidR="004D69EA" w:rsidRDefault="004D69EA" w:rsidP="004D69EA">
            <w:pPr>
              <w:rPr>
                <w:rFonts w:ascii="Verdana" w:eastAsia="Times New Roman" w:hAnsi="Verdana" w:cs="Arial"/>
                <w:b/>
              </w:rPr>
            </w:pPr>
          </w:p>
          <w:p w14:paraId="2066B065" w14:textId="77777777" w:rsidR="004D69EA" w:rsidRDefault="004D69EA" w:rsidP="004D69EA">
            <w:pPr>
              <w:rPr>
                <w:rFonts w:ascii="Verdana" w:eastAsia="Times New Roman" w:hAnsi="Verdana" w:cs="Arial"/>
                <w:b/>
              </w:rPr>
            </w:pPr>
          </w:p>
          <w:p w14:paraId="1E89E2A4" w14:textId="77777777" w:rsidR="004D69EA" w:rsidRDefault="004D69EA" w:rsidP="004D69EA">
            <w:pPr>
              <w:rPr>
                <w:rFonts w:ascii="Verdana" w:eastAsia="Times New Roman" w:hAnsi="Verdana" w:cs="Arial"/>
                <w:b/>
              </w:rPr>
            </w:pPr>
          </w:p>
          <w:p w14:paraId="2AC88027" w14:textId="77777777" w:rsidR="004D69EA" w:rsidRDefault="004D69EA" w:rsidP="004D69EA">
            <w:pPr>
              <w:rPr>
                <w:rFonts w:ascii="Verdana" w:eastAsia="Times New Roman" w:hAnsi="Verdana" w:cs="Arial"/>
                <w:b/>
              </w:rPr>
            </w:pPr>
          </w:p>
          <w:p w14:paraId="68E91216" w14:textId="77777777" w:rsidR="004D69EA" w:rsidRDefault="004D69EA" w:rsidP="004D69EA">
            <w:pPr>
              <w:rPr>
                <w:rFonts w:ascii="Verdana" w:eastAsia="Times New Roman" w:hAnsi="Verdana" w:cs="Arial"/>
                <w:b/>
              </w:rPr>
            </w:pPr>
          </w:p>
          <w:p w14:paraId="5067BF7E" w14:textId="77777777" w:rsidR="004D69EA" w:rsidRDefault="004D69EA" w:rsidP="004D69EA">
            <w:pPr>
              <w:rPr>
                <w:rFonts w:ascii="Verdana" w:eastAsia="Times New Roman" w:hAnsi="Verdana" w:cs="Arial"/>
                <w:b/>
              </w:rPr>
            </w:pPr>
          </w:p>
          <w:p w14:paraId="372A1506" w14:textId="77777777" w:rsidR="004D69EA" w:rsidRDefault="004D69EA" w:rsidP="004D69EA">
            <w:pPr>
              <w:rPr>
                <w:rFonts w:ascii="Verdana" w:eastAsia="Times New Roman" w:hAnsi="Verdana" w:cs="Arial"/>
                <w:b/>
              </w:rPr>
            </w:pPr>
          </w:p>
          <w:p w14:paraId="64754F42" w14:textId="77777777" w:rsidR="004D69EA" w:rsidRDefault="004D69EA" w:rsidP="004D69EA">
            <w:pPr>
              <w:rPr>
                <w:rFonts w:ascii="Verdana" w:eastAsia="Times New Roman" w:hAnsi="Verdana" w:cs="Arial"/>
                <w:b/>
              </w:rPr>
            </w:pPr>
          </w:p>
          <w:p w14:paraId="036E8D24" w14:textId="77777777" w:rsidR="004D69EA" w:rsidRDefault="004D69EA" w:rsidP="004D69EA">
            <w:pPr>
              <w:rPr>
                <w:rFonts w:ascii="Verdana" w:eastAsia="Times New Roman" w:hAnsi="Verdana" w:cs="Arial"/>
                <w:b/>
              </w:rPr>
            </w:pPr>
          </w:p>
          <w:p w14:paraId="432962B6" w14:textId="77777777" w:rsidR="004D69EA" w:rsidRDefault="004D69EA" w:rsidP="004D69EA">
            <w:pPr>
              <w:rPr>
                <w:rFonts w:ascii="Verdana" w:eastAsia="Times New Roman" w:hAnsi="Verdana" w:cs="Arial"/>
                <w:b/>
              </w:rPr>
            </w:pPr>
          </w:p>
          <w:p w14:paraId="25BCC8A5" w14:textId="77777777" w:rsidR="004D69EA" w:rsidRDefault="004D69EA" w:rsidP="004D69EA">
            <w:pPr>
              <w:rPr>
                <w:rFonts w:ascii="Verdana" w:eastAsia="Times New Roman" w:hAnsi="Verdana" w:cs="Arial"/>
                <w:b/>
              </w:rPr>
            </w:pPr>
          </w:p>
          <w:p w14:paraId="566A2454" w14:textId="77777777" w:rsidR="004D69EA" w:rsidRDefault="004D69EA" w:rsidP="004D69EA">
            <w:pPr>
              <w:rPr>
                <w:rFonts w:ascii="Verdana" w:eastAsia="Times New Roman" w:hAnsi="Verdana" w:cs="Arial"/>
                <w:b/>
              </w:rPr>
            </w:pPr>
          </w:p>
          <w:p w14:paraId="410081CF" w14:textId="77777777" w:rsidR="004D69EA" w:rsidRDefault="004D69EA" w:rsidP="004D69EA">
            <w:pPr>
              <w:rPr>
                <w:rFonts w:ascii="Verdana" w:eastAsia="Times New Roman" w:hAnsi="Verdana" w:cs="Arial"/>
                <w:b/>
              </w:rPr>
            </w:pPr>
          </w:p>
          <w:p w14:paraId="4B80AD21" w14:textId="77777777" w:rsidR="004D69EA" w:rsidRDefault="004D69EA" w:rsidP="004D69EA">
            <w:pPr>
              <w:rPr>
                <w:rFonts w:ascii="Verdana" w:eastAsia="Times New Roman" w:hAnsi="Verdana" w:cs="Arial"/>
                <w:b/>
              </w:rPr>
            </w:pPr>
          </w:p>
          <w:p w14:paraId="227E970B" w14:textId="77777777" w:rsidR="004D69EA" w:rsidRDefault="004D69EA" w:rsidP="004D69EA">
            <w:pPr>
              <w:rPr>
                <w:rFonts w:ascii="Verdana" w:eastAsia="Times New Roman" w:hAnsi="Verdana" w:cs="Arial"/>
                <w:b/>
              </w:rPr>
            </w:pPr>
          </w:p>
          <w:p w14:paraId="6D75427B" w14:textId="77777777" w:rsidR="004D69EA" w:rsidRDefault="004D69EA" w:rsidP="004D69EA">
            <w:pPr>
              <w:rPr>
                <w:rFonts w:ascii="Verdana" w:eastAsia="Times New Roman" w:hAnsi="Verdana" w:cs="Arial"/>
                <w:b/>
              </w:rPr>
            </w:pPr>
          </w:p>
          <w:p w14:paraId="46845F72" w14:textId="77777777" w:rsidR="004D69EA" w:rsidRDefault="004D69EA" w:rsidP="004D69EA">
            <w:pPr>
              <w:rPr>
                <w:rFonts w:ascii="Verdana" w:eastAsia="Times New Roman" w:hAnsi="Verdana" w:cs="Arial"/>
                <w:b/>
              </w:rPr>
            </w:pPr>
          </w:p>
          <w:p w14:paraId="5F4E6E81" w14:textId="77777777" w:rsidR="004D69EA" w:rsidRDefault="004D69EA" w:rsidP="004D69EA">
            <w:pPr>
              <w:rPr>
                <w:rFonts w:ascii="Verdana" w:eastAsia="Times New Roman" w:hAnsi="Verdana" w:cs="Arial"/>
                <w:b/>
              </w:rPr>
            </w:pPr>
          </w:p>
          <w:p w14:paraId="5EF23FC0" w14:textId="77777777" w:rsidR="004D69EA" w:rsidRDefault="004D69EA" w:rsidP="004D69EA">
            <w:pPr>
              <w:rPr>
                <w:rFonts w:ascii="Verdana" w:eastAsia="Times New Roman" w:hAnsi="Verdana" w:cs="Arial"/>
                <w:b/>
              </w:rPr>
            </w:pPr>
          </w:p>
          <w:p w14:paraId="0E849061" w14:textId="77777777" w:rsidR="004D69EA" w:rsidRDefault="004D69EA" w:rsidP="004D69EA">
            <w:pPr>
              <w:rPr>
                <w:rFonts w:ascii="Verdana" w:eastAsia="Times New Roman" w:hAnsi="Verdana" w:cs="Arial"/>
                <w:b/>
              </w:rPr>
            </w:pPr>
          </w:p>
          <w:p w14:paraId="53E0FAFB" w14:textId="77777777" w:rsidR="004D69EA" w:rsidRDefault="004D69EA" w:rsidP="004D69EA">
            <w:pPr>
              <w:rPr>
                <w:rFonts w:ascii="Verdana" w:eastAsia="Times New Roman" w:hAnsi="Verdana" w:cs="Arial"/>
                <w:b/>
              </w:rPr>
            </w:pPr>
          </w:p>
          <w:p w14:paraId="790940ED" w14:textId="77777777" w:rsidR="004D69EA" w:rsidRDefault="004D69EA" w:rsidP="004D69EA">
            <w:pPr>
              <w:rPr>
                <w:rFonts w:ascii="Verdana" w:eastAsia="Times New Roman" w:hAnsi="Verdana" w:cs="Arial"/>
                <w:b/>
              </w:rPr>
            </w:pPr>
          </w:p>
          <w:p w14:paraId="730CCAD1" w14:textId="77777777" w:rsidR="004D69EA" w:rsidRDefault="004D69EA" w:rsidP="004D69EA">
            <w:pPr>
              <w:rPr>
                <w:rFonts w:ascii="Verdana" w:eastAsia="Times New Roman" w:hAnsi="Verdana" w:cs="Arial"/>
                <w:b/>
              </w:rPr>
            </w:pPr>
          </w:p>
          <w:p w14:paraId="4CCDA48B" w14:textId="77777777" w:rsidR="004D69EA" w:rsidRDefault="004D69EA" w:rsidP="004D69EA">
            <w:pPr>
              <w:rPr>
                <w:rFonts w:ascii="Verdana" w:eastAsia="Times New Roman" w:hAnsi="Verdana" w:cs="Arial"/>
                <w:b/>
              </w:rPr>
            </w:pPr>
          </w:p>
          <w:p w14:paraId="082E42A3" w14:textId="77777777" w:rsidR="004D69EA" w:rsidRDefault="004D69EA" w:rsidP="004D69EA">
            <w:pPr>
              <w:rPr>
                <w:rFonts w:ascii="Verdana" w:eastAsia="Times New Roman" w:hAnsi="Verdana" w:cs="Arial"/>
                <w:b/>
              </w:rPr>
            </w:pPr>
          </w:p>
          <w:p w14:paraId="71BF2E65" w14:textId="77777777" w:rsidR="004D69EA" w:rsidRDefault="004D69EA" w:rsidP="004D69EA">
            <w:pPr>
              <w:rPr>
                <w:rFonts w:ascii="Verdana" w:eastAsia="Times New Roman" w:hAnsi="Verdana" w:cs="Arial"/>
                <w:b/>
              </w:rPr>
            </w:pPr>
          </w:p>
          <w:p w14:paraId="4E63C7F6" w14:textId="77777777" w:rsidR="004D69EA" w:rsidRDefault="004D69EA" w:rsidP="004D69EA">
            <w:pPr>
              <w:rPr>
                <w:rFonts w:ascii="Verdana" w:eastAsia="Times New Roman" w:hAnsi="Verdana" w:cs="Arial"/>
                <w:b/>
              </w:rPr>
            </w:pPr>
          </w:p>
          <w:p w14:paraId="64FAF82A" w14:textId="77777777" w:rsidR="004D69EA" w:rsidRDefault="004D69EA" w:rsidP="004D69EA">
            <w:pPr>
              <w:rPr>
                <w:rFonts w:ascii="Verdana" w:eastAsia="Times New Roman" w:hAnsi="Verdana" w:cs="Arial"/>
                <w:b/>
              </w:rPr>
            </w:pPr>
          </w:p>
          <w:p w14:paraId="0B0F4E42" w14:textId="77777777" w:rsidR="004D69EA" w:rsidRDefault="004D69EA" w:rsidP="004D69EA">
            <w:pPr>
              <w:rPr>
                <w:rFonts w:ascii="Verdana" w:eastAsia="Times New Roman" w:hAnsi="Verdana" w:cs="Arial"/>
                <w:b/>
              </w:rPr>
            </w:pPr>
          </w:p>
          <w:p w14:paraId="6539FC23" w14:textId="77777777" w:rsidR="004D69EA" w:rsidRDefault="004D69EA" w:rsidP="004D69EA">
            <w:pPr>
              <w:rPr>
                <w:rFonts w:ascii="Verdana" w:eastAsia="Times New Roman" w:hAnsi="Verdana" w:cs="Arial"/>
                <w:b/>
              </w:rPr>
            </w:pPr>
          </w:p>
          <w:p w14:paraId="7C8AB376" w14:textId="77777777" w:rsidR="004D69EA" w:rsidRDefault="004D69EA" w:rsidP="004D69EA">
            <w:pPr>
              <w:rPr>
                <w:rFonts w:ascii="Verdana" w:eastAsia="Times New Roman" w:hAnsi="Verdana" w:cs="Arial"/>
                <w:b/>
              </w:rPr>
            </w:pPr>
          </w:p>
          <w:p w14:paraId="7013B385" w14:textId="77777777" w:rsidR="004D69EA" w:rsidRDefault="004D69EA" w:rsidP="004D69EA">
            <w:pPr>
              <w:rPr>
                <w:rFonts w:ascii="Verdana" w:eastAsia="Times New Roman" w:hAnsi="Verdana" w:cs="Arial"/>
                <w:b/>
              </w:rPr>
            </w:pPr>
          </w:p>
          <w:p w14:paraId="3EDAE6AF" w14:textId="77777777" w:rsidR="004D69EA" w:rsidRDefault="004D69EA" w:rsidP="004D69EA">
            <w:pPr>
              <w:rPr>
                <w:rFonts w:ascii="Verdana" w:eastAsia="Times New Roman" w:hAnsi="Verdana" w:cs="Arial"/>
                <w:b/>
              </w:rPr>
            </w:pPr>
          </w:p>
          <w:p w14:paraId="6ED09AAB" w14:textId="77777777" w:rsidR="004D69EA" w:rsidRDefault="004D69EA" w:rsidP="004D69EA">
            <w:pPr>
              <w:rPr>
                <w:rFonts w:ascii="Verdana" w:eastAsia="Times New Roman" w:hAnsi="Verdana" w:cs="Arial"/>
                <w:b/>
              </w:rPr>
            </w:pPr>
          </w:p>
          <w:p w14:paraId="53CA7CD1" w14:textId="77777777" w:rsidR="004D69EA" w:rsidRDefault="004D69EA" w:rsidP="004D69EA">
            <w:pPr>
              <w:rPr>
                <w:rFonts w:ascii="Verdana" w:eastAsia="Times New Roman" w:hAnsi="Verdana" w:cs="Arial"/>
                <w:b/>
              </w:rPr>
            </w:pPr>
          </w:p>
          <w:p w14:paraId="1A2350F1" w14:textId="77777777" w:rsidR="004D69EA" w:rsidRDefault="004D69EA" w:rsidP="004D69EA">
            <w:pPr>
              <w:rPr>
                <w:rFonts w:ascii="Verdana" w:eastAsia="Times New Roman" w:hAnsi="Verdana" w:cs="Arial"/>
                <w:b/>
              </w:rPr>
            </w:pPr>
          </w:p>
          <w:p w14:paraId="57E5006C" w14:textId="77777777" w:rsidR="004D69EA" w:rsidRDefault="004D69EA" w:rsidP="004D69EA">
            <w:pPr>
              <w:rPr>
                <w:rFonts w:ascii="Verdana" w:eastAsia="Times New Roman" w:hAnsi="Verdana" w:cs="Arial"/>
                <w:b/>
              </w:rPr>
            </w:pPr>
          </w:p>
          <w:p w14:paraId="074E0508" w14:textId="77777777" w:rsidR="004D69EA" w:rsidRDefault="004D69EA" w:rsidP="004D69EA">
            <w:pPr>
              <w:rPr>
                <w:rFonts w:ascii="Verdana" w:eastAsia="Times New Roman" w:hAnsi="Verdana" w:cs="Arial"/>
                <w:b/>
              </w:rPr>
            </w:pPr>
          </w:p>
          <w:p w14:paraId="5723B68F" w14:textId="77777777" w:rsidR="004D69EA" w:rsidRDefault="004D69EA" w:rsidP="004D69EA">
            <w:pPr>
              <w:rPr>
                <w:rFonts w:ascii="Verdana" w:eastAsia="Times New Roman" w:hAnsi="Verdana" w:cs="Arial"/>
                <w:b/>
              </w:rPr>
            </w:pPr>
          </w:p>
          <w:p w14:paraId="101F5DB3" w14:textId="77777777" w:rsidR="004D69EA" w:rsidRDefault="004D69EA" w:rsidP="004D69EA">
            <w:pPr>
              <w:rPr>
                <w:rFonts w:ascii="Verdana" w:eastAsia="Times New Roman" w:hAnsi="Verdana" w:cs="Arial"/>
                <w:b/>
              </w:rPr>
            </w:pPr>
          </w:p>
          <w:p w14:paraId="1E5A5606" w14:textId="77777777" w:rsidR="004D69EA" w:rsidRDefault="004D69EA" w:rsidP="004D69EA">
            <w:pPr>
              <w:rPr>
                <w:rFonts w:ascii="Verdana" w:eastAsia="Times New Roman" w:hAnsi="Verdana" w:cs="Arial"/>
                <w:b/>
              </w:rPr>
            </w:pPr>
          </w:p>
          <w:p w14:paraId="0AA2EE4A" w14:textId="77777777" w:rsidR="004D69EA" w:rsidRDefault="004D69EA" w:rsidP="004D69EA">
            <w:pPr>
              <w:rPr>
                <w:rFonts w:ascii="Verdana" w:eastAsia="Times New Roman" w:hAnsi="Verdana" w:cs="Arial"/>
                <w:b/>
              </w:rPr>
            </w:pPr>
          </w:p>
          <w:p w14:paraId="279C32A6" w14:textId="77777777" w:rsidR="004D69EA" w:rsidRDefault="004D69EA" w:rsidP="004D69EA">
            <w:pPr>
              <w:rPr>
                <w:rFonts w:ascii="Verdana" w:eastAsia="Times New Roman" w:hAnsi="Verdana" w:cs="Arial"/>
                <w:b/>
              </w:rPr>
            </w:pPr>
          </w:p>
          <w:p w14:paraId="2E4FD2C3" w14:textId="77777777" w:rsidR="004D69EA" w:rsidRDefault="004D69EA" w:rsidP="004D69EA">
            <w:pPr>
              <w:rPr>
                <w:rFonts w:ascii="Verdana" w:eastAsia="Times New Roman" w:hAnsi="Verdana" w:cs="Arial"/>
                <w:b/>
              </w:rPr>
            </w:pPr>
          </w:p>
          <w:p w14:paraId="47554F1E" w14:textId="77777777" w:rsidR="004D69EA" w:rsidRDefault="004D69EA" w:rsidP="004D69EA">
            <w:pPr>
              <w:rPr>
                <w:rFonts w:ascii="Verdana" w:eastAsia="Times New Roman" w:hAnsi="Verdana" w:cs="Arial"/>
                <w:b/>
              </w:rPr>
            </w:pPr>
          </w:p>
          <w:p w14:paraId="2EC9084B" w14:textId="77777777" w:rsidR="004D69EA" w:rsidRDefault="004D69EA" w:rsidP="004D69EA">
            <w:pPr>
              <w:rPr>
                <w:rFonts w:ascii="Verdana" w:eastAsia="Times New Roman" w:hAnsi="Verdana" w:cs="Arial"/>
                <w:b/>
              </w:rPr>
            </w:pPr>
          </w:p>
          <w:p w14:paraId="714FE947" w14:textId="77777777" w:rsidR="004D69EA" w:rsidRDefault="004D69EA" w:rsidP="004D69EA">
            <w:pPr>
              <w:rPr>
                <w:rFonts w:ascii="Verdana" w:eastAsia="Times New Roman" w:hAnsi="Verdana" w:cs="Arial"/>
                <w:b/>
              </w:rPr>
            </w:pPr>
          </w:p>
          <w:p w14:paraId="21B5464D" w14:textId="77777777" w:rsidR="004D69EA" w:rsidRDefault="004D69EA" w:rsidP="004D69EA">
            <w:pPr>
              <w:rPr>
                <w:rFonts w:ascii="Verdana" w:eastAsia="Times New Roman" w:hAnsi="Verdana" w:cs="Arial"/>
                <w:b/>
              </w:rPr>
            </w:pPr>
          </w:p>
          <w:p w14:paraId="4256B50A" w14:textId="77777777" w:rsidR="004D69EA" w:rsidRDefault="004D69EA" w:rsidP="004D69EA">
            <w:pPr>
              <w:rPr>
                <w:rFonts w:ascii="Verdana" w:eastAsia="Times New Roman" w:hAnsi="Verdana" w:cs="Arial"/>
                <w:b/>
              </w:rPr>
            </w:pPr>
          </w:p>
          <w:p w14:paraId="136C1BE6" w14:textId="77777777" w:rsidR="004D69EA" w:rsidRDefault="004D69EA" w:rsidP="004D69EA">
            <w:pPr>
              <w:rPr>
                <w:rFonts w:ascii="Verdana" w:eastAsia="Times New Roman" w:hAnsi="Verdana" w:cs="Arial"/>
                <w:b/>
              </w:rPr>
            </w:pPr>
          </w:p>
          <w:p w14:paraId="3577032C" w14:textId="77777777" w:rsidR="004D69EA" w:rsidRDefault="004D69EA" w:rsidP="004D69EA">
            <w:pPr>
              <w:rPr>
                <w:rFonts w:ascii="Verdana" w:eastAsia="Times New Roman" w:hAnsi="Verdana" w:cs="Arial"/>
                <w:b/>
              </w:rPr>
            </w:pPr>
          </w:p>
          <w:p w14:paraId="31C186CD" w14:textId="77777777" w:rsidR="004D69EA" w:rsidRDefault="004D69EA" w:rsidP="004D69EA">
            <w:pPr>
              <w:rPr>
                <w:rFonts w:ascii="Verdana" w:eastAsia="Times New Roman" w:hAnsi="Verdana" w:cs="Arial"/>
                <w:b/>
              </w:rPr>
            </w:pPr>
          </w:p>
          <w:p w14:paraId="685D3BD0" w14:textId="77777777" w:rsidR="004D69EA" w:rsidRDefault="004D69EA" w:rsidP="004D69EA">
            <w:pPr>
              <w:rPr>
                <w:rFonts w:ascii="Verdana" w:eastAsia="Times New Roman" w:hAnsi="Verdana" w:cs="Arial"/>
                <w:b/>
              </w:rPr>
            </w:pPr>
          </w:p>
          <w:p w14:paraId="5BCC967E" w14:textId="77777777" w:rsidR="004D69EA" w:rsidRDefault="004D69EA" w:rsidP="004D69EA">
            <w:pPr>
              <w:rPr>
                <w:rFonts w:ascii="Verdana" w:eastAsia="Times New Roman" w:hAnsi="Verdana" w:cs="Arial"/>
                <w:b/>
              </w:rPr>
            </w:pPr>
          </w:p>
          <w:p w14:paraId="52B64A3F" w14:textId="77777777" w:rsidR="004D69EA" w:rsidRDefault="004D69EA" w:rsidP="004D69EA">
            <w:pPr>
              <w:rPr>
                <w:rFonts w:ascii="Verdana" w:eastAsia="Times New Roman" w:hAnsi="Verdana" w:cs="Arial"/>
                <w:b/>
              </w:rPr>
            </w:pPr>
          </w:p>
          <w:p w14:paraId="364B30FF" w14:textId="77777777" w:rsidR="004D69EA" w:rsidRDefault="004D69EA" w:rsidP="004D69EA">
            <w:pPr>
              <w:rPr>
                <w:rFonts w:ascii="Verdana" w:eastAsia="Times New Roman" w:hAnsi="Verdana" w:cs="Arial"/>
                <w:b/>
              </w:rPr>
            </w:pPr>
          </w:p>
          <w:p w14:paraId="7DA385DE" w14:textId="77777777" w:rsidR="004D69EA" w:rsidRDefault="004D69EA" w:rsidP="004D69EA">
            <w:pPr>
              <w:rPr>
                <w:rFonts w:ascii="Verdana" w:eastAsia="Times New Roman" w:hAnsi="Verdana" w:cs="Arial"/>
                <w:b/>
              </w:rPr>
            </w:pPr>
          </w:p>
          <w:p w14:paraId="055390AF" w14:textId="77777777" w:rsidR="004D69EA" w:rsidRDefault="004D69EA" w:rsidP="004D69EA">
            <w:pPr>
              <w:rPr>
                <w:rFonts w:ascii="Verdana" w:eastAsia="Times New Roman" w:hAnsi="Verdana" w:cs="Arial"/>
                <w:b/>
              </w:rPr>
            </w:pPr>
          </w:p>
          <w:p w14:paraId="71E246F0" w14:textId="77777777" w:rsidR="004D69EA" w:rsidRDefault="004D69EA" w:rsidP="004D69EA">
            <w:pPr>
              <w:rPr>
                <w:rFonts w:ascii="Verdana" w:eastAsia="Times New Roman" w:hAnsi="Verdana" w:cs="Arial"/>
                <w:b/>
              </w:rPr>
            </w:pPr>
          </w:p>
          <w:p w14:paraId="10C85C54" w14:textId="77777777" w:rsidR="004D69EA" w:rsidRDefault="004D69EA" w:rsidP="004D69EA">
            <w:pPr>
              <w:rPr>
                <w:rFonts w:ascii="Verdana" w:eastAsia="Times New Roman" w:hAnsi="Verdana" w:cs="Arial"/>
                <w:b/>
              </w:rPr>
            </w:pPr>
          </w:p>
          <w:p w14:paraId="718AAECC" w14:textId="77777777" w:rsidR="004D69EA" w:rsidRDefault="004D69EA" w:rsidP="004D69EA">
            <w:pPr>
              <w:rPr>
                <w:rFonts w:ascii="Verdana" w:eastAsia="Times New Roman" w:hAnsi="Verdana" w:cs="Arial"/>
                <w:b/>
              </w:rPr>
            </w:pPr>
          </w:p>
          <w:p w14:paraId="7060AF5C" w14:textId="77777777" w:rsidR="004D69EA" w:rsidRDefault="004D69EA" w:rsidP="004D69EA">
            <w:pPr>
              <w:rPr>
                <w:rFonts w:ascii="Verdana" w:eastAsia="Times New Roman" w:hAnsi="Verdana" w:cs="Arial"/>
                <w:b/>
              </w:rPr>
            </w:pPr>
          </w:p>
          <w:p w14:paraId="483441F3" w14:textId="77777777" w:rsidR="004D69EA" w:rsidRDefault="004D69EA" w:rsidP="004D69EA">
            <w:pPr>
              <w:rPr>
                <w:rFonts w:ascii="Verdana" w:eastAsia="Times New Roman" w:hAnsi="Verdana" w:cs="Arial"/>
                <w:b/>
              </w:rPr>
            </w:pPr>
          </w:p>
          <w:p w14:paraId="17D2E5EA" w14:textId="77777777" w:rsidR="004D69EA" w:rsidRDefault="004D69EA" w:rsidP="004D69EA">
            <w:pPr>
              <w:rPr>
                <w:rFonts w:ascii="Verdana" w:eastAsia="Times New Roman" w:hAnsi="Verdana" w:cs="Arial"/>
                <w:b/>
              </w:rPr>
            </w:pPr>
          </w:p>
          <w:p w14:paraId="10CB054C" w14:textId="77777777" w:rsidR="004D69EA" w:rsidRDefault="004D69EA" w:rsidP="004D69EA">
            <w:pPr>
              <w:rPr>
                <w:rFonts w:ascii="Verdana" w:eastAsia="Times New Roman" w:hAnsi="Verdana" w:cs="Arial"/>
                <w:b/>
              </w:rPr>
            </w:pPr>
          </w:p>
          <w:p w14:paraId="5796EC6E" w14:textId="77777777" w:rsidR="004D69EA" w:rsidRDefault="004D69EA" w:rsidP="004D69EA">
            <w:pPr>
              <w:rPr>
                <w:rFonts w:ascii="Verdana" w:eastAsia="Times New Roman" w:hAnsi="Verdana" w:cs="Arial"/>
                <w:b/>
              </w:rPr>
            </w:pPr>
          </w:p>
          <w:p w14:paraId="53F91E2A" w14:textId="77777777" w:rsidR="004D69EA" w:rsidRDefault="004D69EA" w:rsidP="004D69EA">
            <w:pPr>
              <w:rPr>
                <w:rFonts w:ascii="Verdana" w:eastAsia="Times New Roman" w:hAnsi="Verdana" w:cs="Arial"/>
                <w:b/>
              </w:rPr>
            </w:pPr>
          </w:p>
          <w:p w14:paraId="170701CF" w14:textId="77777777" w:rsidR="004D69EA" w:rsidRDefault="004D69EA" w:rsidP="004D69EA">
            <w:pPr>
              <w:rPr>
                <w:rFonts w:ascii="Verdana" w:eastAsia="Times New Roman" w:hAnsi="Verdana" w:cs="Arial"/>
                <w:b/>
              </w:rPr>
            </w:pPr>
          </w:p>
          <w:p w14:paraId="02DD1FCB" w14:textId="77777777" w:rsidR="004D69EA" w:rsidRDefault="004D69EA" w:rsidP="004D69EA">
            <w:pPr>
              <w:rPr>
                <w:rFonts w:ascii="Verdana" w:eastAsia="Times New Roman" w:hAnsi="Verdana" w:cs="Arial"/>
                <w:b/>
              </w:rPr>
            </w:pPr>
          </w:p>
          <w:p w14:paraId="78196E0F" w14:textId="77777777" w:rsidR="004D69EA" w:rsidRDefault="004D69EA" w:rsidP="004D69EA">
            <w:pPr>
              <w:rPr>
                <w:rFonts w:ascii="Verdana" w:eastAsia="Times New Roman" w:hAnsi="Verdana" w:cs="Arial"/>
                <w:b/>
              </w:rPr>
            </w:pPr>
          </w:p>
          <w:p w14:paraId="02A021F4" w14:textId="77777777" w:rsidR="004D69EA" w:rsidRDefault="004D69EA" w:rsidP="004D69EA">
            <w:pPr>
              <w:rPr>
                <w:rFonts w:ascii="Verdana" w:eastAsia="Times New Roman" w:hAnsi="Verdana" w:cs="Arial"/>
                <w:b/>
              </w:rPr>
            </w:pPr>
          </w:p>
          <w:p w14:paraId="5443326E" w14:textId="77777777" w:rsidR="004D69EA" w:rsidRDefault="004D69EA" w:rsidP="004D69EA">
            <w:pPr>
              <w:rPr>
                <w:rFonts w:ascii="Verdana" w:eastAsia="Times New Roman" w:hAnsi="Verdana" w:cs="Arial"/>
                <w:b/>
              </w:rPr>
            </w:pPr>
          </w:p>
          <w:p w14:paraId="30F286EC" w14:textId="77777777" w:rsidR="004D69EA" w:rsidRDefault="004D69EA" w:rsidP="004D69EA">
            <w:pPr>
              <w:rPr>
                <w:rFonts w:ascii="Verdana" w:eastAsia="Times New Roman" w:hAnsi="Verdana" w:cs="Arial"/>
                <w:b/>
              </w:rPr>
            </w:pPr>
          </w:p>
          <w:p w14:paraId="632ED7DC" w14:textId="77777777" w:rsidR="004D69EA" w:rsidRDefault="004D69EA" w:rsidP="004D69EA">
            <w:pPr>
              <w:rPr>
                <w:rFonts w:ascii="Verdana" w:eastAsia="Times New Roman" w:hAnsi="Verdana" w:cs="Arial"/>
                <w:b/>
              </w:rPr>
            </w:pPr>
          </w:p>
          <w:p w14:paraId="171C01BE" w14:textId="77777777" w:rsidR="004D69EA" w:rsidRDefault="004D69EA" w:rsidP="004D69EA">
            <w:pPr>
              <w:rPr>
                <w:rFonts w:ascii="Verdana" w:eastAsia="Times New Roman" w:hAnsi="Verdana" w:cs="Arial"/>
                <w:b/>
              </w:rPr>
            </w:pPr>
          </w:p>
          <w:p w14:paraId="287BA24D" w14:textId="77777777" w:rsidR="004D69EA" w:rsidRDefault="004D69EA" w:rsidP="004D69EA">
            <w:pPr>
              <w:rPr>
                <w:rFonts w:ascii="Verdana" w:eastAsia="Times New Roman" w:hAnsi="Verdana" w:cs="Arial"/>
                <w:b/>
              </w:rPr>
            </w:pPr>
          </w:p>
          <w:p w14:paraId="2A0E3A5E" w14:textId="77777777" w:rsidR="004D69EA" w:rsidRDefault="004D69EA" w:rsidP="004D69EA">
            <w:pPr>
              <w:rPr>
                <w:rFonts w:ascii="Verdana" w:eastAsia="Times New Roman" w:hAnsi="Verdana" w:cs="Arial"/>
                <w:b/>
              </w:rPr>
            </w:pPr>
          </w:p>
          <w:p w14:paraId="7EE1EC2E" w14:textId="77777777" w:rsidR="004D69EA" w:rsidRDefault="004D69EA" w:rsidP="004D69EA">
            <w:pPr>
              <w:rPr>
                <w:rFonts w:ascii="Verdana" w:eastAsia="Times New Roman" w:hAnsi="Verdana" w:cs="Arial"/>
                <w:b/>
              </w:rPr>
            </w:pPr>
          </w:p>
          <w:p w14:paraId="3C2E9E37" w14:textId="77777777" w:rsidR="004D69EA" w:rsidRDefault="004D69EA" w:rsidP="004D69EA">
            <w:pPr>
              <w:rPr>
                <w:rFonts w:ascii="Verdana" w:eastAsia="Times New Roman" w:hAnsi="Verdana" w:cs="Arial"/>
                <w:b/>
              </w:rPr>
            </w:pPr>
          </w:p>
          <w:p w14:paraId="63788769" w14:textId="77777777" w:rsidR="004D69EA" w:rsidRDefault="004D69EA" w:rsidP="004D69EA">
            <w:pPr>
              <w:rPr>
                <w:rFonts w:ascii="Verdana" w:eastAsia="Times New Roman" w:hAnsi="Verdana" w:cs="Arial"/>
                <w:b/>
              </w:rPr>
            </w:pPr>
          </w:p>
          <w:p w14:paraId="21EFA269" w14:textId="77777777" w:rsidR="004D69EA" w:rsidRDefault="004D69EA" w:rsidP="004D69EA">
            <w:pPr>
              <w:rPr>
                <w:rFonts w:ascii="Verdana" w:eastAsia="Times New Roman" w:hAnsi="Verdana" w:cs="Arial"/>
                <w:b/>
              </w:rPr>
            </w:pPr>
          </w:p>
          <w:p w14:paraId="013652C4" w14:textId="77777777" w:rsidR="004D69EA" w:rsidRDefault="004D69EA" w:rsidP="004D69EA">
            <w:pPr>
              <w:rPr>
                <w:rFonts w:ascii="Verdana" w:eastAsia="Times New Roman" w:hAnsi="Verdana" w:cs="Arial"/>
                <w:b/>
              </w:rPr>
            </w:pPr>
          </w:p>
          <w:p w14:paraId="1C11DAA9" w14:textId="77777777" w:rsidR="004D69EA" w:rsidRDefault="004D69EA" w:rsidP="004D69EA">
            <w:pPr>
              <w:rPr>
                <w:rFonts w:ascii="Verdana" w:eastAsia="Times New Roman" w:hAnsi="Verdana" w:cs="Arial"/>
                <w:b/>
              </w:rPr>
            </w:pPr>
          </w:p>
          <w:p w14:paraId="73FE345F" w14:textId="77777777" w:rsidR="004D69EA" w:rsidRDefault="004D69EA" w:rsidP="004D69EA">
            <w:pPr>
              <w:rPr>
                <w:rFonts w:ascii="Verdana" w:eastAsia="Times New Roman" w:hAnsi="Verdana" w:cs="Arial"/>
                <w:b/>
              </w:rPr>
            </w:pPr>
          </w:p>
          <w:p w14:paraId="7A2C27F1" w14:textId="77777777" w:rsidR="004D69EA" w:rsidRDefault="004D69EA" w:rsidP="004D69EA">
            <w:pPr>
              <w:rPr>
                <w:rFonts w:ascii="Verdana" w:eastAsia="Times New Roman" w:hAnsi="Verdana" w:cs="Arial"/>
                <w:b/>
              </w:rPr>
            </w:pPr>
          </w:p>
          <w:p w14:paraId="0B0541B7" w14:textId="77777777" w:rsidR="004D69EA" w:rsidRDefault="004D69EA" w:rsidP="004D69EA">
            <w:pPr>
              <w:rPr>
                <w:rFonts w:ascii="Verdana" w:eastAsia="Times New Roman" w:hAnsi="Verdana" w:cs="Arial"/>
                <w:b/>
              </w:rPr>
            </w:pPr>
          </w:p>
          <w:p w14:paraId="63B6B204" w14:textId="77777777" w:rsidR="004D69EA" w:rsidRDefault="004D69EA" w:rsidP="004D69EA">
            <w:pPr>
              <w:rPr>
                <w:rFonts w:ascii="Verdana" w:eastAsia="Times New Roman" w:hAnsi="Verdana" w:cs="Arial"/>
                <w:b/>
              </w:rPr>
            </w:pPr>
          </w:p>
          <w:p w14:paraId="72D8278E" w14:textId="77777777" w:rsidR="004D69EA" w:rsidRDefault="004D69EA" w:rsidP="004D69EA">
            <w:pPr>
              <w:rPr>
                <w:rFonts w:ascii="Verdana" w:eastAsia="Times New Roman" w:hAnsi="Verdana" w:cs="Arial"/>
                <w:b/>
              </w:rPr>
            </w:pPr>
          </w:p>
          <w:p w14:paraId="69726633" w14:textId="77777777" w:rsidR="004D69EA" w:rsidRDefault="004D69EA" w:rsidP="004D69EA">
            <w:pPr>
              <w:rPr>
                <w:rFonts w:ascii="Verdana" w:eastAsia="Times New Roman" w:hAnsi="Verdana" w:cs="Arial"/>
                <w:b/>
              </w:rPr>
            </w:pPr>
          </w:p>
          <w:p w14:paraId="64C796DB" w14:textId="77777777" w:rsidR="004D69EA" w:rsidRDefault="004D69EA" w:rsidP="004D69EA">
            <w:pPr>
              <w:rPr>
                <w:rFonts w:ascii="Verdana" w:eastAsia="Times New Roman" w:hAnsi="Verdana" w:cs="Arial"/>
                <w:b/>
              </w:rPr>
            </w:pPr>
          </w:p>
          <w:p w14:paraId="57F331B7" w14:textId="77777777" w:rsidR="004D69EA" w:rsidRDefault="004D69EA" w:rsidP="004D69EA">
            <w:pPr>
              <w:rPr>
                <w:rFonts w:ascii="Verdana" w:eastAsia="Times New Roman" w:hAnsi="Verdana" w:cs="Arial"/>
                <w:b/>
              </w:rPr>
            </w:pPr>
          </w:p>
          <w:p w14:paraId="27C71160" w14:textId="77777777" w:rsidR="004D69EA" w:rsidRDefault="004D69EA" w:rsidP="004D69EA">
            <w:pPr>
              <w:rPr>
                <w:rFonts w:ascii="Verdana" w:eastAsia="Times New Roman" w:hAnsi="Verdana" w:cs="Arial"/>
                <w:b/>
              </w:rPr>
            </w:pPr>
          </w:p>
          <w:p w14:paraId="1AF245D3" w14:textId="77777777" w:rsidR="004D69EA" w:rsidRDefault="004D69EA" w:rsidP="004D69EA">
            <w:pPr>
              <w:rPr>
                <w:rFonts w:ascii="Verdana" w:eastAsia="Times New Roman" w:hAnsi="Verdana" w:cs="Arial"/>
                <w:b/>
              </w:rPr>
            </w:pPr>
          </w:p>
          <w:p w14:paraId="5B6D8119" w14:textId="77777777" w:rsidR="004D69EA" w:rsidRDefault="004D69EA" w:rsidP="004D69EA">
            <w:pPr>
              <w:rPr>
                <w:rFonts w:ascii="Verdana" w:eastAsia="Times New Roman" w:hAnsi="Verdana" w:cs="Arial"/>
                <w:b/>
              </w:rPr>
            </w:pPr>
          </w:p>
          <w:p w14:paraId="12FE86EF" w14:textId="77777777" w:rsidR="004D69EA" w:rsidRDefault="004D69EA" w:rsidP="004D69EA">
            <w:pPr>
              <w:rPr>
                <w:rFonts w:ascii="Verdana" w:eastAsia="Times New Roman" w:hAnsi="Verdana" w:cs="Arial"/>
                <w:b/>
              </w:rPr>
            </w:pPr>
          </w:p>
          <w:p w14:paraId="498B330D" w14:textId="77777777" w:rsidR="004D69EA" w:rsidRDefault="004D69EA" w:rsidP="004D69EA">
            <w:pPr>
              <w:rPr>
                <w:rFonts w:ascii="Verdana" w:eastAsia="Times New Roman" w:hAnsi="Verdana" w:cs="Arial"/>
                <w:b/>
              </w:rPr>
            </w:pPr>
          </w:p>
          <w:p w14:paraId="7C324459" w14:textId="77777777" w:rsidR="004D69EA" w:rsidRDefault="004D69EA" w:rsidP="004D69EA">
            <w:pPr>
              <w:rPr>
                <w:rFonts w:ascii="Verdana" w:eastAsia="Times New Roman" w:hAnsi="Verdana" w:cs="Arial"/>
                <w:b/>
              </w:rPr>
            </w:pPr>
          </w:p>
          <w:p w14:paraId="2F75073D" w14:textId="77777777" w:rsidR="004D69EA" w:rsidRDefault="004D69EA" w:rsidP="004D69EA">
            <w:pPr>
              <w:rPr>
                <w:rFonts w:ascii="Verdana" w:eastAsia="Times New Roman" w:hAnsi="Verdana" w:cs="Arial"/>
                <w:b/>
              </w:rPr>
            </w:pPr>
          </w:p>
          <w:p w14:paraId="37A38135" w14:textId="77777777" w:rsidR="004D69EA" w:rsidRDefault="004D69EA" w:rsidP="004D69EA">
            <w:pPr>
              <w:rPr>
                <w:rFonts w:ascii="Verdana" w:eastAsia="Times New Roman" w:hAnsi="Verdana" w:cs="Arial"/>
                <w:b/>
              </w:rPr>
            </w:pPr>
          </w:p>
          <w:p w14:paraId="16A0A420" w14:textId="77777777" w:rsidR="004D69EA" w:rsidRDefault="004D69EA" w:rsidP="004D69EA">
            <w:pPr>
              <w:rPr>
                <w:rFonts w:ascii="Verdana" w:eastAsia="Times New Roman" w:hAnsi="Verdana" w:cs="Arial"/>
                <w:b/>
              </w:rPr>
            </w:pPr>
          </w:p>
          <w:p w14:paraId="2BC5193F" w14:textId="77777777" w:rsidR="004D69EA" w:rsidRDefault="004D69EA" w:rsidP="004D69EA">
            <w:pPr>
              <w:rPr>
                <w:rFonts w:ascii="Verdana" w:eastAsia="Times New Roman" w:hAnsi="Verdana" w:cs="Arial"/>
                <w:b/>
              </w:rPr>
            </w:pPr>
          </w:p>
          <w:p w14:paraId="43665383" w14:textId="77777777" w:rsidR="004D69EA" w:rsidRDefault="004D69EA" w:rsidP="004D69EA">
            <w:pPr>
              <w:rPr>
                <w:rFonts w:ascii="Verdana" w:eastAsia="Times New Roman" w:hAnsi="Verdana" w:cs="Arial"/>
                <w:b/>
              </w:rPr>
            </w:pPr>
          </w:p>
          <w:p w14:paraId="479EA952" w14:textId="77777777" w:rsidR="004D69EA" w:rsidRDefault="004D69EA" w:rsidP="004D69EA">
            <w:pPr>
              <w:rPr>
                <w:rFonts w:ascii="Verdana" w:eastAsia="Times New Roman" w:hAnsi="Verdana" w:cs="Arial"/>
                <w:b/>
              </w:rPr>
            </w:pPr>
          </w:p>
          <w:p w14:paraId="2CD29BBC" w14:textId="77777777" w:rsidR="004D69EA" w:rsidRDefault="004D69EA" w:rsidP="004D69EA">
            <w:pPr>
              <w:rPr>
                <w:rFonts w:ascii="Verdana" w:eastAsia="Times New Roman" w:hAnsi="Verdana" w:cs="Arial"/>
                <w:b/>
              </w:rPr>
            </w:pPr>
          </w:p>
          <w:p w14:paraId="26AD592F" w14:textId="77777777" w:rsidR="004D69EA" w:rsidRDefault="004D69EA" w:rsidP="004D69EA">
            <w:pPr>
              <w:rPr>
                <w:rFonts w:ascii="Verdana" w:eastAsia="Times New Roman" w:hAnsi="Verdana" w:cs="Arial"/>
                <w:b/>
              </w:rPr>
            </w:pPr>
          </w:p>
          <w:p w14:paraId="63432A67" w14:textId="77777777" w:rsidR="004D69EA" w:rsidRDefault="004D69EA" w:rsidP="004D69EA">
            <w:pPr>
              <w:rPr>
                <w:rFonts w:ascii="Verdana" w:eastAsia="Times New Roman" w:hAnsi="Verdana" w:cs="Arial"/>
                <w:b/>
              </w:rPr>
            </w:pPr>
          </w:p>
          <w:p w14:paraId="22BE9274" w14:textId="77777777" w:rsidR="004D69EA" w:rsidRDefault="004D69EA" w:rsidP="004D69EA">
            <w:pPr>
              <w:rPr>
                <w:rFonts w:ascii="Verdana" w:eastAsia="Times New Roman" w:hAnsi="Verdana" w:cs="Arial"/>
                <w:b/>
              </w:rPr>
            </w:pPr>
          </w:p>
          <w:p w14:paraId="0405283D" w14:textId="77777777" w:rsidR="004D69EA" w:rsidRDefault="004D69EA" w:rsidP="004D69EA">
            <w:pPr>
              <w:rPr>
                <w:rFonts w:ascii="Verdana" w:eastAsia="Times New Roman" w:hAnsi="Verdana" w:cs="Arial"/>
                <w:b/>
              </w:rPr>
            </w:pPr>
          </w:p>
          <w:p w14:paraId="54E55332" w14:textId="77777777" w:rsidR="004D69EA" w:rsidRDefault="004D69EA" w:rsidP="004D69EA">
            <w:pPr>
              <w:rPr>
                <w:rFonts w:ascii="Verdana" w:eastAsia="Times New Roman" w:hAnsi="Verdana" w:cs="Arial"/>
                <w:b/>
              </w:rPr>
            </w:pPr>
          </w:p>
          <w:p w14:paraId="7CB5975A" w14:textId="77777777" w:rsidR="004D69EA" w:rsidRDefault="004D69EA" w:rsidP="004D69EA">
            <w:pPr>
              <w:rPr>
                <w:rFonts w:ascii="Verdana" w:eastAsia="Times New Roman" w:hAnsi="Verdana" w:cs="Arial"/>
                <w:b/>
              </w:rPr>
            </w:pPr>
          </w:p>
          <w:p w14:paraId="5D7C5101" w14:textId="77777777" w:rsidR="004D69EA" w:rsidRDefault="004D69EA" w:rsidP="004D69EA">
            <w:pPr>
              <w:rPr>
                <w:rFonts w:ascii="Verdana" w:eastAsia="Times New Roman" w:hAnsi="Verdana" w:cs="Arial"/>
                <w:b/>
              </w:rPr>
            </w:pPr>
          </w:p>
          <w:p w14:paraId="053C7034" w14:textId="77777777" w:rsidR="004D69EA" w:rsidRDefault="004D69EA" w:rsidP="004D69EA">
            <w:pPr>
              <w:rPr>
                <w:rFonts w:ascii="Verdana" w:eastAsia="Times New Roman" w:hAnsi="Verdana" w:cs="Arial"/>
                <w:b/>
              </w:rPr>
            </w:pPr>
          </w:p>
          <w:p w14:paraId="7AA93063" w14:textId="77777777" w:rsidR="004D69EA" w:rsidRDefault="004D69EA" w:rsidP="004D69EA">
            <w:pPr>
              <w:rPr>
                <w:rFonts w:ascii="Verdana" w:eastAsia="Times New Roman" w:hAnsi="Verdana" w:cs="Arial"/>
                <w:b/>
              </w:rPr>
            </w:pPr>
          </w:p>
          <w:p w14:paraId="47B23A54" w14:textId="77777777" w:rsidR="004D69EA" w:rsidRDefault="004D69EA" w:rsidP="004D69EA">
            <w:pPr>
              <w:rPr>
                <w:rFonts w:ascii="Verdana" w:eastAsia="Times New Roman" w:hAnsi="Verdana" w:cs="Arial"/>
                <w:b/>
              </w:rPr>
            </w:pPr>
          </w:p>
          <w:p w14:paraId="1B7485CE" w14:textId="77777777" w:rsidR="004D69EA" w:rsidRDefault="004D69EA" w:rsidP="004D69EA">
            <w:pPr>
              <w:rPr>
                <w:rFonts w:ascii="Verdana" w:eastAsia="Times New Roman" w:hAnsi="Verdana" w:cs="Arial"/>
                <w:b/>
              </w:rPr>
            </w:pPr>
          </w:p>
          <w:p w14:paraId="603DE8C8" w14:textId="77777777" w:rsidR="004D69EA" w:rsidRDefault="004D69EA" w:rsidP="004D69EA">
            <w:pPr>
              <w:rPr>
                <w:rFonts w:ascii="Verdana" w:eastAsia="Times New Roman" w:hAnsi="Verdana" w:cs="Arial"/>
                <w:b/>
              </w:rPr>
            </w:pPr>
          </w:p>
          <w:p w14:paraId="42181C4B" w14:textId="77777777" w:rsidR="004D69EA" w:rsidRDefault="004D69EA" w:rsidP="004D69EA">
            <w:pPr>
              <w:rPr>
                <w:rFonts w:ascii="Verdana" w:eastAsia="Times New Roman" w:hAnsi="Verdana" w:cs="Arial"/>
                <w:b/>
              </w:rPr>
            </w:pPr>
          </w:p>
          <w:p w14:paraId="320248B5" w14:textId="77777777" w:rsidR="004D69EA" w:rsidRDefault="004D69EA" w:rsidP="004D69EA">
            <w:pPr>
              <w:rPr>
                <w:rFonts w:ascii="Verdana" w:eastAsia="Times New Roman" w:hAnsi="Verdana" w:cs="Arial"/>
                <w:b/>
              </w:rPr>
            </w:pPr>
          </w:p>
          <w:p w14:paraId="1CAC0AF8" w14:textId="77777777" w:rsidR="004D69EA" w:rsidRDefault="004D69EA" w:rsidP="004D69EA">
            <w:pPr>
              <w:rPr>
                <w:rFonts w:ascii="Verdana" w:eastAsia="Times New Roman" w:hAnsi="Verdana" w:cs="Arial"/>
                <w:b/>
              </w:rPr>
            </w:pPr>
          </w:p>
          <w:p w14:paraId="0F2D7CF3" w14:textId="77777777" w:rsidR="004D69EA" w:rsidRDefault="004D69EA" w:rsidP="004D69EA">
            <w:pPr>
              <w:rPr>
                <w:rFonts w:ascii="Verdana" w:eastAsia="Times New Roman" w:hAnsi="Verdana" w:cs="Arial"/>
                <w:b/>
              </w:rPr>
            </w:pPr>
          </w:p>
          <w:p w14:paraId="5F1F3A3C" w14:textId="77777777" w:rsidR="004D69EA" w:rsidRDefault="004D69EA" w:rsidP="004D69EA">
            <w:pPr>
              <w:rPr>
                <w:rFonts w:ascii="Verdana" w:eastAsia="Times New Roman" w:hAnsi="Verdana" w:cs="Arial"/>
                <w:b/>
              </w:rPr>
            </w:pPr>
          </w:p>
          <w:p w14:paraId="4C0A0655" w14:textId="77777777" w:rsidR="004D69EA" w:rsidRDefault="004D69EA" w:rsidP="004D69EA">
            <w:pPr>
              <w:rPr>
                <w:rFonts w:ascii="Verdana" w:eastAsia="Times New Roman" w:hAnsi="Verdana" w:cs="Arial"/>
                <w:b/>
              </w:rPr>
            </w:pPr>
          </w:p>
          <w:p w14:paraId="37A1D25B" w14:textId="77777777" w:rsidR="004D69EA" w:rsidRDefault="004D69EA" w:rsidP="004D69EA">
            <w:pPr>
              <w:rPr>
                <w:rFonts w:ascii="Verdana" w:eastAsia="Times New Roman" w:hAnsi="Verdana" w:cs="Arial"/>
                <w:b/>
              </w:rPr>
            </w:pPr>
          </w:p>
          <w:p w14:paraId="560FC0FA" w14:textId="77777777" w:rsidR="004D69EA" w:rsidRDefault="004D69EA" w:rsidP="004D69EA">
            <w:pPr>
              <w:rPr>
                <w:rFonts w:ascii="Verdana" w:eastAsia="Times New Roman" w:hAnsi="Verdana" w:cs="Arial"/>
                <w:b/>
              </w:rPr>
            </w:pPr>
          </w:p>
          <w:p w14:paraId="356B2172" w14:textId="77777777" w:rsidR="004D69EA" w:rsidRDefault="004D69EA" w:rsidP="004D69EA">
            <w:pPr>
              <w:rPr>
                <w:rFonts w:ascii="Verdana" w:eastAsia="Times New Roman" w:hAnsi="Verdana" w:cs="Arial"/>
                <w:b/>
              </w:rPr>
            </w:pPr>
          </w:p>
          <w:p w14:paraId="69EED818" w14:textId="77777777" w:rsidR="004D69EA" w:rsidRDefault="004D69EA" w:rsidP="004D69EA">
            <w:pPr>
              <w:rPr>
                <w:rFonts w:ascii="Verdana" w:eastAsia="Times New Roman" w:hAnsi="Verdana" w:cs="Arial"/>
                <w:b/>
              </w:rPr>
            </w:pPr>
          </w:p>
          <w:p w14:paraId="0AE50E14" w14:textId="77777777" w:rsidR="004D69EA" w:rsidRDefault="004D69EA" w:rsidP="004D69EA">
            <w:pPr>
              <w:rPr>
                <w:rFonts w:ascii="Verdana" w:eastAsia="Times New Roman" w:hAnsi="Verdana" w:cs="Arial"/>
                <w:b/>
              </w:rPr>
            </w:pPr>
          </w:p>
          <w:p w14:paraId="1059C453" w14:textId="77777777" w:rsidR="004D69EA" w:rsidRDefault="004D69EA" w:rsidP="004D69EA">
            <w:pPr>
              <w:rPr>
                <w:rFonts w:ascii="Verdana" w:eastAsia="Times New Roman" w:hAnsi="Verdana" w:cs="Arial"/>
                <w:b/>
              </w:rPr>
            </w:pPr>
          </w:p>
          <w:p w14:paraId="5ECD5A53" w14:textId="77777777" w:rsidR="004D69EA" w:rsidRDefault="004D69EA" w:rsidP="004D69EA">
            <w:pPr>
              <w:rPr>
                <w:rFonts w:ascii="Verdana" w:eastAsia="Times New Roman" w:hAnsi="Verdana" w:cs="Arial"/>
                <w:b/>
              </w:rPr>
            </w:pPr>
          </w:p>
          <w:p w14:paraId="648363E8" w14:textId="77777777" w:rsidR="004D69EA" w:rsidRDefault="004D69EA" w:rsidP="004D69EA">
            <w:pPr>
              <w:rPr>
                <w:rFonts w:ascii="Verdana" w:eastAsia="Times New Roman" w:hAnsi="Verdana" w:cs="Arial"/>
                <w:b/>
              </w:rPr>
            </w:pPr>
          </w:p>
          <w:p w14:paraId="1F9CB125" w14:textId="77777777" w:rsidR="004D69EA" w:rsidRDefault="004D69EA" w:rsidP="004D69EA">
            <w:pPr>
              <w:rPr>
                <w:rFonts w:ascii="Verdana" w:eastAsia="Times New Roman" w:hAnsi="Verdana" w:cs="Arial"/>
                <w:b/>
              </w:rPr>
            </w:pPr>
          </w:p>
          <w:p w14:paraId="5944A791" w14:textId="77777777" w:rsidR="004D69EA" w:rsidRDefault="004D69EA" w:rsidP="004D69EA">
            <w:pPr>
              <w:rPr>
                <w:rFonts w:ascii="Verdana" w:eastAsia="Times New Roman" w:hAnsi="Verdana" w:cs="Arial"/>
                <w:b/>
              </w:rPr>
            </w:pPr>
          </w:p>
          <w:p w14:paraId="39DD3853" w14:textId="77777777" w:rsidR="004D69EA" w:rsidRDefault="004D69EA" w:rsidP="004D69EA">
            <w:pPr>
              <w:rPr>
                <w:rFonts w:ascii="Verdana" w:eastAsia="Times New Roman" w:hAnsi="Verdana" w:cs="Arial"/>
                <w:b/>
              </w:rPr>
            </w:pPr>
          </w:p>
          <w:p w14:paraId="76C6890A" w14:textId="77777777" w:rsidR="004D69EA" w:rsidRDefault="004D69EA" w:rsidP="004D69EA">
            <w:pPr>
              <w:rPr>
                <w:rFonts w:ascii="Verdana" w:eastAsia="Times New Roman" w:hAnsi="Verdana" w:cs="Arial"/>
                <w:b/>
              </w:rPr>
            </w:pPr>
          </w:p>
          <w:p w14:paraId="39842A03" w14:textId="77777777" w:rsidR="004D69EA" w:rsidRDefault="004D69EA" w:rsidP="004D69EA">
            <w:pPr>
              <w:rPr>
                <w:rFonts w:ascii="Verdana" w:eastAsia="Times New Roman" w:hAnsi="Verdana" w:cs="Arial"/>
                <w:b/>
              </w:rPr>
            </w:pPr>
          </w:p>
          <w:p w14:paraId="1E4C85CA" w14:textId="77777777" w:rsidR="004D69EA" w:rsidRDefault="004D69EA" w:rsidP="004D69EA">
            <w:pPr>
              <w:rPr>
                <w:rFonts w:ascii="Verdana" w:eastAsia="Times New Roman" w:hAnsi="Verdana" w:cs="Arial"/>
                <w:b/>
              </w:rPr>
            </w:pPr>
          </w:p>
          <w:p w14:paraId="78B561E8" w14:textId="77777777" w:rsidR="004D69EA" w:rsidRDefault="004D69EA" w:rsidP="004D69EA">
            <w:pPr>
              <w:rPr>
                <w:rFonts w:ascii="Verdana" w:eastAsia="Times New Roman" w:hAnsi="Verdana" w:cs="Arial"/>
                <w:b/>
              </w:rPr>
            </w:pPr>
          </w:p>
          <w:p w14:paraId="617A0514" w14:textId="77777777" w:rsidR="004D69EA" w:rsidRDefault="004D69EA" w:rsidP="004D69EA">
            <w:pPr>
              <w:rPr>
                <w:rFonts w:ascii="Verdana" w:eastAsia="Times New Roman" w:hAnsi="Verdana" w:cs="Arial"/>
                <w:b/>
              </w:rPr>
            </w:pPr>
          </w:p>
          <w:p w14:paraId="2121BD97" w14:textId="77777777" w:rsidR="004D69EA" w:rsidRDefault="004D69EA" w:rsidP="004D69EA">
            <w:pPr>
              <w:rPr>
                <w:rFonts w:ascii="Verdana" w:eastAsia="Times New Roman" w:hAnsi="Verdana" w:cs="Arial"/>
                <w:b/>
              </w:rPr>
            </w:pPr>
          </w:p>
          <w:p w14:paraId="2672FDDC" w14:textId="77777777" w:rsidR="004D69EA" w:rsidRDefault="004D69EA" w:rsidP="004D69EA">
            <w:pPr>
              <w:rPr>
                <w:rFonts w:ascii="Verdana" w:eastAsia="Times New Roman" w:hAnsi="Verdana" w:cs="Arial"/>
                <w:b/>
              </w:rPr>
            </w:pPr>
          </w:p>
          <w:p w14:paraId="248196A6" w14:textId="77777777" w:rsidR="004D69EA" w:rsidRDefault="004D69EA" w:rsidP="004D69EA">
            <w:pPr>
              <w:rPr>
                <w:rFonts w:ascii="Verdana" w:eastAsia="Times New Roman" w:hAnsi="Verdana" w:cs="Arial"/>
                <w:b/>
              </w:rPr>
            </w:pPr>
          </w:p>
          <w:p w14:paraId="1A7D1AD9" w14:textId="77777777" w:rsidR="004D69EA" w:rsidRDefault="004D69EA" w:rsidP="004D69EA">
            <w:pPr>
              <w:rPr>
                <w:rFonts w:ascii="Verdana" w:eastAsia="Times New Roman" w:hAnsi="Verdana" w:cs="Arial"/>
                <w:b/>
              </w:rPr>
            </w:pPr>
          </w:p>
          <w:p w14:paraId="4C7BC7AE" w14:textId="77777777" w:rsidR="004D69EA" w:rsidRDefault="004D69EA" w:rsidP="004D69EA">
            <w:pPr>
              <w:rPr>
                <w:rFonts w:ascii="Verdana" w:eastAsia="Times New Roman" w:hAnsi="Verdana" w:cs="Arial"/>
                <w:b/>
              </w:rPr>
            </w:pPr>
          </w:p>
          <w:p w14:paraId="43A837AD" w14:textId="77777777" w:rsidR="004D69EA" w:rsidRDefault="004D69EA" w:rsidP="004D69EA">
            <w:pPr>
              <w:rPr>
                <w:rFonts w:ascii="Verdana" w:eastAsia="Times New Roman" w:hAnsi="Verdana" w:cs="Arial"/>
                <w:b/>
              </w:rPr>
            </w:pPr>
          </w:p>
          <w:p w14:paraId="276CBD0B" w14:textId="77777777" w:rsidR="004D69EA" w:rsidRDefault="004D69EA" w:rsidP="004D69EA">
            <w:pPr>
              <w:rPr>
                <w:rFonts w:ascii="Verdana" w:eastAsia="Times New Roman" w:hAnsi="Verdana" w:cs="Arial"/>
                <w:b/>
              </w:rPr>
            </w:pPr>
          </w:p>
          <w:p w14:paraId="119D16A1" w14:textId="77777777" w:rsidR="004D69EA" w:rsidRDefault="004D69EA" w:rsidP="004D69EA">
            <w:pPr>
              <w:rPr>
                <w:rFonts w:ascii="Verdana" w:eastAsia="Times New Roman" w:hAnsi="Verdana" w:cs="Arial"/>
                <w:b/>
              </w:rPr>
            </w:pPr>
          </w:p>
          <w:p w14:paraId="5279EAD7" w14:textId="77777777" w:rsidR="004D69EA" w:rsidRDefault="004D69EA" w:rsidP="004D69EA">
            <w:pPr>
              <w:rPr>
                <w:rFonts w:ascii="Verdana" w:eastAsia="Times New Roman" w:hAnsi="Verdana" w:cs="Arial"/>
                <w:b/>
              </w:rPr>
            </w:pPr>
          </w:p>
          <w:p w14:paraId="2A331778" w14:textId="77777777" w:rsidR="004D69EA" w:rsidRDefault="004D69EA" w:rsidP="004D69EA">
            <w:pPr>
              <w:rPr>
                <w:rFonts w:ascii="Verdana" w:eastAsia="Times New Roman" w:hAnsi="Verdana" w:cs="Arial"/>
                <w:b/>
              </w:rPr>
            </w:pPr>
          </w:p>
          <w:p w14:paraId="05181683" w14:textId="77777777" w:rsidR="004D69EA" w:rsidRDefault="004D69EA" w:rsidP="004D69EA">
            <w:pPr>
              <w:rPr>
                <w:rFonts w:ascii="Verdana" w:eastAsia="Times New Roman" w:hAnsi="Verdana" w:cs="Arial"/>
                <w:b/>
              </w:rPr>
            </w:pPr>
          </w:p>
          <w:p w14:paraId="082450BF" w14:textId="77777777" w:rsidR="004D69EA" w:rsidRDefault="004D69EA" w:rsidP="004D69EA">
            <w:pPr>
              <w:rPr>
                <w:rFonts w:ascii="Verdana" w:eastAsia="Times New Roman" w:hAnsi="Verdana" w:cs="Arial"/>
                <w:b/>
              </w:rPr>
            </w:pPr>
          </w:p>
          <w:p w14:paraId="743A68DB" w14:textId="77777777" w:rsidR="004D69EA" w:rsidRDefault="004D69EA" w:rsidP="004D69EA">
            <w:pPr>
              <w:rPr>
                <w:rFonts w:ascii="Verdana" w:eastAsia="Times New Roman" w:hAnsi="Verdana" w:cs="Arial"/>
                <w:b/>
              </w:rPr>
            </w:pPr>
          </w:p>
          <w:p w14:paraId="7FD57F9B" w14:textId="77777777" w:rsidR="004D69EA" w:rsidRDefault="004D69EA" w:rsidP="004D69EA">
            <w:pPr>
              <w:rPr>
                <w:rFonts w:ascii="Verdana" w:eastAsia="Times New Roman" w:hAnsi="Verdana" w:cs="Arial"/>
                <w:b/>
              </w:rPr>
            </w:pPr>
          </w:p>
          <w:p w14:paraId="3C8D6CCC" w14:textId="77777777" w:rsidR="004D69EA" w:rsidRDefault="004D69EA" w:rsidP="004D69EA">
            <w:pPr>
              <w:rPr>
                <w:rFonts w:ascii="Verdana" w:eastAsia="Times New Roman" w:hAnsi="Verdana" w:cs="Arial"/>
                <w:b/>
              </w:rPr>
            </w:pPr>
          </w:p>
          <w:p w14:paraId="1893A1F5" w14:textId="77777777" w:rsidR="004D69EA" w:rsidRDefault="004D69EA" w:rsidP="004D69EA">
            <w:pPr>
              <w:rPr>
                <w:rFonts w:ascii="Verdana" w:eastAsia="Times New Roman" w:hAnsi="Verdana" w:cs="Arial"/>
                <w:b/>
              </w:rPr>
            </w:pPr>
          </w:p>
          <w:p w14:paraId="72B8F14B" w14:textId="77777777" w:rsidR="004D69EA" w:rsidRDefault="004D69EA" w:rsidP="004D69EA">
            <w:pPr>
              <w:rPr>
                <w:rFonts w:ascii="Verdana" w:eastAsia="Times New Roman" w:hAnsi="Verdana" w:cs="Arial"/>
                <w:b/>
              </w:rPr>
            </w:pPr>
          </w:p>
          <w:p w14:paraId="3C0DBA6A" w14:textId="77777777" w:rsidR="004D69EA" w:rsidRDefault="004D69EA" w:rsidP="004D69EA">
            <w:pPr>
              <w:rPr>
                <w:rFonts w:ascii="Verdana" w:eastAsia="Times New Roman" w:hAnsi="Verdana" w:cs="Arial"/>
                <w:b/>
              </w:rPr>
            </w:pPr>
          </w:p>
          <w:p w14:paraId="75B54B32" w14:textId="77777777" w:rsidR="004D69EA" w:rsidRDefault="004D69EA" w:rsidP="004D69EA">
            <w:pPr>
              <w:rPr>
                <w:rFonts w:ascii="Verdana" w:eastAsia="Times New Roman" w:hAnsi="Verdana" w:cs="Arial"/>
                <w:b/>
              </w:rPr>
            </w:pPr>
          </w:p>
          <w:p w14:paraId="4712C36F" w14:textId="77777777" w:rsidR="004D69EA" w:rsidRDefault="004D69EA" w:rsidP="004D69EA">
            <w:pPr>
              <w:rPr>
                <w:rFonts w:ascii="Verdana" w:eastAsia="Times New Roman" w:hAnsi="Verdana" w:cs="Arial"/>
                <w:b/>
              </w:rPr>
            </w:pPr>
          </w:p>
          <w:p w14:paraId="35E06659" w14:textId="77777777" w:rsidR="004D69EA" w:rsidRDefault="004D69EA" w:rsidP="004D69EA">
            <w:pPr>
              <w:rPr>
                <w:rFonts w:ascii="Verdana" w:eastAsia="Times New Roman" w:hAnsi="Verdana" w:cs="Arial"/>
                <w:b/>
              </w:rPr>
            </w:pPr>
          </w:p>
          <w:p w14:paraId="7CC322D2" w14:textId="77777777" w:rsidR="004D69EA" w:rsidRDefault="004D69EA" w:rsidP="004D69EA">
            <w:pPr>
              <w:rPr>
                <w:rFonts w:ascii="Verdana" w:eastAsia="Times New Roman" w:hAnsi="Verdana" w:cs="Arial"/>
                <w:b/>
              </w:rPr>
            </w:pPr>
          </w:p>
          <w:p w14:paraId="651BBEDC" w14:textId="77777777" w:rsidR="004D69EA" w:rsidRDefault="004D69EA" w:rsidP="004D69EA">
            <w:pPr>
              <w:rPr>
                <w:rFonts w:ascii="Verdana" w:eastAsia="Times New Roman" w:hAnsi="Verdana" w:cs="Arial"/>
                <w:b/>
              </w:rPr>
            </w:pPr>
          </w:p>
          <w:p w14:paraId="7475DF67" w14:textId="77777777" w:rsidR="004D69EA" w:rsidRDefault="004D69EA" w:rsidP="004D69EA">
            <w:pPr>
              <w:rPr>
                <w:rFonts w:ascii="Verdana" w:eastAsia="Times New Roman" w:hAnsi="Verdana" w:cs="Arial"/>
                <w:b/>
              </w:rPr>
            </w:pPr>
          </w:p>
          <w:p w14:paraId="69085851" w14:textId="77777777" w:rsidR="004D69EA" w:rsidRDefault="004D69EA" w:rsidP="004D69EA">
            <w:pPr>
              <w:rPr>
                <w:rFonts w:ascii="Verdana" w:eastAsia="Times New Roman" w:hAnsi="Verdana" w:cs="Arial"/>
                <w:b/>
              </w:rPr>
            </w:pPr>
          </w:p>
          <w:p w14:paraId="00311CD5" w14:textId="77777777" w:rsidR="004D69EA" w:rsidRDefault="004D69EA" w:rsidP="004D69EA">
            <w:pPr>
              <w:rPr>
                <w:rFonts w:ascii="Verdana" w:eastAsia="Times New Roman" w:hAnsi="Verdana" w:cs="Arial"/>
                <w:b/>
              </w:rPr>
            </w:pPr>
          </w:p>
          <w:p w14:paraId="772BBF16" w14:textId="77777777" w:rsidR="004D69EA" w:rsidRDefault="004D69EA" w:rsidP="004D69EA">
            <w:pPr>
              <w:rPr>
                <w:rFonts w:ascii="Verdana" w:eastAsia="Times New Roman" w:hAnsi="Verdana" w:cs="Arial"/>
                <w:b/>
              </w:rPr>
            </w:pPr>
          </w:p>
          <w:p w14:paraId="644EB989" w14:textId="77777777" w:rsidR="004D69EA" w:rsidRDefault="004D69EA" w:rsidP="004D69EA">
            <w:pPr>
              <w:rPr>
                <w:rFonts w:ascii="Verdana" w:eastAsia="Times New Roman" w:hAnsi="Verdana" w:cs="Arial"/>
                <w:b/>
              </w:rPr>
            </w:pPr>
          </w:p>
          <w:p w14:paraId="3EEFFB22" w14:textId="77777777" w:rsidR="008F6CB1" w:rsidRPr="00F6675B" w:rsidRDefault="008F6CB1" w:rsidP="008F6CB1">
            <w:pPr>
              <w:rPr>
                <w:rFonts w:ascii="Verdana" w:eastAsia="Times New Roman" w:hAnsi="Verdana" w:cs="Arial"/>
                <w:b/>
              </w:rPr>
            </w:pPr>
          </w:p>
        </w:tc>
      </w:tr>
      <w:tr w:rsidR="004D69EA" w:rsidRPr="003817CC" w14:paraId="2A65F8F1" w14:textId="17821BF3" w:rsidTr="004D69EA">
        <w:trPr>
          <w:gridAfter w:val="1"/>
          <w:wAfter w:w="23" w:type="dxa"/>
        </w:trPr>
        <w:tc>
          <w:tcPr>
            <w:tcW w:w="18697" w:type="dxa"/>
            <w:gridSpan w:val="5"/>
            <w:shd w:val="clear" w:color="auto" w:fill="auto"/>
          </w:tcPr>
          <w:p w14:paraId="73896A81" w14:textId="77777777" w:rsidR="004D69EA" w:rsidRDefault="004D69EA" w:rsidP="008F6CB1">
            <w:pPr>
              <w:rPr>
                <w:rFonts w:ascii="Verdana" w:hAnsi="Verdana"/>
                <w:b/>
                <w:sz w:val="24"/>
                <w:szCs w:val="24"/>
              </w:rPr>
            </w:pPr>
            <w:r w:rsidRPr="001B122B">
              <w:rPr>
                <w:rFonts w:ascii="Verdana" w:hAnsi="Verdana"/>
                <w:b/>
                <w:sz w:val="24"/>
                <w:szCs w:val="24"/>
              </w:rPr>
              <w:lastRenderedPageBreak/>
              <w:t>Justification</w:t>
            </w:r>
            <w:r>
              <w:rPr>
                <w:rFonts w:ascii="Verdana" w:hAnsi="Verdana"/>
                <w:b/>
                <w:sz w:val="24"/>
                <w:szCs w:val="24"/>
              </w:rPr>
              <w:t>:</w:t>
            </w:r>
          </w:p>
          <w:p w14:paraId="79C7DB2F" w14:textId="77777777" w:rsidR="004D69EA" w:rsidRDefault="004D69EA" w:rsidP="008F6CB1">
            <w:pPr>
              <w:rPr>
                <w:rFonts w:ascii="Verdana" w:hAnsi="Verdana"/>
              </w:rPr>
            </w:pPr>
            <w:r>
              <w:rPr>
                <w:rFonts w:ascii="Verdana" w:hAnsi="Verdana"/>
              </w:rPr>
              <w:t xml:space="preserve">A revision is proposed that concerns electrical devices and water sources.  This is addressed in </w:t>
            </w:r>
            <w:r>
              <w:rPr>
                <w:rFonts w:ascii="Verdana" w:hAnsi="Verdana"/>
                <w:i/>
              </w:rPr>
              <w:t>Caring for Our Children, 3</w:t>
            </w:r>
            <w:r>
              <w:rPr>
                <w:rFonts w:ascii="Verdana" w:hAnsi="Verdana"/>
                <w:i/>
                <w:vertAlign w:val="superscript"/>
              </w:rPr>
              <w:t>rd</w:t>
            </w:r>
            <w:r>
              <w:rPr>
                <w:rFonts w:ascii="Verdana" w:hAnsi="Verdana"/>
                <w:i/>
              </w:rPr>
              <w:t xml:space="preserve"> Edition</w:t>
            </w:r>
            <w:r>
              <w:rPr>
                <w:rFonts w:ascii="Verdana" w:hAnsi="Verdana"/>
              </w:rPr>
              <w:t xml:space="preserve">, </w:t>
            </w:r>
          </w:p>
          <w:p w14:paraId="033091E3" w14:textId="77777777" w:rsidR="004D69EA" w:rsidRDefault="004D69EA" w:rsidP="008F6CB1">
            <w:pPr>
              <w:rPr>
                <w:rFonts w:ascii="Verdana" w:hAnsi="Verdana"/>
              </w:rPr>
            </w:pPr>
            <w:r>
              <w:rPr>
                <w:rFonts w:ascii="Verdana" w:hAnsi="Verdana"/>
              </w:rPr>
              <w:lastRenderedPageBreak/>
              <w:t>STANDARD 5.2.4.4: Location of Electrical Devices Near Water, which states that “no electrical device or apparatus accessible to children should be located so it could be plugged into an electrical outlet while a person is in contact with a water source, such</w:t>
            </w:r>
          </w:p>
          <w:p w14:paraId="7576EF86" w14:textId="79597605" w:rsidR="004D69EA" w:rsidRPr="001B122B" w:rsidRDefault="004D69EA" w:rsidP="008F6CB1">
            <w:pPr>
              <w:rPr>
                <w:rFonts w:ascii="Verdana" w:hAnsi="Verdana"/>
                <w:b/>
                <w:sz w:val="24"/>
                <w:szCs w:val="24"/>
              </w:rPr>
            </w:pPr>
            <w:proofErr w:type="gramStart"/>
            <w:r>
              <w:rPr>
                <w:rFonts w:ascii="Verdana" w:hAnsi="Verdana"/>
              </w:rPr>
              <w:t>as</w:t>
            </w:r>
            <w:proofErr w:type="gramEnd"/>
            <w:r>
              <w:rPr>
                <w:rFonts w:ascii="Verdana" w:hAnsi="Verdana"/>
              </w:rPr>
              <w:t xml:space="preserve"> a sink, tub, shower area, water table, or swimming pool.”  </w:t>
            </w:r>
          </w:p>
        </w:tc>
      </w:tr>
    </w:tbl>
    <w:p w14:paraId="2535404C" w14:textId="77777777" w:rsidR="00DB121D" w:rsidRDefault="00DB121D" w:rsidP="00B35510">
      <w:pPr>
        <w:jc w:val="center"/>
        <w:rPr>
          <w:rFonts w:ascii="Verdana" w:hAnsi="Verdana"/>
          <w:b/>
          <w:sz w:val="24"/>
          <w:szCs w:val="24"/>
        </w:rPr>
        <w:sectPr w:rsidR="00DB121D" w:rsidSect="008F6CB1">
          <w:pgSz w:w="20160" w:h="12240" w:orient="landscape" w:code="5"/>
          <w:pgMar w:top="864" w:right="864" w:bottom="864" w:left="864" w:header="720" w:footer="720" w:gutter="0"/>
          <w:cols w:space="720"/>
          <w:docGrid w:linePitch="360"/>
        </w:sectPr>
      </w:pPr>
    </w:p>
    <w:p w14:paraId="4B10FE84" w14:textId="77777777" w:rsidR="004D69EA" w:rsidRDefault="004D69EA" w:rsidP="00B35510">
      <w:pPr>
        <w:jc w:val="center"/>
        <w:rPr>
          <w:rFonts w:ascii="Verdana" w:hAnsi="Verdana"/>
          <w:b/>
          <w:sz w:val="24"/>
          <w:szCs w:val="24"/>
        </w:rPr>
        <w:sectPr w:rsidR="004D69EA" w:rsidSect="008F6CB1">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744"/>
        <w:gridCol w:w="3744"/>
        <w:gridCol w:w="3744"/>
        <w:gridCol w:w="3744"/>
        <w:gridCol w:w="3721"/>
        <w:gridCol w:w="23"/>
      </w:tblGrid>
      <w:tr w:rsidR="004D69EA" w:rsidRPr="003817CC" w14:paraId="4E1C21FA" w14:textId="2B023B85" w:rsidTr="004D69EA">
        <w:trPr>
          <w:gridAfter w:val="1"/>
          <w:wAfter w:w="23" w:type="dxa"/>
        </w:trPr>
        <w:tc>
          <w:tcPr>
            <w:tcW w:w="18697" w:type="dxa"/>
            <w:gridSpan w:val="5"/>
            <w:shd w:val="clear" w:color="auto" w:fill="BFBFBF" w:themeFill="background1" w:themeFillShade="BF"/>
          </w:tcPr>
          <w:p w14:paraId="0FB226AD" w14:textId="173E4605" w:rsidR="004D69EA" w:rsidRPr="003A7A23" w:rsidRDefault="004D69EA" w:rsidP="00B35510">
            <w:pPr>
              <w:jc w:val="center"/>
              <w:rPr>
                <w:rFonts w:ascii="Verdana" w:hAnsi="Verdana"/>
                <w:b/>
                <w:sz w:val="24"/>
                <w:szCs w:val="24"/>
              </w:rPr>
            </w:pPr>
            <w:r w:rsidRPr="003A7A23">
              <w:rPr>
                <w:rFonts w:ascii="Verdana" w:hAnsi="Verdana"/>
                <w:b/>
                <w:sz w:val="24"/>
                <w:szCs w:val="24"/>
              </w:rPr>
              <w:lastRenderedPageBreak/>
              <w:t xml:space="preserve">Safety – Emergency preparation and exiting </w:t>
            </w:r>
            <w:r>
              <w:rPr>
                <w:rFonts w:ascii="Verdana" w:hAnsi="Verdana"/>
                <w:b/>
                <w:sz w:val="24"/>
                <w:szCs w:val="24"/>
              </w:rPr>
              <w:t xml:space="preserve"> </w:t>
            </w:r>
          </w:p>
        </w:tc>
      </w:tr>
      <w:tr w:rsidR="008F6CB1" w:rsidRPr="003817CC" w14:paraId="549AB882" w14:textId="408267A8" w:rsidTr="008F6CB1">
        <w:trPr>
          <w:trHeight w:val="335"/>
        </w:trPr>
        <w:tc>
          <w:tcPr>
            <w:tcW w:w="3744" w:type="dxa"/>
            <w:shd w:val="clear" w:color="auto" w:fill="DDD9C3" w:themeFill="background2" w:themeFillShade="E6"/>
          </w:tcPr>
          <w:p w14:paraId="28504DE3" w14:textId="77777777" w:rsidR="008F6CB1" w:rsidRPr="00011178" w:rsidRDefault="008F6CB1" w:rsidP="008F6CB1">
            <w:pPr>
              <w:jc w:val="center"/>
              <w:rPr>
                <w:rFonts w:ascii="Verdana" w:hAnsi="Verdana"/>
                <w:b/>
                <w:sz w:val="24"/>
                <w:szCs w:val="24"/>
                <w:highlight w:val="yellow"/>
              </w:rPr>
            </w:pPr>
            <w:r w:rsidRPr="00F628C3">
              <w:rPr>
                <w:rFonts w:ascii="Verdana" w:hAnsi="Verdana"/>
                <w:b/>
                <w:sz w:val="24"/>
                <w:szCs w:val="24"/>
              </w:rPr>
              <w:t>Family Home WAC</w:t>
            </w:r>
          </w:p>
        </w:tc>
        <w:tc>
          <w:tcPr>
            <w:tcW w:w="3744" w:type="dxa"/>
            <w:shd w:val="clear" w:color="auto" w:fill="DDD9C3" w:themeFill="background2" w:themeFillShade="E6"/>
          </w:tcPr>
          <w:p w14:paraId="2BC8BDAE" w14:textId="77777777" w:rsidR="008F6CB1" w:rsidRPr="00011178" w:rsidRDefault="008F6CB1" w:rsidP="008F6CB1">
            <w:pPr>
              <w:jc w:val="center"/>
              <w:rPr>
                <w:rFonts w:ascii="Verdana" w:hAnsi="Verdana"/>
                <w:b/>
                <w:sz w:val="24"/>
                <w:szCs w:val="24"/>
                <w:highlight w:val="yellow"/>
              </w:rPr>
            </w:pPr>
            <w:r w:rsidRPr="00F628C3">
              <w:rPr>
                <w:rFonts w:ascii="Verdana" w:hAnsi="Verdana"/>
                <w:b/>
                <w:sz w:val="24"/>
                <w:szCs w:val="24"/>
              </w:rPr>
              <w:t>Center WAC</w:t>
            </w:r>
          </w:p>
        </w:tc>
        <w:tc>
          <w:tcPr>
            <w:tcW w:w="3744" w:type="dxa"/>
            <w:shd w:val="clear" w:color="auto" w:fill="EAF1DD" w:themeFill="accent3" w:themeFillTint="33"/>
          </w:tcPr>
          <w:p w14:paraId="4F21893D" w14:textId="77777777" w:rsidR="008F6CB1" w:rsidRPr="00011178" w:rsidRDefault="008F6CB1" w:rsidP="008F6CB1">
            <w:pPr>
              <w:jc w:val="center"/>
              <w:rPr>
                <w:rFonts w:ascii="Verdana" w:hAnsi="Verdana"/>
                <w:b/>
                <w:sz w:val="24"/>
                <w:szCs w:val="24"/>
                <w:highlight w:val="yellow"/>
              </w:rPr>
            </w:pPr>
            <w:r w:rsidRPr="00F628C3">
              <w:rPr>
                <w:rFonts w:ascii="Verdana" w:hAnsi="Verdana"/>
                <w:b/>
                <w:sz w:val="24"/>
                <w:szCs w:val="24"/>
              </w:rPr>
              <w:t>Proposed WAC</w:t>
            </w:r>
          </w:p>
        </w:tc>
        <w:tc>
          <w:tcPr>
            <w:tcW w:w="374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5278E31" w14:textId="3274E748" w:rsidR="008F6CB1" w:rsidRPr="00F628C3" w:rsidRDefault="008F6CB1" w:rsidP="008F6CB1">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5CF6355" w14:textId="49D973CC" w:rsidR="008F6CB1" w:rsidRPr="00F628C3" w:rsidRDefault="008F6CB1" w:rsidP="008F6CB1">
            <w:pPr>
              <w:jc w:val="center"/>
              <w:rPr>
                <w:rFonts w:ascii="Verdana" w:hAnsi="Verdana"/>
                <w:b/>
                <w:sz w:val="24"/>
                <w:szCs w:val="24"/>
              </w:rPr>
            </w:pPr>
            <w:r>
              <w:rPr>
                <w:rFonts w:ascii="Verdana" w:hAnsi="Verdana"/>
                <w:b/>
                <w:sz w:val="24"/>
                <w:szCs w:val="24"/>
              </w:rPr>
              <w:t>Conflicts with ECEAP, Head Start, Schools District Standards and Practices</w:t>
            </w:r>
          </w:p>
        </w:tc>
      </w:tr>
      <w:tr w:rsidR="008F6CB1" w:rsidRPr="003817CC" w14:paraId="53EB6A2E" w14:textId="6022A2C5" w:rsidTr="008F6CB1">
        <w:trPr>
          <w:trHeight w:val="2519"/>
        </w:trPr>
        <w:tc>
          <w:tcPr>
            <w:tcW w:w="3744" w:type="dxa"/>
            <w:shd w:val="clear" w:color="auto" w:fill="auto"/>
          </w:tcPr>
          <w:p w14:paraId="4EA53AC7" w14:textId="77777777" w:rsidR="008F6CB1" w:rsidRPr="00035FA6" w:rsidRDefault="008F6CB1" w:rsidP="008F6CB1">
            <w:pPr>
              <w:spacing w:after="150"/>
              <w:contextualSpacing/>
              <w:outlineLvl w:val="2"/>
              <w:rPr>
                <w:rFonts w:ascii="Verdana" w:eastAsia="Times New Roman" w:hAnsi="Verdana" w:cs="Times New Roman"/>
                <w:bCs/>
                <w:highlight w:val="lightGray"/>
              </w:rPr>
            </w:pPr>
            <w:r w:rsidRPr="00035FA6">
              <w:rPr>
                <w:rFonts w:ascii="Verdana" w:eastAsia="Times New Roman" w:hAnsi="Verdana" w:cs="Times New Roman"/>
                <w:bCs/>
              </w:rPr>
              <w:t>WAC 170-296A-2700</w:t>
            </w:r>
            <w:r w:rsidRPr="00035FA6">
              <w:rPr>
                <w:rFonts w:ascii="Verdana" w:eastAsia="Times New Roman" w:hAnsi="Verdana" w:cs="Times New Roman"/>
                <w:bCs/>
              </w:rPr>
              <w:br/>
            </w:r>
            <w:r w:rsidRPr="00035FA6">
              <w:rPr>
                <w:rFonts w:ascii="Verdana" w:eastAsia="Times New Roman" w:hAnsi="Verdana" w:cs="Times New Roman"/>
                <w:bCs/>
                <w:highlight w:val="lightGray"/>
              </w:rPr>
              <w:t>Emergency flashlight</w:t>
            </w:r>
          </w:p>
          <w:p w14:paraId="33CCBF2F"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The licensee must have a working flashlight available for use as an emergency light source and extra batteries if the flashlight is powered by batteries.</w:t>
            </w:r>
          </w:p>
          <w:p w14:paraId="50CF2E36" w14:textId="77777777" w:rsidR="008F6CB1" w:rsidRPr="00035FA6" w:rsidRDefault="008F6CB1" w:rsidP="008F6CB1">
            <w:pPr>
              <w:spacing w:after="150"/>
              <w:contextualSpacing/>
              <w:outlineLvl w:val="2"/>
              <w:rPr>
                <w:rFonts w:ascii="Verdana" w:eastAsia="Times New Roman" w:hAnsi="Verdana" w:cs="Times New Roman"/>
                <w:bCs/>
                <w:highlight w:val="lightGray"/>
              </w:rPr>
            </w:pPr>
            <w:r w:rsidRPr="00035FA6">
              <w:rPr>
                <w:rFonts w:ascii="Verdana" w:eastAsia="Times New Roman" w:hAnsi="Verdana" w:cs="Times New Roman"/>
                <w:bCs/>
                <w:highlight w:val="lightGray"/>
              </w:rPr>
              <w:t>WAC 170-296A-2775</w:t>
            </w:r>
            <w:r w:rsidRPr="00035FA6">
              <w:rPr>
                <w:rFonts w:ascii="Verdana" w:eastAsia="Times New Roman" w:hAnsi="Verdana" w:cs="Times New Roman"/>
                <w:bCs/>
                <w:highlight w:val="lightGray"/>
              </w:rPr>
              <w:br/>
              <w:t>Telephone</w:t>
            </w:r>
          </w:p>
          <w:p w14:paraId="372CBA0A"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(1) The licensee must have a working telephone in the licensed space.</w:t>
            </w:r>
          </w:p>
          <w:p w14:paraId="49E9E51A"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(2) The licensee must have a telephone readily available with sufficient backup power to function for at least five hours in the event of an electrical power outage.</w:t>
            </w:r>
          </w:p>
          <w:p w14:paraId="2D06FDA0" w14:textId="77777777" w:rsidR="008F6CB1" w:rsidRDefault="008F6CB1" w:rsidP="008F6CB1">
            <w:pPr>
              <w:spacing w:after="150"/>
              <w:contextualSpacing/>
              <w:outlineLvl w:val="2"/>
              <w:rPr>
                <w:rFonts w:ascii="Verdana" w:eastAsia="Times New Roman" w:hAnsi="Verdana" w:cs="Times New Roman"/>
                <w:bCs/>
                <w:highlight w:val="lightGray"/>
              </w:rPr>
            </w:pPr>
          </w:p>
          <w:p w14:paraId="003C9B2D" w14:textId="77777777" w:rsidR="008F6CB1" w:rsidRPr="00035FA6" w:rsidRDefault="008F6CB1" w:rsidP="008F6CB1">
            <w:pPr>
              <w:spacing w:after="150"/>
              <w:contextualSpacing/>
              <w:outlineLvl w:val="2"/>
              <w:rPr>
                <w:rFonts w:ascii="Verdana" w:eastAsia="Times New Roman" w:hAnsi="Verdana" w:cs="Times New Roman"/>
                <w:bCs/>
                <w:highlight w:val="lightGray"/>
              </w:rPr>
            </w:pPr>
            <w:r w:rsidRPr="00035FA6">
              <w:rPr>
                <w:rFonts w:ascii="Verdana" w:eastAsia="Times New Roman" w:hAnsi="Verdana" w:cs="Times New Roman"/>
                <w:bCs/>
                <w:highlight w:val="lightGray"/>
              </w:rPr>
              <w:t>WAC 170-296A-4400</w:t>
            </w:r>
            <w:r w:rsidRPr="00035FA6">
              <w:rPr>
                <w:rFonts w:ascii="Verdana" w:eastAsia="Times New Roman" w:hAnsi="Verdana" w:cs="Times New Roman"/>
                <w:bCs/>
                <w:highlight w:val="lightGray"/>
              </w:rPr>
              <w:br/>
              <w:t>Exit doors</w:t>
            </w:r>
          </w:p>
          <w:p w14:paraId="3019BBBB"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 xml:space="preserve">(1) "Exit door" means any door in the licensed space that opens to the exterior of the home. Emergency exit doors are covered in WAC </w:t>
            </w:r>
            <w:hyperlink r:id="rId11" w:history="1">
              <w:r w:rsidRPr="00035FA6">
                <w:rPr>
                  <w:rFonts w:ascii="Verdana" w:eastAsia="Times New Roman" w:hAnsi="Verdana" w:cs="Times New Roman"/>
                  <w:color w:val="2B674D"/>
                  <w:highlight w:val="lightGray"/>
                  <w:u w:val="single"/>
                </w:rPr>
                <w:t>170-296A-4500</w:t>
              </w:r>
            </w:hyperlink>
            <w:r w:rsidRPr="00035FA6">
              <w:rPr>
                <w:rFonts w:ascii="Verdana" w:eastAsia="Times New Roman" w:hAnsi="Verdana" w:cs="Times New Roman"/>
                <w:highlight w:val="lightGray"/>
              </w:rPr>
              <w:t>.</w:t>
            </w:r>
          </w:p>
          <w:p w14:paraId="6643B91E"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lastRenderedPageBreak/>
              <w:t>(2) The licensee must have a method on exit doors to alert the licensee or staff when an exit door is opened. The licensee may use a chime, bell, alarm, or other device as an alert method.</w:t>
            </w:r>
          </w:p>
          <w:p w14:paraId="4F21A75D"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(3) An exit door that is not designated as an emergency exit door may be locked during operating hours. The door knob or handle must be of the type that can be opened from the inside without use of a key, tools, or special knowledge, and must automatically unlock when the door knob or handle is turned.</w:t>
            </w:r>
          </w:p>
          <w:p w14:paraId="591E711A"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(4) At least one exit door must be of the pivoted or side-hinged swinging type. Other exit doors may be sliding glass doors.</w:t>
            </w:r>
          </w:p>
          <w:p w14:paraId="7FE5D5DF" w14:textId="77777777" w:rsidR="008F6CB1" w:rsidRPr="00035FA6" w:rsidRDefault="008F6CB1" w:rsidP="008F6CB1">
            <w:pPr>
              <w:spacing w:after="150"/>
              <w:contextualSpacing/>
              <w:outlineLvl w:val="2"/>
              <w:rPr>
                <w:rFonts w:ascii="Verdana" w:eastAsia="Times New Roman" w:hAnsi="Verdana" w:cs="Times New Roman"/>
                <w:b/>
                <w:bCs/>
                <w:highlight w:val="lightGray"/>
              </w:rPr>
            </w:pPr>
            <w:r w:rsidRPr="00035FA6">
              <w:rPr>
                <w:rFonts w:ascii="Verdana" w:eastAsia="Times New Roman" w:hAnsi="Verdana" w:cs="Times New Roman"/>
                <w:bCs/>
                <w:highlight w:val="lightGray"/>
              </w:rPr>
              <w:t>WAC 170-296A-4450</w:t>
            </w:r>
            <w:r w:rsidRPr="00035FA6">
              <w:rPr>
                <w:rFonts w:ascii="Verdana" w:eastAsia="Times New Roman" w:hAnsi="Verdana" w:cs="Times New Roman"/>
                <w:bCs/>
                <w:highlight w:val="lightGray"/>
              </w:rPr>
              <w:br/>
              <w:t>Interior door and locks</w:t>
            </w:r>
          </w:p>
          <w:p w14:paraId="2F4ACDA4" w14:textId="77777777" w:rsidR="008F6CB1" w:rsidRPr="00035FA6" w:rsidRDefault="008F6CB1" w:rsidP="008F6CB1">
            <w:pPr>
              <w:ind w:firstLine="360"/>
              <w:rPr>
                <w:rFonts w:ascii="Verdana" w:eastAsia="Times New Roman" w:hAnsi="Verdana" w:cs="Times New Roman"/>
                <w:highlight w:val="lightGray"/>
              </w:rPr>
            </w:pPr>
            <w:r w:rsidRPr="00035FA6">
              <w:rPr>
                <w:rFonts w:ascii="Verdana" w:eastAsia="Times New Roman" w:hAnsi="Verdana" w:cs="Times New Roman"/>
                <w:highlight w:val="lightGray"/>
              </w:rPr>
              <w:t xml:space="preserve">An interior door is any door that does not exit to the exterior of the home. Any interior door in the licensed space that locks must be able to be unlocked from either side. An unlocking device must be readily available for staff to </w:t>
            </w:r>
            <w:r w:rsidRPr="00035FA6">
              <w:rPr>
                <w:rFonts w:ascii="Verdana" w:eastAsia="Times New Roman" w:hAnsi="Verdana" w:cs="Times New Roman"/>
                <w:highlight w:val="lightGray"/>
              </w:rPr>
              <w:lastRenderedPageBreak/>
              <w:t>unlock any interior door when a child is locked in.</w:t>
            </w:r>
          </w:p>
          <w:p w14:paraId="63BFC958" w14:textId="77777777" w:rsidR="008F6CB1" w:rsidRPr="00011178" w:rsidRDefault="008F6CB1" w:rsidP="008F6CB1">
            <w:pPr>
              <w:jc w:val="center"/>
              <w:rPr>
                <w:rFonts w:ascii="Verdana" w:hAnsi="Verdana"/>
                <w:b/>
                <w:sz w:val="24"/>
                <w:szCs w:val="24"/>
                <w:highlight w:val="yellow"/>
              </w:rPr>
            </w:pPr>
          </w:p>
        </w:tc>
        <w:tc>
          <w:tcPr>
            <w:tcW w:w="3744" w:type="dxa"/>
            <w:shd w:val="clear" w:color="auto" w:fill="auto"/>
          </w:tcPr>
          <w:p w14:paraId="4F9C1AB9" w14:textId="77777777" w:rsidR="008F6CB1" w:rsidRPr="003A7A23" w:rsidRDefault="008F6CB1" w:rsidP="008F6CB1">
            <w:pPr>
              <w:spacing w:before="75" w:after="150"/>
              <w:outlineLvl w:val="2"/>
              <w:rPr>
                <w:rFonts w:ascii="Verdana" w:eastAsia="Times New Roman" w:hAnsi="Verdana" w:cs="Times New Roman"/>
                <w:b/>
                <w:bCs/>
              </w:rPr>
            </w:pPr>
            <w:r w:rsidRPr="003A7A23">
              <w:rPr>
                <w:rFonts w:ascii="Verdana" w:eastAsia="Times New Roman" w:hAnsi="Verdana" w:cs="Times New Roman"/>
                <w:b/>
                <w:bCs/>
              </w:rPr>
              <w:lastRenderedPageBreak/>
              <w:t>WAC 170-295-5020</w:t>
            </w:r>
          </w:p>
          <w:p w14:paraId="32B9F84F" w14:textId="77777777" w:rsidR="008F6CB1" w:rsidRPr="003A7A23" w:rsidRDefault="008F6CB1" w:rsidP="008F6CB1">
            <w:pPr>
              <w:spacing w:before="75" w:after="150"/>
              <w:outlineLvl w:val="2"/>
              <w:rPr>
                <w:rFonts w:ascii="Verdana" w:eastAsia="Times New Roman" w:hAnsi="Verdana" w:cs="Times New Roman"/>
                <w:b/>
                <w:bCs/>
              </w:rPr>
            </w:pPr>
            <w:r w:rsidRPr="003A7A23">
              <w:rPr>
                <w:rFonts w:ascii="Verdana" w:eastAsia="Times New Roman" w:hAnsi="Verdana" w:cs="Times New Roman"/>
                <w:b/>
                <w:bCs/>
              </w:rPr>
              <w:t>How do I maintain a safe environment?</w:t>
            </w:r>
          </w:p>
          <w:p w14:paraId="2377C505" w14:textId="77777777" w:rsidR="008F6CB1" w:rsidRPr="003A7A23" w:rsidRDefault="008F6CB1" w:rsidP="008F6CB1">
            <w:pPr>
              <w:ind w:firstLine="360"/>
              <w:rPr>
                <w:rFonts w:ascii="Verdana" w:eastAsia="Times New Roman" w:hAnsi="Verdana" w:cs="Times New Roman"/>
              </w:rPr>
            </w:pPr>
            <w:r w:rsidRPr="003A7A23">
              <w:rPr>
                <w:rFonts w:ascii="Verdana" w:eastAsia="Times New Roman" w:hAnsi="Verdana" w:cs="Times New Roman"/>
              </w:rPr>
              <w:t xml:space="preserve"> (5) You must maintain one or more telephones on the premises in working order that is accessible to staff at all times.</w:t>
            </w:r>
          </w:p>
          <w:p w14:paraId="44CE0DE2" w14:textId="77777777" w:rsidR="008F6CB1" w:rsidRPr="003A7A23" w:rsidRDefault="008F6CB1" w:rsidP="008F6CB1">
            <w:pPr>
              <w:ind w:firstLine="360"/>
              <w:rPr>
                <w:rFonts w:ascii="Verdana" w:eastAsia="Times New Roman" w:hAnsi="Verdana" w:cs="Times New Roman"/>
              </w:rPr>
            </w:pPr>
            <w:r w:rsidRPr="003A7A23">
              <w:rPr>
                <w:rFonts w:ascii="Verdana" w:eastAsia="Times New Roman" w:hAnsi="Verdana" w:cs="Times New Roman"/>
              </w:rPr>
              <w:t>(6) You must maintain a flashlight or other emergency lighting device in working condition.</w:t>
            </w:r>
          </w:p>
          <w:p w14:paraId="2FF7725E" w14:textId="77777777" w:rsidR="008F6CB1" w:rsidRPr="00011178" w:rsidRDefault="008F6CB1" w:rsidP="008F6CB1">
            <w:pPr>
              <w:jc w:val="center"/>
              <w:rPr>
                <w:rFonts w:ascii="Verdana" w:hAnsi="Verdana"/>
                <w:b/>
                <w:sz w:val="24"/>
                <w:szCs w:val="24"/>
                <w:highlight w:val="yellow"/>
              </w:rPr>
            </w:pPr>
          </w:p>
        </w:tc>
        <w:tc>
          <w:tcPr>
            <w:tcW w:w="3744" w:type="dxa"/>
            <w:shd w:val="clear" w:color="auto" w:fill="auto"/>
          </w:tcPr>
          <w:p w14:paraId="42EB3CC4" w14:textId="77777777" w:rsidR="008F6CB1" w:rsidRPr="00F6675B" w:rsidRDefault="008F6CB1" w:rsidP="008F6CB1">
            <w:pPr>
              <w:rPr>
                <w:rFonts w:ascii="Verdana" w:eastAsia="Times New Roman" w:hAnsi="Verdana" w:cs="Arial"/>
                <w:b/>
              </w:rPr>
            </w:pPr>
            <w:r w:rsidRPr="00F6675B">
              <w:rPr>
                <w:rFonts w:ascii="Verdana" w:eastAsia="Times New Roman" w:hAnsi="Verdana" w:cs="Arial"/>
                <w:b/>
              </w:rPr>
              <w:t>170-300-0166</w:t>
            </w:r>
          </w:p>
          <w:p w14:paraId="55870305" w14:textId="77777777" w:rsidR="008F6CB1" w:rsidRPr="00F6675B" w:rsidRDefault="008F6CB1" w:rsidP="008F6CB1">
            <w:pPr>
              <w:rPr>
                <w:rFonts w:ascii="Verdana" w:hAnsi="Verdana"/>
              </w:rPr>
            </w:pPr>
            <w:r w:rsidRPr="00F6675B">
              <w:rPr>
                <w:rFonts w:ascii="Verdana" w:eastAsia="Times New Roman" w:hAnsi="Verdana" w:cs="Arial"/>
                <w:b/>
              </w:rPr>
              <w:t>Emergency preparation and exiting.</w:t>
            </w:r>
          </w:p>
          <w:p w14:paraId="52556AF2" w14:textId="77777777" w:rsidR="008F6CB1" w:rsidRDefault="008F6CB1" w:rsidP="008F6CB1">
            <w:pPr>
              <w:numPr>
                <w:ilvl w:val="0"/>
                <w:numId w:val="49"/>
              </w:numPr>
              <w:autoSpaceDE w:val="0"/>
              <w:autoSpaceDN w:val="0"/>
              <w:ind w:left="432" w:hanging="432"/>
              <w:contextualSpacing/>
              <w:rPr>
                <w:rFonts w:ascii="Verdana" w:hAnsi="Verdana"/>
              </w:rPr>
            </w:pPr>
            <w:r>
              <w:rPr>
                <w:rFonts w:ascii="Verdana" w:hAnsi="Verdana"/>
              </w:rPr>
              <w:t>To be properly prepared for an emergency, an early learning program must have and follow an emergency preparedness plan pursuant to WAC 170-300-0470 and comply with the following requirements:</w:t>
            </w:r>
          </w:p>
          <w:p w14:paraId="31F4AB38" w14:textId="77777777" w:rsidR="008F6CB1" w:rsidRDefault="008F6CB1" w:rsidP="008F6CB1">
            <w:pPr>
              <w:numPr>
                <w:ilvl w:val="0"/>
                <w:numId w:val="50"/>
              </w:numPr>
              <w:ind w:left="1080"/>
              <w:contextualSpacing/>
              <w:rPr>
                <w:rFonts w:ascii="Verdana" w:hAnsi="Verdana"/>
              </w:rPr>
            </w:pPr>
            <w:r>
              <w:rPr>
                <w:rFonts w:ascii="Verdana" w:hAnsi="Verdana"/>
              </w:rPr>
              <w:t>A working flashlight or other emergency lighting device must be available for use as an emergency light source. Battery powered flashlights must have an extra set of batteries easily available; and</w:t>
            </w:r>
          </w:p>
          <w:p w14:paraId="46A43094" w14:textId="77777777" w:rsidR="008F6CB1" w:rsidRPr="00593A4A" w:rsidRDefault="008F6CB1" w:rsidP="008F6CB1">
            <w:pPr>
              <w:numPr>
                <w:ilvl w:val="0"/>
                <w:numId w:val="50"/>
              </w:numPr>
              <w:ind w:left="792" w:hanging="72"/>
              <w:contextualSpacing/>
              <w:rPr>
                <w:rFonts w:ascii="Verdana" w:hAnsi="Verdana"/>
              </w:rPr>
            </w:pPr>
            <w:r>
              <w:rPr>
                <w:rFonts w:ascii="Verdana" w:hAnsi="Verdana"/>
              </w:rPr>
              <w:t>A working telephone must be available for use with sufficient backup power to function for at least five hours.</w:t>
            </w:r>
            <w:r w:rsidRPr="00026222">
              <w:rPr>
                <w:rFonts w:ascii="Verdana" w:eastAsia="Times New Roman" w:hAnsi="Verdana" w:cs="Arial"/>
                <w:color w:val="FF0000"/>
              </w:rPr>
              <w:t xml:space="preserve"> </w:t>
            </w:r>
            <w:r>
              <w:rPr>
                <w:rFonts w:ascii="Verdana" w:eastAsia="Times New Roman" w:hAnsi="Verdana" w:cs="Arial"/>
                <w:color w:val="FF0000"/>
              </w:rPr>
              <w:t xml:space="preserve">                         </w:t>
            </w:r>
          </w:p>
          <w:p w14:paraId="12594D00" w14:textId="23E8829F" w:rsidR="008F6CB1" w:rsidRDefault="008F6CB1" w:rsidP="008F6CB1">
            <w:pPr>
              <w:ind w:left="792"/>
              <w:contextualSpacing/>
              <w:rPr>
                <w:rFonts w:ascii="Verdana" w:hAnsi="Verdana"/>
              </w:rPr>
            </w:pPr>
            <w:r w:rsidRPr="00026222">
              <w:rPr>
                <w:rFonts w:ascii="Verdana" w:eastAsia="Times New Roman" w:hAnsi="Verdana" w:cs="Arial"/>
                <w:color w:val="FF0000"/>
              </w:rPr>
              <w:t>Weight</w:t>
            </w:r>
            <w:r>
              <w:rPr>
                <w:rFonts w:ascii="Verdana" w:eastAsia="Times New Roman" w:hAnsi="Verdana" w:cs="Arial"/>
                <w:color w:val="FF0000"/>
              </w:rPr>
              <w:t xml:space="preserve"> #6</w:t>
            </w:r>
          </w:p>
          <w:p w14:paraId="06EBC1AF" w14:textId="77777777" w:rsidR="008F6CB1" w:rsidRDefault="008F6CB1" w:rsidP="008F6CB1">
            <w:pPr>
              <w:numPr>
                <w:ilvl w:val="0"/>
                <w:numId w:val="49"/>
              </w:numPr>
              <w:autoSpaceDE w:val="0"/>
              <w:autoSpaceDN w:val="0"/>
              <w:ind w:left="432" w:hanging="432"/>
              <w:contextualSpacing/>
              <w:rPr>
                <w:rFonts w:ascii="Verdana" w:hAnsi="Verdana"/>
              </w:rPr>
            </w:pPr>
            <w:r>
              <w:rPr>
                <w:rFonts w:ascii="Verdana" w:hAnsi="Verdana"/>
              </w:rPr>
              <w:lastRenderedPageBreak/>
              <w:t>To ensure a safe exit from the premises during an emergency, the early learning provider must comply with the following requirements:</w:t>
            </w:r>
          </w:p>
          <w:p w14:paraId="1D721165" w14:textId="77777777" w:rsidR="008F6CB1" w:rsidRDefault="008F6CB1" w:rsidP="008F6CB1">
            <w:pPr>
              <w:numPr>
                <w:ilvl w:val="0"/>
                <w:numId w:val="51"/>
              </w:numPr>
              <w:autoSpaceDE w:val="0"/>
              <w:autoSpaceDN w:val="0"/>
              <w:ind w:left="1080"/>
              <w:contextualSpacing/>
              <w:rPr>
                <w:rFonts w:ascii="Verdana" w:hAnsi="Verdana"/>
              </w:rPr>
            </w:pPr>
            <w:r>
              <w:rPr>
                <w:rFonts w:ascii="Verdana" w:hAnsi="Verdana"/>
              </w:rPr>
              <w:t>Emergency exit doors must remain unlocked while the early learning program is open. The door handle must be of the type that can be opened from the inside without the use of a key, tools, or special knowledge, and must automatically unlock when the knob or handle is turned;</w:t>
            </w:r>
          </w:p>
          <w:p w14:paraId="3C1219B9" w14:textId="77777777" w:rsidR="008F6CB1" w:rsidRDefault="008F6CB1" w:rsidP="008F6CB1">
            <w:pPr>
              <w:numPr>
                <w:ilvl w:val="0"/>
                <w:numId w:val="51"/>
              </w:numPr>
              <w:autoSpaceDE w:val="0"/>
              <w:autoSpaceDN w:val="0"/>
              <w:ind w:left="1080"/>
              <w:contextualSpacing/>
              <w:rPr>
                <w:rFonts w:ascii="Verdana" w:hAnsi="Verdana"/>
              </w:rPr>
            </w:pPr>
            <w:r>
              <w:rPr>
                <w:rFonts w:ascii="Verdana" w:hAnsi="Verdana"/>
              </w:rPr>
              <w:t>Exit doors that are not designated as an emergency exit door may be locked during operating hours. Locking interior doors in early learning program space must be designed to be unlocked from either side. An unlocking device must be readily available; and</w:t>
            </w:r>
          </w:p>
          <w:p w14:paraId="29E7D3F9" w14:textId="77777777" w:rsidR="008F6CB1" w:rsidRPr="00593A4A" w:rsidRDefault="008F6CB1" w:rsidP="008F6CB1">
            <w:pPr>
              <w:numPr>
                <w:ilvl w:val="0"/>
                <w:numId w:val="51"/>
              </w:numPr>
              <w:autoSpaceDE w:val="0"/>
              <w:autoSpaceDN w:val="0"/>
              <w:ind w:left="702" w:firstLine="18"/>
              <w:contextualSpacing/>
              <w:rPr>
                <w:rFonts w:ascii="Verdana" w:hAnsi="Verdana"/>
              </w:rPr>
            </w:pPr>
            <w:r>
              <w:rPr>
                <w:rFonts w:ascii="Verdana" w:hAnsi="Verdana"/>
              </w:rPr>
              <w:lastRenderedPageBreak/>
              <w:t>Family home early learning programs must have at least one pivoting or side-hinged swinging exit door. Other exit doors may be sliding glass doors.</w:t>
            </w:r>
            <w:r w:rsidRPr="00026222">
              <w:rPr>
                <w:rFonts w:ascii="Verdana" w:eastAsia="Times New Roman" w:hAnsi="Verdana" w:cs="Arial"/>
                <w:color w:val="FF0000"/>
              </w:rPr>
              <w:t xml:space="preserve"> </w:t>
            </w:r>
            <w:r>
              <w:rPr>
                <w:rFonts w:ascii="Verdana" w:eastAsia="Times New Roman" w:hAnsi="Verdana" w:cs="Arial"/>
                <w:color w:val="FF0000"/>
              </w:rPr>
              <w:t xml:space="preserve">                           </w:t>
            </w:r>
          </w:p>
          <w:p w14:paraId="4694C236" w14:textId="67B4707A" w:rsidR="008F6CB1" w:rsidRPr="00011178" w:rsidRDefault="008F6CB1" w:rsidP="004D69EA">
            <w:pPr>
              <w:autoSpaceDE w:val="0"/>
              <w:autoSpaceDN w:val="0"/>
              <w:ind w:left="720"/>
              <w:contextualSpacing/>
              <w:rPr>
                <w:rFonts w:ascii="Verdana" w:hAnsi="Verdana"/>
                <w:b/>
                <w:sz w:val="24"/>
                <w:szCs w:val="24"/>
                <w:highlight w:val="yellow"/>
              </w:rPr>
            </w:pPr>
            <w:r w:rsidRPr="00026222">
              <w:rPr>
                <w:rFonts w:ascii="Verdana" w:eastAsia="Times New Roman" w:hAnsi="Verdana" w:cs="Arial"/>
                <w:color w:val="FF0000"/>
              </w:rPr>
              <w:t>Weight</w:t>
            </w:r>
            <w:r>
              <w:rPr>
                <w:rFonts w:ascii="Verdana" w:eastAsia="Times New Roman" w:hAnsi="Verdana" w:cs="Arial"/>
                <w:color w:val="FF0000"/>
              </w:rPr>
              <w:t xml:space="preserve"> #7</w:t>
            </w:r>
          </w:p>
        </w:tc>
        <w:tc>
          <w:tcPr>
            <w:tcW w:w="3744" w:type="dxa"/>
          </w:tcPr>
          <w:p w14:paraId="6600D97B" w14:textId="77777777" w:rsidR="004D69EA" w:rsidRDefault="004D69EA" w:rsidP="004D69EA">
            <w:pPr>
              <w:rPr>
                <w:rFonts w:ascii="Verdana" w:eastAsia="Times New Roman" w:hAnsi="Verdana" w:cs="Arial"/>
                <w:b/>
              </w:rPr>
            </w:pPr>
          </w:p>
          <w:p w14:paraId="3561EA3D" w14:textId="77777777" w:rsidR="004D69EA" w:rsidRDefault="004D69EA" w:rsidP="004D69EA">
            <w:pPr>
              <w:rPr>
                <w:rFonts w:ascii="Verdana" w:eastAsia="Times New Roman" w:hAnsi="Verdana" w:cs="Arial"/>
                <w:b/>
              </w:rPr>
            </w:pPr>
          </w:p>
          <w:p w14:paraId="249A82E6" w14:textId="77777777" w:rsidR="004D69EA" w:rsidRDefault="004D69EA" w:rsidP="004D69EA">
            <w:pPr>
              <w:rPr>
                <w:rFonts w:ascii="Verdana" w:eastAsia="Times New Roman" w:hAnsi="Verdana" w:cs="Arial"/>
                <w:b/>
              </w:rPr>
            </w:pPr>
          </w:p>
          <w:p w14:paraId="569C7C08" w14:textId="77777777" w:rsidR="004D69EA" w:rsidRDefault="004D69EA" w:rsidP="004D69EA">
            <w:pPr>
              <w:rPr>
                <w:rFonts w:ascii="Verdana" w:eastAsia="Times New Roman" w:hAnsi="Verdana" w:cs="Arial"/>
                <w:b/>
              </w:rPr>
            </w:pPr>
          </w:p>
          <w:p w14:paraId="4C4F2DE0" w14:textId="77777777" w:rsidR="004D69EA" w:rsidRDefault="004D69EA" w:rsidP="004D69EA">
            <w:pPr>
              <w:rPr>
                <w:rFonts w:ascii="Verdana" w:eastAsia="Times New Roman" w:hAnsi="Verdana" w:cs="Arial"/>
                <w:b/>
              </w:rPr>
            </w:pPr>
          </w:p>
          <w:p w14:paraId="149FC497" w14:textId="77777777" w:rsidR="004D69EA" w:rsidRDefault="004D69EA" w:rsidP="004D69EA">
            <w:pPr>
              <w:rPr>
                <w:rFonts w:ascii="Verdana" w:eastAsia="Times New Roman" w:hAnsi="Verdana" w:cs="Arial"/>
                <w:b/>
              </w:rPr>
            </w:pPr>
          </w:p>
          <w:p w14:paraId="5045A301" w14:textId="77777777" w:rsidR="004D69EA" w:rsidRDefault="004D69EA" w:rsidP="004D69EA">
            <w:pPr>
              <w:rPr>
                <w:rFonts w:ascii="Verdana" w:eastAsia="Times New Roman" w:hAnsi="Verdana" w:cs="Arial"/>
                <w:b/>
              </w:rPr>
            </w:pPr>
          </w:p>
          <w:p w14:paraId="1A8B4883" w14:textId="77777777" w:rsidR="004D69EA" w:rsidRDefault="004D69EA" w:rsidP="004D69EA">
            <w:pPr>
              <w:rPr>
                <w:rFonts w:ascii="Verdana" w:eastAsia="Times New Roman" w:hAnsi="Verdana" w:cs="Arial"/>
                <w:b/>
              </w:rPr>
            </w:pPr>
          </w:p>
          <w:p w14:paraId="6C6999B0" w14:textId="77777777" w:rsidR="004D69EA" w:rsidRDefault="004D69EA" w:rsidP="004D69EA">
            <w:pPr>
              <w:rPr>
                <w:rFonts w:ascii="Verdana" w:eastAsia="Times New Roman" w:hAnsi="Verdana" w:cs="Arial"/>
                <w:b/>
              </w:rPr>
            </w:pPr>
          </w:p>
          <w:p w14:paraId="2A39D572" w14:textId="77777777" w:rsidR="004D69EA" w:rsidRDefault="004D69EA" w:rsidP="004D69EA">
            <w:pPr>
              <w:rPr>
                <w:rFonts w:ascii="Verdana" w:eastAsia="Times New Roman" w:hAnsi="Verdana" w:cs="Arial"/>
                <w:b/>
              </w:rPr>
            </w:pPr>
          </w:p>
          <w:p w14:paraId="07BE4E75" w14:textId="77777777" w:rsidR="004D69EA" w:rsidRDefault="004D69EA" w:rsidP="004D69EA">
            <w:pPr>
              <w:rPr>
                <w:rFonts w:ascii="Verdana" w:eastAsia="Times New Roman" w:hAnsi="Verdana" w:cs="Arial"/>
                <w:b/>
              </w:rPr>
            </w:pPr>
          </w:p>
          <w:p w14:paraId="2AD4A264" w14:textId="77777777" w:rsidR="004D69EA" w:rsidRDefault="004D69EA" w:rsidP="004D69EA">
            <w:pPr>
              <w:rPr>
                <w:rFonts w:ascii="Verdana" w:eastAsia="Times New Roman" w:hAnsi="Verdana" w:cs="Arial"/>
                <w:b/>
              </w:rPr>
            </w:pPr>
          </w:p>
          <w:p w14:paraId="3A669F89" w14:textId="77777777" w:rsidR="004D69EA" w:rsidRDefault="004D69EA" w:rsidP="004D69EA">
            <w:pPr>
              <w:rPr>
                <w:rFonts w:ascii="Verdana" w:eastAsia="Times New Roman" w:hAnsi="Verdana" w:cs="Arial"/>
                <w:b/>
              </w:rPr>
            </w:pPr>
          </w:p>
          <w:p w14:paraId="0E031002" w14:textId="77777777" w:rsidR="004D69EA" w:rsidRDefault="004D69EA" w:rsidP="004D69EA">
            <w:pPr>
              <w:rPr>
                <w:rFonts w:ascii="Verdana" w:eastAsia="Times New Roman" w:hAnsi="Verdana" w:cs="Arial"/>
                <w:b/>
              </w:rPr>
            </w:pPr>
          </w:p>
          <w:p w14:paraId="2689C9E9" w14:textId="77777777" w:rsidR="004D69EA" w:rsidRDefault="004D69EA" w:rsidP="004D69EA">
            <w:pPr>
              <w:rPr>
                <w:rFonts w:ascii="Verdana" w:eastAsia="Times New Roman" w:hAnsi="Verdana" w:cs="Arial"/>
                <w:b/>
              </w:rPr>
            </w:pPr>
          </w:p>
          <w:p w14:paraId="0F13B76E" w14:textId="77777777" w:rsidR="004D69EA" w:rsidRDefault="004D69EA" w:rsidP="004D69EA">
            <w:pPr>
              <w:rPr>
                <w:rFonts w:ascii="Verdana" w:eastAsia="Times New Roman" w:hAnsi="Verdana" w:cs="Arial"/>
                <w:b/>
              </w:rPr>
            </w:pPr>
          </w:p>
          <w:p w14:paraId="0270AAE4" w14:textId="77777777" w:rsidR="004D69EA" w:rsidRDefault="004D69EA" w:rsidP="004D69EA">
            <w:pPr>
              <w:rPr>
                <w:rFonts w:ascii="Verdana" w:eastAsia="Times New Roman" w:hAnsi="Verdana" w:cs="Arial"/>
                <w:b/>
              </w:rPr>
            </w:pPr>
          </w:p>
          <w:p w14:paraId="37589B96" w14:textId="77777777" w:rsidR="004D69EA" w:rsidRDefault="004D69EA" w:rsidP="004D69EA">
            <w:pPr>
              <w:rPr>
                <w:rFonts w:ascii="Verdana" w:eastAsia="Times New Roman" w:hAnsi="Verdana" w:cs="Arial"/>
                <w:b/>
              </w:rPr>
            </w:pPr>
          </w:p>
          <w:p w14:paraId="5D558A28" w14:textId="77777777" w:rsidR="004D69EA" w:rsidRDefault="004D69EA" w:rsidP="004D69EA">
            <w:pPr>
              <w:rPr>
                <w:rFonts w:ascii="Verdana" w:eastAsia="Times New Roman" w:hAnsi="Verdana" w:cs="Arial"/>
                <w:b/>
              </w:rPr>
            </w:pPr>
          </w:p>
          <w:p w14:paraId="35A20802" w14:textId="77777777" w:rsidR="004D69EA" w:rsidRDefault="004D69EA" w:rsidP="004D69EA">
            <w:pPr>
              <w:rPr>
                <w:rFonts w:ascii="Verdana" w:eastAsia="Times New Roman" w:hAnsi="Verdana" w:cs="Arial"/>
                <w:b/>
              </w:rPr>
            </w:pPr>
          </w:p>
          <w:p w14:paraId="241A08A6" w14:textId="77777777" w:rsidR="004D69EA" w:rsidRDefault="004D69EA" w:rsidP="004D69EA">
            <w:pPr>
              <w:rPr>
                <w:rFonts w:ascii="Verdana" w:eastAsia="Times New Roman" w:hAnsi="Verdana" w:cs="Arial"/>
                <w:b/>
              </w:rPr>
            </w:pPr>
          </w:p>
          <w:p w14:paraId="15CA8C91" w14:textId="77777777" w:rsidR="004D69EA" w:rsidRDefault="004D69EA" w:rsidP="004D69EA">
            <w:pPr>
              <w:rPr>
                <w:rFonts w:ascii="Verdana" w:eastAsia="Times New Roman" w:hAnsi="Verdana" w:cs="Arial"/>
                <w:b/>
              </w:rPr>
            </w:pPr>
          </w:p>
          <w:p w14:paraId="167F5C5D" w14:textId="77777777" w:rsidR="004D69EA" w:rsidRDefault="004D69EA" w:rsidP="004D69EA">
            <w:pPr>
              <w:rPr>
                <w:rFonts w:ascii="Verdana" w:eastAsia="Times New Roman" w:hAnsi="Verdana" w:cs="Arial"/>
                <w:b/>
              </w:rPr>
            </w:pPr>
          </w:p>
          <w:p w14:paraId="2F070C6A" w14:textId="77777777" w:rsidR="004D69EA" w:rsidRDefault="004D69EA" w:rsidP="004D69EA">
            <w:pPr>
              <w:rPr>
                <w:rFonts w:ascii="Verdana" w:eastAsia="Times New Roman" w:hAnsi="Verdana" w:cs="Arial"/>
                <w:b/>
              </w:rPr>
            </w:pPr>
          </w:p>
          <w:p w14:paraId="3C7413ED" w14:textId="77777777" w:rsidR="004D69EA" w:rsidRDefault="004D69EA" w:rsidP="004D69EA">
            <w:pPr>
              <w:rPr>
                <w:rFonts w:ascii="Verdana" w:eastAsia="Times New Roman" w:hAnsi="Verdana" w:cs="Arial"/>
                <w:b/>
              </w:rPr>
            </w:pPr>
          </w:p>
          <w:p w14:paraId="4C2D47A2" w14:textId="77777777" w:rsidR="004D69EA" w:rsidRDefault="004D69EA" w:rsidP="004D69EA">
            <w:pPr>
              <w:rPr>
                <w:rFonts w:ascii="Verdana" w:eastAsia="Times New Roman" w:hAnsi="Verdana" w:cs="Arial"/>
                <w:b/>
              </w:rPr>
            </w:pPr>
          </w:p>
          <w:p w14:paraId="0021F835" w14:textId="77777777" w:rsidR="004D69EA" w:rsidRDefault="004D69EA" w:rsidP="004D69EA">
            <w:pPr>
              <w:rPr>
                <w:rFonts w:ascii="Verdana" w:eastAsia="Times New Roman" w:hAnsi="Verdana" w:cs="Arial"/>
                <w:b/>
              </w:rPr>
            </w:pPr>
          </w:p>
          <w:p w14:paraId="323BC160" w14:textId="77777777" w:rsidR="004D69EA" w:rsidRDefault="004D69EA" w:rsidP="004D69EA">
            <w:pPr>
              <w:rPr>
                <w:rFonts w:ascii="Verdana" w:eastAsia="Times New Roman" w:hAnsi="Verdana" w:cs="Arial"/>
                <w:b/>
              </w:rPr>
            </w:pPr>
          </w:p>
          <w:p w14:paraId="39765B97" w14:textId="77777777" w:rsidR="004D69EA" w:rsidRDefault="004D69EA" w:rsidP="004D69EA">
            <w:pPr>
              <w:rPr>
                <w:rFonts w:ascii="Verdana" w:eastAsia="Times New Roman" w:hAnsi="Verdana" w:cs="Arial"/>
                <w:b/>
              </w:rPr>
            </w:pPr>
          </w:p>
          <w:p w14:paraId="0CA47E4F" w14:textId="77777777" w:rsidR="004D69EA" w:rsidRDefault="004D69EA" w:rsidP="004D69EA">
            <w:pPr>
              <w:rPr>
                <w:rFonts w:ascii="Verdana" w:eastAsia="Times New Roman" w:hAnsi="Verdana" w:cs="Arial"/>
                <w:b/>
              </w:rPr>
            </w:pPr>
          </w:p>
          <w:p w14:paraId="1D8E56FF" w14:textId="77777777" w:rsidR="004D69EA" w:rsidRDefault="004D69EA" w:rsidP="004D69EA">
            <w:pPr>
              <w:rPr>
                <w:rFonts w:ascii="Verdana" w:eastAsia="Times New Roman" w:hAnsi="Verdana" w:cs="Arial"/>
                <w:b/>
              </w:rPr>
            </w:pPr>
          </w:p>
          <w:p w14:paraId="78AC343F" w14:textId="77777777" w:rsidR="004D69EA" w:rsidRDefault="004D69EA" w:rsidP="004D69EA">
            <w:pPr>
              <w:rPr>
                <w:rFonts w:ascii="Verdana" w:eastAsia="Times New Roman" w:hAnsi="Verdana" w:cs="Arial"/>
                <w:b/>
              </w:rPr>
            </w:pPr>
          </w:p>
          <w:p w14:paraId="015D5D43" w14:textId="77777777" w:rsidR="004D69EA" w:rsidRDefault="004D69EA" w:rsidP="004D69EA">
            <w:pPr>
              <w:rPr>
                <w:rFonts w:ascii="Verdana" w:eastAsia="Times New Roman" w:hAnsi="Verdana" w:cs="Arial"/>
                <w:b/>
              </w:rPr>
            </w:pPr>
          </w:p>
          <w:p w14:paraId="75CF76EE" w14:textId="77777777" w:rsidR="004D69EA" w:rsidRDefault="004D69EA" w:rsidP="004D69EA">
            <w:pPr>
              <w:rPr>
                <w:rFonts w:ascii="Verdana" w:eastAsia="Times New Roman" w:hAnsi="Verdana" w:cs="Arial"/>
                <w:b/>
              </w:rPr>
            </w:pPr>
          </w:p>
          <w:p w14:paraId="33126D04" w14:textId="77777777" w:rsidR="004D69EA" w:rsidRDefault="004D69EA" w:rsidP="004D69EA">
            <w:pPr>
              <w:rPr>
                <w:rFonts w:ascii="Verdana" w:eastAsia="Times New Roman" w:hAnsi="Verdana" w:cs="Arial"/>
                <w:b/>
              </w:rPr>
            </w:pPr>
          </w:p>
          <w:p w14:paraId="64ED0EB0" w14:textId="77777777" w:rsidR="004D69EA" w:rsidRDefault="004D69EA" w:rsidP="004D69EA">
            <w:pPr>
              <w:rPr>
                <w:rFonts w:ascii="Verdana" w:eastAsia="Times New Roman" w:hAnsi="Verdana" w:cs="Arial"/>
                <w:b/>
              </w:rPr>
            </w:pPr>
          </w:p>
          <w:p w14:paraId="755966C7" w14:textId="77777777" w:rsidR="004D69EA" w:rsidRDefault="004D69EA" w:rsidP="004D69EA">
            <w:pPr>
              <w:rPr>
                <w:rFonts w:ascii="Verdana" w:eastAsia="Times New Roman" w:hAnsi="Verdana" w:cs="Arial"/>
                <w:b/>
              </w:rPr>
            </w:pPr>
          </w:p>
          <w:p w14:paraId="01C8CF44" w14:textId="77777777" w:rsidR="004D69EA" w:rsidRDefault="004D69EA" w:rsidP="004D69EA">
            <w:pPr>
              <w:rPr>
                <w:rFonts w:ascii="Verdana" w:eastAsia="Times New Roman" w:hAnsi="Verdana" w:cs="Arial"/>
                <w:b/>
              </w:rPr>
            </w:pPr>
          </w:p>
          <w:p w14:paraId="0FC417A2" w14:textId="77777777" w:rsidR="004D69EA" w:rsidRDefault="004D69EA" w:rsidP="004D69EA">
            <w:pPr>
              <w:rPr>
                <w:rFonts w:ascii="Verdana" w:eastAsia="Times New Roman" w:hAnsi="Verdana" w:cs="Arial"/>
                <w:b/>
              </w:rPr>
            </w:pPr>
          </w:p>
          <w:p w14:paraId="70CB509B" w14:textId="77777777" w:rsidR="004D69EA" w:rsidRDefault="004D69EA" w:rsidP="004D69EA">
            <w:pPr>
              <w:rPr>
                <w:rFonts w:ascii="Verdana" w:eastAsia="Times New Roman" w:hAnsi="Verdana" w:cs="Arial"/>
                <w:b/>
              </w:rPr>
            </w:pPr>
          </w:p>
          <w:p w14:paraId="42E04857" w14:textId="77777777" w:rsidR="004D69EA" w:rsidRDefault="004D69EA" w:rsidP="004D69EA">
            <w:pPr>
              <w:rPr>
                <w:rFonts w:ascii="Verdana" w:eastAsia="Times New Roman" w:hAnsi="Verdana" w:cs="Arial"/>
                <w:b/>
              </w:rPr>
            </w:pPr>
          </w:p>
          <w:p w14:paraId="3143F92A" w14:textId="77777777" w:rsidR="004D69EA" w:rsidRDefault="004D69EA" w:rsidP="004D69EA">
            <w:pPr>
              <w:rPr>
                <w:rFonts w:ascii="Verdana" w:eastAsia="Times New Roman" w:hAnsi="Verdana" w:cs="Arial"/>
                <w:b/>
              </w:rPr>
            </w:pPr>
          </w:p>
          <w:p w14:paraId="17BA85A5" w14:textId="77777777" w:rsidR="004D69EA" w:rsidRDefault="004D69EA" w:rsidP="004D69EA">
            <w:pPr>
              <w:rPr>
                <w:rFonts w:ascii="Verdana" w:eastAsia="Times New Roman" w:hAnsi="Verdana" w:cs="Arial"/>
                <w:b/>
              </w:rPr>
            </w:pPr>
          </w:p>
          <w:p w14:paraId="69A5C60F" w14:textId="77777777" w:rsidR="004D69EA" w:rsidRDefault="004D69EA" w:rsidP="004D69EA">
            <w:pPr>
              <w:rPr>
                <w:rFonts w:ascii="Verdana" w:eastAsia="Times New Roman" w:hAnsi="Verdana" w:cs="Arial"/>
                <w:b/>
              </w:rPr>
            </w:pPr>
          </w:p>
          <w:p w14:paraId="17AC135B" w14:textId="77777777" w:rsidR="004D69EA" w:rsidRDefault="004D69EA" w:rsidP="004D69EA">
            <w:pPr>
              <w:rPr>
                <w:rFonts w:ascii="Verdana" w:eastAsia="Times New Roman" w:hAnsi="Verdana" w:cs="Arial"/>
                <w:b/>
              </w:rPr>
            </w:pPr>
          </w:p>
          <w:p w14:paraId="3F6F3EBC" w14:textId="77777777" w:rsidR="004D69EA" w:rsidRDefault="004D69EA" w:rsidP="004D69EA">
            <w:pPr>
              <w:rPr>
                <w:rFonts w:ascii="Verdana" w:eastAsia="Times New Roman" w:hAnsi="Verdana" w:cs="Arial"/>
                <w:b/>
              </w:rPr>
            </w:pPr>
          </w:p>
          <w:p w14:paraId="29C68060" w14:textId="77777777" w:rsidR="004D69EA" w:rsidRDefault="004D69EA" w:rsidP="004D69EA">
            <w:pPr>
              <w:rPr>
                <w:rFonts w:ascii="Verdana" w:eastAsia="Times New Roman" w:hAnsi="Verdana" w:cs="Arial"/>
                <w:b/>
              </w:rPr>
            </w:pPr>
          </w:p>
          <w:p w14:paraId="3F37A0B1" w14:textId="77777777" w:rsidR="004D69EA" w:rsidRDefault="004D69EA" w:rsidP="004D69EA">
            <w:pPr>
              <w:rPr>
                <w:rFonts w:ascii="Verdana" w:eastAsia="Times New Roman" w:hAnsi="Verdana" w:cs="Arial"/>
                <w:b/>
              </w:rPr>
            </w:pPr>
          </w:p>
          <w:p w14:paraId="541C7A85" w14:textId="77777777" w:rsidR="004D69EA" w:rsidRDefault="004D69EA" w:rsidP="004D69EA">
            <w:pPr>
              <w:rPr>
                <w:rFonts w:ascii="Verdana" w:eastAsia="Times New Roman" w:hAnsi="Verdana" w:cs="Arial"/>
                <w:b/>
              </w:rPr>
            </w:pPr>
          </w:p>
          <w:p w14:paraId="63952073" w14:textId="77777777" w:rsidR="004D69EA" w:rsidRDefault="004D69EA" w:rsidP="004D69EA">
            <w:pPr>
              <w:rPr>
                <w:rFonts w:ascii="Verdana" w:eastAsia="Times New Roman" w:hAnsi="Verdana" w:cs="Arial"/>
                <w:b/>
              </w:rPr>
            </w:pPr>
          </w:p>
          <w:p w14:paraId="6B0AB756" w14:textId="77777777" w:rsidR="004D69EA" w:rsidRDefault="004D69EA" w:rsidP="004D69EA">
            <w:pPr>
              <w:rPr>
                <w:rFonts w:ascii="Verdana" w:eastAsia="Times New Roman" w:hAnsi="Verdana" w:cs="Arial"/>
                <w:b/>
              </w:rPr>
            </w:pPr>
          </w:p>
          <w:p w14:paraId="15285D19" w14:textId="77777777" w:rsidR="004D69EA" w:rsidRDefault="004D69EA" w:rsidP="004D69EA">
            <w:pPr>
              <w:rPr>
                <w:rFonts w:ascii="Verdana" w:eastAsia="Times New Roman" w:hAnsi="Verdana" w:cs="Arial"/>
                <w:b/>
              </w:rPr>
            </w:pPr>
          </w:p>
          <w:p w14:paraId="48884F7D" w14:textId="77777777" w:rsidR="004D69EA" w:rsidRDefault="004D69EA" w:rsidP="004D69EA">
            <w:pPr>
              <w:rPr>
                <w:rFonts w:ascii="Verdana" w:eastAsia="Times New Roman" w:hAnsi="Verdana" w:cs="Arial"/>
                <w:b/>
              </w:rPr>
            </w:pPr>
          </w:p>
          <w:p w14:paraId="305E4C39" w14:textId="77777777" w:rsidR="004D69EA" w:rsidRDefault="004D69EA" w:rsidP="004D69EA">
            <w:pPr>
              <w:rPr>
                <w:rFonts w:ascii="Verdana" w:eastAsia="Times New Roman" w:hAnsi="Verdana" w:cs="Arial"/>
                <w:b/>
              </w:rPr>
            </w:pPr>
          </w:p>
          <w:p w14:paraId="2C9EEA12" w14:textId="77777777" w:rsidR="004D69EA" w:rsidRDefault="004D69EA" w:rsidP="004D69EA">
            <w:pPr>
              <w:rPr>
                <w:rFonts w:ascii="Verdana" w:eastAsia="Times New Roman" w:hAnsi="Verdana" w:cs="Arial"/>
                <w:b/>
              </w:rPr>
            </w:pPr>
          </w:p>
          <w:p w14:paraId="67867354" w14:textId="77777777" w:rsidR="004D69EA" w:rsidRDefault="004D69EA" w:rsidP="004D69EA">
            <w:pPr>
              <w:rPr>
                <w:rFonts w:ascii="Verdana" w:eastAsia="Times New Roman" w:hAnsi="Verdana" w:cs="Arial"/>
                <w:b/>
              </w:rPr>
            </w:pPr>
          </w:p>
          <w:p w14:paraId="2C033F99" w14:textId="77777777" w:rsidR="004D69EA" w:rsidRDefault="004D69EA" w:rsidP="004D69EA">
            <w:pPr>
              <w:rPr>
                <w:rFonts w:ascii="Verdana" w:eastAsia="Times New Roman" w:hAnsi="Verdana" w:cs="Arial"/>
                <w:b/>
              </w:rPr>
            </w:pPr>
          </w:p>
          <w:p w14:paraId="0863FCA2" w14:textId="77777777" w:rsidR="004D69EA" w:rsidRDefault="004D69EA" w:rsidP="004D69EA">
            <w:pPr>
              <w:rPr>
                <w:rFonts w:ascii="Verdana" w:eastAsia="Times New Roman" w:hAnsi="Verdana" w:cs="Arial"/>
                <w:b/>
              </w:rPr>
            </w:pPr>
          </w:p>
          <w:p w14:paraId="7EDF777D" w14:textId="77777777" w:rsidR="004D69EA" w:rsidRDefault="004D69EA" w:rsidP="004D69EA">
            <w:pPr>
              <w:rPr>
                <w:rFonts w:ascii="Verdana" w:eastAsia="Times New Roman" w:hAnsi="Verdana" w:cs="Arial"/>
                <w:b/>
              </w:rPr>
            </w:pPr>
          </w:p>
          <w:p w14:paraId="5DF7EFCB" w14:textId="77777777" w:rsidR="004D69EA" w:rsidRDefault="004D69EA" w:rsidP="004D69EA">
            <w:pPr>
              <w:rPr>
                <w:rFonts w:ascii="Verdana" w:eastAsia="Times New Roman" w:hAnsi="Verdana" w:cs="Arial"/>
                <w:b/>
              </w:rPr>
            </w:pPr>
          </w:p>
          <w:p w14:paraId="0BB7227B" w14:textId="77777777" w:rsidR="004D69EA" w:rsidRDefault="004D69EA" w:rsidP="004D69EA">
            <w:pPr>
              <w:rPr>
                <w:rFonts w:ascii="Verdana" w:eastAsia="Times New Roman" w:hAnsi="Verdana" w:cs="Arial"/>
                <w:b/>
              </w:rPr>
            </w:pPr>
          </w:p>
          <w:p w14:paraId="0BB27319" w14:textId="77777777" w:rsidR="004D69EA" w:rsidRDefault="004D69EA" w:rsidP="004D69EA">
            <w:pPr>
              <w:rPr>
                <w:rFonts w:ascii="Verdana" w:eastAsia="Times New Roman" w:hAnsi="Verdana" w:cs="Arial"/>
                <w:b/>
              </w:rPr>
            </w:pPr>
          </w:p>
          <w:p w14:paraId="57F63237" w14:textId="77777777" w:rsidR="004D69EA" w:rsidRDefault="004D69EA" w:rsidP="004D69EA">
            <w:pPr>
              <w:rPr>
                <w:rFonts w:ascii="Verdana" w:eastAsia="Times New Roman" w:hAnsi="Verdana" w:cs="Arial"/>
                <w:b/>
              </w:rPr>
            </w:pPr>
          </w:p>
          <w:p w14:paraId="1AF1414C" w14:textId="77777777" w:rsidR="004D69EA" w:rsidRDefault="004D69EA" w:rsidP="004D69EA">
            <w:pPr>
              <w:rPr>
                <w:rFonts w:ascii="Verdana" w:eastAsia="Times New Roman" w:hAnsi="Verdana" w:cs="Arial"/>
                <w:b/>
              </w:rPr>
            </w:pPr>
          </w:p>
          <w:p w14:paraId="3462C7DE" w14:textId="77777777" w:rsidR="004D69EA" w:rsidRDefault="004D69EA" w:rsidP="004D69EA">
            <w:pPr>
              <w:rPr>
                <w:rFonts w:ascii="Verdana" w:eastAsia="Times New Roman" w:hAnsi="Verdana" w:cs="Arial"/>
                <w:b/>
              </w:rPr>
            </w:pPr>
          </w:p>
          <w:p w14:paraId="4C9A5F86" w14:textId="77777777" w:rsidR="004D69EA" w:rsidRDefault="004D69EA" w:rsidP="004D69EA">
            <w:pPr>
              <w:rPr>
                <w:rFonts w:ascii="Verdana" w:eastAsia="Times New Roman" w:hAnsi="Verdana" w:cs="Arial"/>
                <w:b/>
              </w:rPr>
            </w:pPr>
          </w:p>
          <w:p w14:paraId="594F6348" w14:textId="77777777" w:rsidR="004D69EA" w:rsidRDefault="004D69EA" w:rsidP="004D69EA">
            <w:pPr>
              <w:rPr>
                <w:rFonts w:ascii="Verdana" w:eastAsia="Times New Roman" w:hAnsi="Verdana" w:cs="Arial"/>
                <w:b/>
              </w:rPr>
            </w:pPr>
          </w:p>
          <w:p w14:paraId="6542E8F2" w14:textId="77777777" w:rsidR="004D69EA" w:rsidRDefault="004D69EA" w:rsidP="004D69EA">
            <w:pPr>
              <w:rPr>
                <w:rFonts w:ascii="Verdana" w:eastAsia="Times New Roman" w:hAnsi="Verdana" w:cs="Arial"/>
                <w:b/>
              </w:rPr>
            </w:pPr>
          </w:p>
          <w:p w14:paraId="52EF73D7" w14:textId="77777777" w:rsidR="004D69EA" w:rsidRDefault="004D69EA" w:rsidP="004D69EA">
            <w:pPr>
              <w:rPr>
                <w:rFonts w:ascii="Verdana" w:eastAsia="Times New Roman" w:hAnsi="Verdana" w:cs="Arial"/>
                <w:b/>
              </w:rPr>
            </w:pPr>
          </w:p>
          <w:p w14:paraId="5D9FB1DA" w14:textId="77777777" w:rsidR="004D69EA" w:rsidRDefault="004D69EA" w:rsidP="004D69EA">
            <w:pPr>
              <w:rPr>
                <w:rFonts w:ascii="Verdana" w:eastAsia="Times New Roman" w:hAnsi="Verdana" w:cs="Arial"/>
                <w:b/>
              </w:rPr>
            </w:pPr>
          </w:p>
          <w:p w14:paraId="70344E24" w14:textId="77777777" w:rsidR="004D69EA" w:rsidRDefault="004D69EA" w:rsidP="004D69EA">
            <w:pPr>
              <w:rPr>
                <w:rFonts w:ascii="Verdana" w:eastAsia="Times New Roman" w:hAnsi="Verdana" w:cs="Arial"/>
                <w:b/>
              </w:rPr>
            </w:pPr>
          </w:p>
          <w:p w14:paraId="3D9B0A51" w14:textId="77777777" w:rsidR="008F6CB1" w:rsidRPr="00F6675B" w:rsidRDefault="008F6CB1" w:rsidP="008F6CB1">
            <w:pPr>
              <w:rPr>
                <w:rFonts w:ascii="Verdana" w:eastAsia="Times New Roman" w:hAnsi="Verdana" w:cs="Arial"/>
                <w:b/>
              </w:rPr>
            </w:pPr>
          </w:p>
        </w:tc>
        <w:tc>
          <w:tcPr>
            <w:tcW w:w="3744" w:type="dxa"/>
            <w:gridSpan w:val="2"/>
          </w:tcPr>
          <w:p w14:paraId="21A6A4BB" w14:textId="77777777" w:rsidR="004D69EA" w:rsidRDefault="004D69EA" w:rsidP="004D69EA">
            <w:pPr>
              <w:rPr>
                <w:rFonts w:ascii="Verdana" w:eastAsia="Times New Roman" w:hAnsi="Verdana" w:cs="Arial"/>
                <w:b/>
              </w:rPr>
            </w:pPr>
          </w:p>
          <w:p w14:paraId="110A51E9" w14:textId="77777777" w:rsidR="004D69EA" w:rsidRDefault="004D69EA" w:rsidP="004D69EA">
            <w:pPr>
              <w:rPr>
                <w:rFonts w:ascii="Verdana" w:eastAsia="Times New Roman" w:hAnsi="Verdana" w:cs="Arial"/>
                <w:b/>
              </w:rPr>
            </w:pPr>
          </w:p>
          <w:p w14:paraId="0D2E8644" w14:textId="77777777" w:rsidR="004D69EA" w:rsidRDefault="004D69EA" w:rsidP="004D69EA">
            <w:pPr>
              <w:rPr>
                <w:rFonts w:ascii="Verdana" w:eastAsia="Times New Roman" w:hAnsi="Verdana" w:cs="Arial"/>
                <w:b/>
              </w:rPr>
            </w:pPr>
          </w:p>
          <w:p w14:paraId="4CE19254" w14:textId="77777777" w:rsidR="004D69EA" w:rsidRDefault="004D69EA" w:rsidP="004D69EA">
            <w:pPr>
              <w:rPr>
                <w:rFonts w:ascii="Verdana" w:eastAsia="Times New Roman" w:hAnsi="Verdana" w:cs="Arial"/>
                <w:b/>
              </w:rPr>
            </w:pPr>
          </w:p>
          <w:p w14:paraId="04B78021" w14:textId="77777777" w:rsidR="004D69EA" w:rsidRDefault="004D69EA" w:rsidP="004D69EA">
            <w:pPr>
              <w:rPr>
                <w:rFonts w:ascii="Verdana" w:eastAsia="Times New Roman" w:hAnsi="Verdana" w:cs="Arial"/>
                <w:b/>
              </w:rPr>
            </w:pPr>
          </w:p>
          <w:p w14:paraId="0EBB1CC7" w14:textId="77777777" w:rsidR="004D69EA" w:rsidRDefault="004D69EA" w:rsidP="004D69EA">
            <w:pPr>
              <w:rPr>
                <w:rFonts w:ascii="Verdana" w:eastAsia="Times New Roman" w:hAnsi="Verdana" w:cs="Arial"/>
                <w:b/>
              </w:rPr>
            </w:pPr>
          </w:p>
          <w:p w14:paraId="3B4BA6E8" w14:textId="77777777" w:rsidR="004D69EA" w:rsidRDefault="004D69EA" w:rsidP="004D69EA">
            <w:pPr>
              <w:rPr>
                <w:rFonts w:ascii="Verdana" w:eastAsia="Times New Roman" w:hAnsi="Verdana" w:cs="Arial"/>
                <w:b/>
              </w:rPr>
            </w:pPr>
          </w:p>
          <w:p w14:paraId="604ED6FD" w14:textId="77777777" w:rsidR="004D69EA" w:rsidRDefault="004D69EA" w:rsidP="004D69EA">
            <w:pPr>
              <w:rPr>
                <w:rFonts w:ascii="Verdana" w:eastAsia="Times New Roman" w:hAnsi="Verdana" w:cs="Arial"/>
                <w:b/>
              </w:rPr>
            </w:pPr>
          </w:p>
          <w:p w14:paraId="0447DEB0" w14:textId="77777777" w:rsidR="004D69EA" w:rsidRDefault="004D69EA" w:rsidP="004D69EA">
            <w:pPr>
              <w:rPr>
                <w:rFonts w:ascii="Verdana" w:eastAsia="Times New Roman" w:hAnsi="Verdana" w:cs="Arial"/>
                <w:b/>
              </w:rPr>
            </w:pPr>
          </w:p>
          <w:p w14:paraId="5436A794" w14:textId="77777777" w:rsidR="004D69EA" w:rsidRDefault="004D69EA" w:rsidP="004D69EA">
            <w:pPr>
              <w:rPr>
                <w:rFonts w:ascii="Verdana" w:eastAsia="Times New Roman" w:hAnsi="Verdana" w:cs="Arial"/>
                <w:b/>
              </w:rPr>
            </w:pPr>
          </w:p>
          <w:p w14:paraId="4FC7C7F5" w14:textId="77777777" w:rsidR="004D69EA" w:rsidRDefault="004D69EA" w:rsidP="004D69EA">
            <w:pPr>
              <w:rPr>
                <w:rFonts w:ascii="Verdana" w:eastAsia="Times New Roman" w:hAnsi="Verdana" w:cs="Arial"/>
                <w:b/>
              </w:rPr>
            </w:pPr>
          </w:p>
          <w:p w14:paraId="3E4EF11F" w14:textId="77777777" w:rsidR="004D69EA" w:rsidRDefault="004D69EA" w:rsidP="004D69EA">
            <w:pPr>
              <w:rPr>
                <w:rFonts w:ascii="Verdana" w:eastAsia="Times New Roman" w:hAnsi="Verdana" w:cs="Arial"/>
                <w:b/>
              </w:rPr>
            </w:pPr>
          </w:p>
          <w:p w14:paraId="75851A69" w14:textId="77777777" w:rsidR="004D69EA" w:rsidRDefault="004D69EA" w:rsidP="004D69EA">
            <w:pPr>
              <w:rPr>
                <w:rFonts w:ascii="Verdana" w:eastAsia="Times New Roman" w:hAnsi="Verdana" w:cs="Arial"/>
                <w:b/>
              </w:rPr>
            </w:pPr>
          </w:p>
          <w:p w14:paraId="0E531A6B" w14:textId="77777777" w:rsidR="004D69EA" w:rsidRDefault="004D69EA" w:rsidP="004D69EA">
            <w:pPr>
              <w:rPr>
                <w:rFonts w:ascii="Verdana" w:eastAsia="Times New Roman" w:hAnsi="Verdana" w:cs="Arial"/>
                <w:b/>
              </w:rPr>
            </w:pPr>
          </w:p>
          <w:p w14:paraId="2529407B" w14:textId="77777777" w:rsidR="004D69EA" w:rsidRDefault="004D69EA" w:rsidP="004D69EA">
            <w:pPr>
              <w:rPr>
                <w:rFonts w:ascii="Verdana" w:eastAsia="Times New Roman" w:hAnsi="Verdana" w:cs="Arial"/>
                <w:b/>
              </w:rPr>
            </w:pPr>
          </w:p>
          <w:p w14:paraId="3A9B7EB5" w14:textId="77777777" w:rsidR="004D69EA" w:rsidRDefault="004D69EA" w:rsidP="004D69EA">
            <w:pPr>
              <w:rPr>
                <w:rFonts w:ascii="Verdana" w:eastAsia="Times New Roman" w:hAnsi="Verdana" w:cs="Arial"/>
                <w:b/>
              </w:rPr>
            </w:pPr>
          </w:p>
          <w:p w14:paraId="7A58BF4A" w14:textId="77777777" w:rsidR="004D69EA" w:rsidRDefault="004D69EA" w:rsidP="004D69EA">
            <w:pPr>
              <w:rPr>
                <w:rFonts w:ascii="Verdana" w:eastAsia="Times New Roman" w:hAnsi="Verdana" w:cs="Arial"/>
                <w:b/>
              </w:rPr>
            </w:pPr>
          </w:p>
          <w:p w14:paraId="39AF7C69" w14:textId="77777777" w:rsidR="004D69EA" w:rsidRDefault="004D69EA" w:rsidP="004D69EA">
            <w:pPr>
              <w:rPr>
                <w:rFonts w:ascii="Verdana" w:eastAsia="Times New Roman" w:hAnsi="Verdana" w:cs="Arial"/>
                <w:b/>
              </w:rPr>
            </w:pPr>
          </w:p>
          <w:p w14:paraId="1C448BCF" w14:textId="77777777" w:rsidR="004D69EA" w:rsidRDefault="004D69EA" w:rsidP="004D69EA">
            <w:pPr>
              <w:rPr>
                <w:rFonts w:ascii="Verdana" w:eastAsia="Times New Roman" w:hAnsi="Verdana" w:cs="Arial"/>
                <w:b/>
              </w:rPr>
            </w:pPr>
          </w:p>
          <w:p w14:paraId="0CB43881" w14:textId="77777777" w:rsidR="004D69EA" w:rsidRDefault="004D69EA" w:rsidP="004D69EA">
            <w:pPr>
              <w:rPr>
                <w:rFonts w:ascii="Verdana" w:eastAsia="Times New Roman" w:hAnsi="Verdana" w:cs="Arial"/>
                <w:b/>
              </w:rPr>
            </w:pPr>
          </w:p>
          <w:p w14:paraId="78E85818" w14:textId="77777777" w:rsidR="004D69EA" w:rsidRDefault="004D69EA" w:rsidP="004D69EA">
            <w:pPr>
              <w:rPr>
                <w:rFonts w:ascii="Verdana" w:eastAsia="Times New Roman" w:hAnsi="Verdana" w:cs="Arial"/>
                <w:b/>
              </w:rPr>
            </w:pPr>
          </w:p>
          <w:p w14:paraId="04888982" w14:textId="77777777" w:rsidR="004D69EA" w:rsidRDefault="004D69EA" w:rsidP="004D69EA">
            <w:pPr>
              <w:rPr>
                <w:rFonts w:ascii="Verdana" w:eastAsia="Times New Roman" w:hAnsi="Verdana" w:cs="Arial"/>
                <w:b/>
              </w:rPr>
            </w:pPr>
          </w:p>
          <w:p w14:paraId="050FEC37" w14:textId="77777777" w:rsidR="004D69EA" w:rsidRDefault="004D69EA" w:rsidP="004D69EA">
            <w:pPr>
              <w:rPr>
                <w:rFonts w:ascii="Verdana" w:eastAsia="Times New Roman" w:hAnsi="Verdana" w:cs="Arial"/>
                <w:b/>
              </w:rPr>
            </w:pPr>
          </w:p>
          <w:p w14:paraId="4EE59EFF" w14:textId="77777777" w:rsidR="004D69EA" w:rsidRDefault="004D69EA" w:rsidP="004D69EA">
            <w:pPr>
              <w:rPr>
                <w:rFonts w:ascii="Verdana" w:eastAsia="Times New Roman" w:hAnsi="Verdana" w:cs="Arial"/>
                <w:b/>
              </w:rPr>
            </w:pPr>
          </w:p>
          <w:p w14:paraId="5A116C22" w14:textId="77777777" w:rsidR="004D69EA" w:rsidRDefault="004D69EA" w:rsidP="004D69EA">
            <w:pPr>
              <w:rPr>
                <w:rFonts w:ascii="Verdana" w:eastAsia="Times New Roman" w:hAnsi="Verdana" w:cs="Arial"/>
                <w:b/>
              </w:rPr>
            </w:pPr>
          </w:p>
          <w:p w14:paraId="696E49D6" w14:textId="77777777" w:rsidR="004D69EA" w:rsidRDefault="004D69EA" w:rsidP="004D69EA">
            <w:pPr>
              <w:rPr>
                <w:rFonts w:ascii="Verdana" w:eastAsia="Times New Roman" w:hAnsi="Verdana" w:cs="Arial"/>
                <w:b/>
              </w:rPr>
            </w:pPr>
          </w:p>
          <w:p w14:paraId="47138FC0" w14:textId="77777777" w:rsidR="004D69EA" w:rsidRDefault="004D69EA" w:rsidP="004D69EA">
            <w:pPr>
              <w:rPr>
                <w:rFonts w:ascii="Verdana" w:eastAsia="Times New Roman" w:hAnsi="Verdana" w:cs="Arial"/>
                <w:b/>
              </w:rPr>
            </w:pPr>
          </w:p>
          <w:p w14:paraId="547EA000" w14:textId="77777777" w:rsidR="004D69EA" w:rsidRDefault="004D69EA" w:rsidP="004D69EA">
            <w:pPr>
              <w:rPr>
                <w:rFonts w:ascii="Verdana" w:eastAsia="Times New Roman" w:hAnsi="Verdana" w:cs="Arial"/>
                <w:b/>
              </w:rPr>
            </w:pPr>
          </w:p>
          <w:p w14:paraId="18CD0561" w14:textId="77777777" w:rsidR="004D69EA" w:rsidRDefault="004D69EA" w:rsidP="004D69EA">
            <w:pPr>
              <w:rPr>
                <w:rFonts w:ascii="Verdana" w:eastAsia="Times New Roman" w:hAnsi="Verdana" w:cs="Arial"/>
                <w:b/>
              </w:rPr>
            </w:pPr>
          </w:p>
          <w:p w14:paraId="0C542ADD" w14:textId="77777777" w:rsidR="004D69EA" w:rsidRDefault="004D69EA" w:rsidP="004D69EA">
            <w:pPr>
              <w:rPr>
                <w:rFonts w:ascii="Verdana" w:eastAsia="Times New Roman" w:hAnsi="Verdana" w:cs="Arial"/>
                <w:b/>
              </w:rPr>
            </w:pPr>
          </w:p>
          <w:p w14:paraId="13FD24D9" w14:textId="77777777" w:rsidR="004D69EA" w:rsidRDefault="004D69EA" w:rsidP="004D69EA">
            <w:pPr>
              <w:rPr>
                <w:rFonts w:ascii="Verdana" w:eastAsia="Times New Roman" w:hAnsi="Verdana" w:cs="Arial"/>
                <w:b/>
              </w:rPr>
            </w:pPr>
          </w:p>
          <w:p w14:paraId="717B5406" w14:textId="77777777" w:rsidR="004D69EA" w:rsidRDefault="004D69EA" w:rsidP="004D69EA">
            <w:pPr>
              <w:rPr>
                <w:rFonts w:ascii="Verdana" w:eastAsia="Times New Roman" w:hAnsi="Verdana" w:cs="Arial"/>
                <w:b/>
              </w:rPr>
            </w:pPr>
          </w:p>
          <w:p w14:paraId="2353570D" w14:textId="77777777" w:rsidR="004D69EA" w:rsidRDefault="004D69EA" w:rsidP="004D69EA">
            <w:pPr>
              <w:rPr>
                <w:rFonts w:ascii="Verdana" w:eastAsia="Times New Roman" w:hAnsi="Verdana" w:cs="Arial"/>
                <w:b/>
              </w:rPr>
            </w:pPr>
          </w:p>
          <w:p w14:paraId="4F3F64B7" w14:textId="77777777" w:rsidR="004D69EA" w:rsidRDefault="004D69EA" w:rsidP="004D69EA">
            <w:pPr>
              <w:rPr>
                <w:rFonts w:ascii="Verdana" w:eastAsia="Times New Roman" w:hAnsi="Verdana" w:cs="Arial"/>
                <w:b/>
              </w:rPr>
            </w:pPr>
          </w:p>
          <w:p w14:paraId="4E0795E6" w14:textId="77777777" w:rsidR="004D69EA" w:rsidRDefault="004D69EA" w:rsidP="004D69EA">
            <w:pPr>
              <w:rPr>
                <w:rFonts w:ascii="Verdana" w:eastAsia="Times New Roman" w:hAnsi="Verdana" w:cs="Arial"/>
                <w:b/>
              </w:rPr>
            </w:pPr>
          </w:p>
          <w:p w14:paraId="140E7518" w14:textId="77777777" w:rsidR="004D69EA" w:rsidRDefault="004D69EA" w:rsidP="004D69EA">
            <w:pPr>
              <w:rPr>
                <w:rFonts w:ascii="Verdana" w:eastAsia="Times New Roman" w:hAnsi="Verdana" w:cs="Arial"/>
                <w:b/>
              </w:rPr>
            </w:pPr>
          </w:p>
          <w:p w14:paraId="09AED9B6" w14:textId="77777777" w:rsidR="004D69EA" w:rsidRDefault="004D69EA" w:rsidP="004D69EA">
            <w:pPr>
              <w:rPr>
                <w:rFonts w:ascii="Verdana" w:eastAsia="Times New Roman" w:hAnsi="Verdana" w:cs="Arial"/>
                <w:b/>
              </w:rPr>
            </w:pPr>
          </w:p>
          <w:p w14:paraId="13E2D33E" w14:textId="77777777" w:rsidR="004D69EA" w:rsidRDefault="004D69EA" w:rsidP="004D69EA">
            <w:pPr>
              <w:rPr>
                <w:rFonts w:ascii="Verdana" w:eastAsia="Times New Roman" w:hAnsi="Verdana" w:cs="Arial"/>
                <w:b/>
              </w:rPr>
            </w:pPr>
          </w:p>
          <w:p w14:paraId="7FCEA6DE" w14:textId="77777777" w:rsidR="004D69EA" w:rsidRDefault="004D69EA" w:rsidP="004D69EA">
            <w:pPr>
              <w:rPr>
                <w:rFonts w:ascii="Verdana" w:eastAsia="Times New Roman" w:hAnsi="Verdana" w:cs="Arial"/>
                <w:b/>
              </w:rPr>
            </w:pPr>
          </w:p>
          <w:p w14:paraId="35E49F71" w14:textId="77777777" w:rsidR="004D69EA" w:rsidRDefault="004D69EA" w:rsidP="004D69EA">
            <w:pPr>
              <w:rPr>
                <w:rFonts w:ascii="Verdana" w:eastAsia="Times New Roman" w:hAnsi="Verdana" w:cs="Arial"/>
                <w:b/>
              </w:rPr>
            </w:pPr>
          </w:p>
          <w:p w14:paraId="1EC57138" w14:textId="77777777" w:rsidR="004D69EA" w:rsidRDefault="004D69EA" w:rsidP="004D69EA">
            <w:pPr>
              <w:rPr>
                <w:rFonts w:ascii="Verdana" w:eastAsia="Times New Roman" w:hAnsi="Verdana" w:cs="Arial"/>
                <w:b/>
              </w:rPr>
            </w:pPr>
          </w:p>
          <w:p w14:paraId="1795298B" w14:textId="77777777" w:rsidR="004D69EA" w:rsidRDefault="004D69EA" w:rsidP="004D69EA">
            <w:pPr>
              <w:rPr>
                <w:rFonts w:ascii="Verdana" w:eastAsia="Times New Roman" w:hAnsi="Verdana" w:cs="Arial"/>
                <w:b/>
              </w:rPr>
            </w:pPr>
          </w:p>
          <w:p w14:paraId="506775D0" w14:textId="77777777" w:rsidR="004D69EA" w:rsidRDefault="004D69EA" w:rsidP="004D69EA">
            <w:pPr>
              <w:rPr>
                <w:rFonts w:ascii="Verdana" w:eastAsia="Times New Roman" w:hAnsi="Verdana" w:cs="Arial"/>
                <w:b/>
              </w:rPr>
            </w:pPr>
          </w:p>
          <w:p w14:paraId="2C1F8EDF" w14:textId="77777777" w:rsidR="004D69EA" w:rsidRDefault="004D69EA" w:rsidP="004D69EA">
            <w:pPr>
              <w:rPr>
                <w:rFonts w:ascii="Verdana" w:eastAsia="Times New Roman" w:hAnsi="Verdana" w:cs="Arial"/>
                <w:b/>
              </w:rPr>
            </w:pPr>
          </w:p>
          <w:p w14:paraId="51B8C07A" w14:textId="77777777" w:rsidR="004D69EA" w:rsidRDefault="004D69EA" w:rsidP="004D69EA">
            <w:pPr>
              <w:rPr>
                <w:rFonts w:ascii="Verdana" w:eastAsia="Times New Roman" w:hAnsi="Verdana" w:cs="Arial"/>
                <w:b/>
              </w:rPr>
            </w:pPr>
          </w:p>
          <w:p w14:paraId="37BCDC64" w14:textId="77777777" w:rsidR="004D69EA" w:rsidRDefault="004D69EA" w:rsidP="004D69EA">
            <w:pPr>
              <w:rPr>
                <w:rFonts w:ascii="Verdana" w:eastAsia="Times New Roman" w:hAnsi="Verdana" w:cs="Arial"/>
                <w:b/>
              </w:rPr>
            </w:pPr>
          </w:p>
          <w:p w14:paraId="635FBA86" w14:textId="77777777" w:rsidR="004D69EA" w:rsidRDefault="004D69EA" w:rsidP="004D69EA">
            <w:pPr>
              <w:rPr>
                <w:rFonts w:ascii="Verdana" w:eastAsia="Times New Roman" w:hAnsi="Verdana" w:cs="Arial"/>
                <w:b/>
              </w:rPr>
            </w:pPr>
          </w:p>
          <w:p w14:paraId="6A838A7B" w14:textId="77777777" w:rsidR="004D69EA" w:rsidRDefault="004D69EA" w:rsidP="004D69EA">
            <w:pPr>
              <w:rPr>
                <w:rFonts w:ascii="Verdana" w:eastAsia="Times New Roman" w:hAnsi="Verdana" w:cs="Arial"/>
                <w:b/>
              </w:rPr>
            </w:pPr>
          </w:p>
          <w:p w14:paraId="53648EC9" w14:textId="77777777" w:rsidR="004D69EA" w:rsidRDefault="004D69EA" w:rsidP="004D69EA">
            <w:pPr>
              <w:rPr>
                <w:rFonts w:ascii="Verdana" w:eastAsia="Times New Roman" w:hAnsi="Verdana" w:cs="Arial"/>
                <w:b/>
              </w:rPr>
            </w:pPr>
          </w:p>
          <w:p w14:paraId="53C6A9C2" w14:textId="77777777" w:rsidR="004D69EA" w:rsidRDefault="004D69EA" w:rsidP="004D69EA">
            <w:pPr>
              <w:rPr>
                <w:rFonts w:ascii="Verdana" w:eastAsia="Times New Roman" w:hAnsi="Verdana" w:cs="Arial"/>
                <w:b/>
              </w:rPr>
            </w:pPr>
          </w:p>
          <w:p w14:paraId="076B512B" w14:textId="77777777" w:rsidR="004D69EA" w:rsidRDefault="004D69EA" w:rsidP="004D69EA">
            <w:pPr>
              <w:rPr>
                <w:rFonts w:ascii="Verdana" w:eastAsia="Times New Roman" w:hAnsi="Verdana" w:cs="Arial"/>
                <w:b/>
              </w:rPr>
            </w:pPr>
          </w:p>
          <w:p w14:paraId="3B15A25B" w14:textId="77777777" w:rsidR="004D69EA" w:rsidRDefault="004D69EA" w:rsidP="004D69EA">
            <w:pPr>
              <w:rPr>
                <w:rFonts w:ascii="Verdana" w:eastAsia="Times New Roman" w:hAnsi="Verdana" w:cs="Arial"/>
                <w:b/>
              </w:rPr>
            </w:pPr>
          </w:p>
          <w:p w14:paraId="48025EB1" w14:textId="77777777" w:rsidR="004D69EA" w:rsidRDefault="004D69EA" w:rsidP="004D69EA">
            <w:pPr>
              <w:rPr>
                <w:rFonts w:ascii="Verdana" w:eastAsia="Times New Roman" w:hAnsi="Verdana" w:cs="Arial"/>
                <w:b/>
              </w:rPr>
            </w:pPr>
          </w:p>
          <w:p w14:paraId="1DF779C7" w14:textId="77777777" w:rsidR="004D69EA" w:rsidRDefault="004D69EA" w:rsidP="004D69EA">
            <w:pPr>
              <w:rPr>
                <w:rFonts w:ascii="Verdana" w:eastAsia="Times New Roman" w:hAnsi="Verdana" w:cs="Arial"/>
                <w:b/>
              </w:rPr>
            </w:pPr>
          </w:p>
          <w:p w14:paraId="3A079A17" w14:textId="77777777" w:rsidR="004D69EA" w:rsidRDefault="004D69EA" w:rsidP="004D69EA">
            <w:pPr>
              <w:rPr>
                <w:rFonts w:ascii="Verdana" w:eastAsia="Times New Roman" w:hAnsi="Verdana" w:cs="Arial"/>
                <w:b/>
              </w:rPr>
            </w:pPr>
          </w:p>
          <w:p w14:paraId="50AF332E" w14:textId="77777777" w:rsidR="004D69EA" w:rsidRDefault="004D69EA" w:rsidP="004D69EA">
            <w:pPr>
              <w:rPr>
                <w:rFonts w:ascii="Verdana" w:eastAsia="Times New Roman" w:hAnsi="Verdana" w:cs="Arial"/>
                <w:b/>
              </w:rPr>
            </w:pPr>
          </w:p>
          <w:p w14:paraId="6C4B48D8" w14:textId="77777777" w:rsidR="004D69EA" w:rsidRDefault="004D69EA" w:rsidP="004D69EA">
            <w:pPr>
              <w:rPr>
                <w:rFonts w:ascii="Verdana" w:eastAsia="Times New Roman" w:hAnsi="Verdana" w:cs="Arial"/>
                <w:b/>
              </w:rPr>
            </w:pPr>
          </w:p>
          <w:p w14:paraId="1F367E35" w14:textId="77777777" w:rsidR="004D69EA" w:rsidRDefault="004D69EA" w:rsidP="004D69EA">
            <w:pPr>
              <w:rPr>
                <w:rFonts w:ascii="Verdana" w:eastAsia="Times New Roman" w:hAnsi="Verdana" w:cs="Arial"/>
                <w:b/>
              </w:rPr>
            </w:pPr>
          </w:p>
          <w:p w14:paraId="089474EC" w14:textId="77777777" w:rsidR="004D69EA" w:rsidRDefault="004D69EA" w:rsidP="004D69EA">
            <w:pPr>
              <w:rPr>
                <w:rFonts w:ascii="Verdana" w:eastAsia="Times New Roman" w:hAnsi="Verdana" w:cs="Arial"/>
                <w:b/>
              </w:rPr>
            </w:pPr>
          </w:p>
          <w:p w14:paraId="42564804" w14:textId="77777777" w:rsidR="004D69EA" w:rsidRDefault="004D69EA" w:rsidP="004D69EA">
            <w:pPr>
              <w:rPr>
                <w:rFonts w:ascii="Verdana" w:eastAsia="Times New Roman" w:hAnsi="Verdana" w:cs="Arial"/>
                <w:b/>
              </w:rPr>
            </w:pPr>
          </w:p>
          <w:p w14:paraId="0315A9D5" w14:textId="77777777" w:rsidR="004D69EA" w:rsidRDefault="004D69EA" w:rsidP="004D69EA">
            <w:pPr>
              <w:rPr>
                <w:rFonts w:ascii="Verdana" w:eastAsia="Times New Roman" w:hAnsi="Verdana" w:cs="Arial"/>
                <w:b/>
              </w:rPr>
            </w:pPr>
          </w:p>
          <w:p w14:paraId="712104D3" w14:textId="77777777" w:rsidR="004D69EA" w:rsidRDefault="004D69EA" w:rsidP="004D69EA">
            <w:pPr>
              <w:rPr>
                <w:rFonts w:ascii="Verdana" w:eastAsia="Times New Roman" w:hAnsi="Verdana" w:cs="Arial"/>
                <w:b/>
              </w:rPr>
            </w:pPr>
          </w:p>
          <w:p w14:paraId="1AC3188E" w14:textId="77777777" w:rsidR="004D69EA" w:rsidRDefault="004D69EA" w:rsidP="004D69EA">
            <w:pPr>
              <w:rPr>
                <w:rFonts w:ascii="Verdana" w:eastAsia="Times New Roman" w:hAnsi="Verdana" w:cs="Arial"/>
                <w:b/>
              </w:rPr>
            </w:pPr>
          </w:p>
          <w:p w14:paraId="4B9A9767" w14:textId="77777777" w:rsidR="004D69EA" w:rsidRDefault="004D69EA" w:rsidP="004D69EA">
            <w:pPr>
              <w:rPr>
                <w:rFonts w:ascii="Verdana" w:eastAsia="Times New Roman" w:hAnsi="Verdana" w:cs="Arial"/>
                <w:b/>
              </w:rPr>
            </w:pPr>
          </w:p>
          <w:p w14:paraId="04AF2F0D" w14:textId="77777777" w:rsidR="004D69EA" w:rsidRDefault="004D69EA" w:rsidP="004D69EA">
            <w:pPr>
              <w:rPr>
                <w:rFonts w:ascii="Verdana" w:eastAsia="Times New Roman" w:hAnsi="Verdana" w:cs="Arial"/>
                <w:b/>
              </w:rPr>
            </w:pPr>
          </w:p>
          <w:p w14:paraId="4FACB706" w14:textId="77777777" w:rsidR="004D69EA" w:rsidRDefault="004D69EA" w:rsidP="004D69EA">
            <w:pPr>
              <w:rPr>
                <w:rFonts w:ascii="Verdana" w:eastAsia="Times New Roman" w:hAnsi="Verdana" w:cs="Arial"/>
                <w:b/>
              </w:rPr>
            </w:pPr>
          </w:p>
          <w:p w14:paraId="2FF64EF3" w14:textId="77777777" w:rsidR="004D69EA" w:rsidRDefault="004D69EA" w:rsidP="004D69EA">
            <w:pPr>
              <w:rPr>
                <w:rFonts w:ascii="Verdana" w:eastAsia="Times New Roman" w:hAnsi="Verdana" w:cs="Arial"/>
                <w:b/>
              </w:rPr>
            </w:pPr>
          </w:p>
          <w:p w14:paraId="2BCB592D" w14:textId="77777777" w:rsidR="008F6CB1" w:rsidRPr="00F6675B" w:rsidRDefault="008F6CB1" w:rsidP="008F6CB1">
            <w:pPr>
              <w:rPr>
                <w:rFonts w:ascii="Verdana" w:eastAsia="Times New Roman" w:hAnsi="Verdana" w:cs="Arial"/>
                <w:b/>
              </w:rPr>
            </w:pPr>
          </w:p>
        </w:tc>
      </w:tr>
      <w:tr w:rsidR="004D69EA" w:rsidRPr="003817CC" w14:paraId="17ED5737" w14:textId="3328E59F" w:rsidTr="004D69EA">
        <w:trPr>
          <w:gridAfter w:val="1"/>
          <w:wAfter w:w="23" w:type="dxa"/>
        </w:trPr>
        <w:tc>
          <w:tcPr>
            <w:tcW w:w="18697" w:type="dxa"/>
            <w:gridSpan w:val="5"/>
            <w:shd w:val="clear" w:color="auto" w:fill="auto"/>
          </w:tcPr>
          <w:p w14:paraId="52C0DF8C" w14:textId="77777777" w:rsidR="004D69EA" w:rsidRDefault="004D69EA" w:rsidP="008F6CB1">
            <w:pPr>
              <w:rPr>
                <w:rFonts w:ascii="Verdana" w:hAnsi="Verdana"/>
                <w:b/>
              </w:rPr>
            </w:pPr>
            <w:r w:rsidRPr="001B122B">
              <w:rPr>
                <w:rFonts w:ascii="Verdana" w:hAnsi="Verdana"/>
                <w:b/>
                <w:sz w:val="24"/>
                <w:szCs w:val="24"/>
              </w:rPr>
              <w:lastRenderedPageBreak/>
              <w:t>Justification</w:t>
            </w:r>
            <w:r>
              <w:rPr>
                <w:rFonts w:ascii="Verdana" w:hAnsi="Verdana"/>
                <w:b/>
              </w:rPr>
              <w:t>:</w:t>
            </w:r>
          </w:p>
          <w:p w14:paraId="4C4CE63C" w14:textId="77777777" w:rsidR="004D69EA" w:rsidRDefault="004D69EA" w:rsidP="008F6CB1">
            <w:pPr>
              <w:rPr>
                <w:rFonts w:ascii="Verdana" w:hAnsi="Verdana"/>
                <w:b/>
                <w:sz w:val="24"/>
                <w:szCs w:val="24"/>
              </w:rPr>
            </w:pPr>
            <w:r w:rsidRPr="00D41F52">
              <w:rPr>
                <w:rFonts w:ascii="Verdana" w:hAnsi="Verdana"/>
              </w:rPr>
              <w:t>As part of the Early Start Act alignment, the Department of Early Learning analyzed all existing licensing, both family home and center</w:t>
            </w:r>
            <w:r>
              <w:rPr>
                <w:rFonts w:ascii="Verdana" w:hAnsi="Verdana"/>
              </w:rPr>
              <w:t xml:space="preserve"> rules</w:t>
            </w:r>
            <w:r w:rsidRPr="00D41F52">
              <w:rPr>
                <w:rFonts w:ascii="Verdana" w:hAnsi="Verdana"/>
              </w:rPr>
              <w:t xml:space="preserve">.  The issues </w:t>
            </w:r>
            <w:r>
              <w:rPr>
                <w:rFonts w:ascii="Verdana" w:hAnsi="Verdana"/>
              </w:rPr>
              <w:t xml:space="preserve">identified </w:t>
            </w:r>
            <w:r w:rsidRPr="00D41F52">
              <w:rPr>
                <w:rFonts w:ascii="Verdana" w:hAnsi="Verdana"/>
              </w:rPr>
              <w:t>included duplication, inconsistency, dual language learners (DLL), inclusion and equity, and underscored the importance of the connections between policy, practice, and reporting</w:t>
            </w:r>
            <w:r>
              <w:rPr>
                <w:rFonts w:ascii="Verdana" w:hAnsi="Verdana"/>
              </w:rPr>
              <w:t>. There was an identified</w:t>
            </w:r>
            <w:r w:rsidRPr="00D41F52">
              <w:rPr>
                <w:rFonts w:ascii="Verdana" w:hAnsi="Verdana"/>
              </w:rPr>
              <w:t xml:space="preserve"> need to have consistent</w:t>
            </w:r>
            <w:r>
              <w:rPr>
                <w:rFonts w:ascii="Verdana" w:hAnsi="Verdana"/>
              </w:rPr>
              <w:t xml:space="preserve"> and</w:t>
            </w:r>
            <w:r w:rsidRPr="00D41F52">
              <w:rPr>
                <w:rFonts w:ascii="Verdana" w:hAnsi="Verdana"/>
              </w:rPr>
              <w:t xml:space="preserve"> clear </w:t>
            </w:r>
            <w:r>
              <w:rPr>
                <w:rFonts w:ascii="Verdana" w:hAnsi="Verdana"/>
              </w:rPr>
              <w:t>connections</w:t>
            </w:r>
            <w:r w:rsidRPr="00D41F52">
              <w:rPr>
                <w:rFonts w:ascii="Verdana" w:hAnsi="Verdana"/>
              </w:rPr>
              <w:t xml:space="preserve"> </w:t>
            </w:r>
            <w:r>
              <w:rPr>
                <w:rFonts w:ascii="Verdana" w:hAnsi="Verdana"/>
              </w:rPr>
              <w:t>in early learning</w:t>
            </w:r>
            <w:r w:rsidRPr="00D41F52">
              <w:rPr>
                <w:rFonts w:ascii="Verdana" w:hAnsi="Verdana"/>
              </w:rPr>
              <w:t xml:space="preserve"> programs in order to best support providers and the children and families that they serve.  At the same time, gaps were noted between family home and center rules, many because of more recent revisions to family home rules than center rules.   The revisions respect each unique setting but also seek to align center and family home as appropriate.</w:t>
            </w:r>
          </w:p>
          <w:p w14:paraId="42FDC92C" w14:textId="77777777" w:rsidR="004D69EA" w:rsidRPr="001B122B" w:rsidRDefault="004D69EA" w:rsidP="008F6CB1">
            <w:pPr>
              <w:rPr>
                <w:rFonts w:ascii="Verdana" w:hAnsi="Verdana"/>
                <w:b/>
                <w:sz w:val="24"/>
                <w:szCs w:val="24"/>
              </w:rPr>
            </w:pPr>
          </w:p>
        </w:tc>
      </w:tr>
    </w:tbl>
    <w:p w14:paraId="7888F99A" w14:textId="77777777" w:rsidR="004D69EA" w:rsidRDefault="004D69EA" w:rsidP="008F6CB1">
      <w:pPr>
        <w:jc w:val="center"/>
        <w:rPr>
          <w:rFonts w:ascii="Verdana" w:hAnsi="Verdana"/>
          <w:b/>
          <w:sz w:val="24"/>
          <w:szCs w:val="24"/>
        </w:rPr>
        <w:sectPr w:rsidR="004D69EA" w:rsidSect="008F6CB1">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744"/>
        <w:gridCol w:w="3744"/>
        <w:gridCol w:w="3744"/>
        <w:gridCol w:w="3744"/>
        <w:gridCol w:w="3721"/>
        <w:gridCol w:w="23"/>
      </w:tblGrid>
      <w:tr w:rsidR="004D69EA" w:rsidRPr="003817CC" w14:paraId="2A9F4499" w14:textId="1D1B709B" w:rsidTr="004D69EA">
        <w:trPr>
          <w:gridAfter w:val="1"/>
          <w:wAfter w:w="23" w:type="dxa"/>
        </w:trPr>
        <w:tc>
          <w:tcPr>
            <w:tcW w:w="18697" w:type="dxa"/>
            <w:gridSpan w:val="5"/>
            <w:shd w:val="clear" w:color="auto" w:fill="BFBFBF" w:themeFill="background1" w:themeFillShade="BF"/>
          </w:tcPr>
          <w:p w14:paraId="40BBB90F" w14:textId="2D2B7DE1" w:rsidR="004D69EA" w:rsidRDefault="004D69EA" w:rsidP="008F6CB1">
            <w:pPr>
              <w:jc w:val="center"/>
              <w:rPr>
                <w:rFonts w:ascii="Verdana" w:hAnsi="Verdana"/>
                <w:b/>
                <w:sz w:val="24"/>
                <w:szCs w:val="24"/>
              </w:rPr>
            </w:pPr>
            <w:r>
              <w:rPr>
                <w:rFonts w:ascii="Verdana" w:hAnsi="Verdana"/>
                <w:b/>
                <w:sz w:val="24"/>
                <w:szCs w:val="24"/>
              </w:rPr>
              <w:lastRenderedPageBreak/>
              <w:t>Safety – Fire safety</w:t>
            </w:r>
          </w:p>
        </w:tc>
      </w:tr>
      <w:tr w:rsidR="008F6CB1" w:rsidRPr="003817CC" w14:paraId="0887D40D" w14:textId="7CB74A9D" w:rsidTr="008F6CB1">
        <w:tc>
          <w:tcPr>
            <w:tcW w:w="3744" w:type="dxa"/>
            <w:shd w:val="clear" w:color="auto" w:fill="DDD9C3" w:themeFill="background2" w:themeFillShade="E6"/>
          </w:tcPr>
          <w:p w14:paraId="3B176970" w14:textId="77777777" w:rsidR="008F6CB1" w:rsidRPr="009F70D3" w:rsidRDefault="008F6CB1" w:rsidP="008F6CB1">
            <w:pPr>
              <w:jc w:val="center"/>
              <w:rPr>
                <w:rFonts w:ascii="Verdana" w:hAnsi="Verdana"/>
                <w:b/>
                <w:sz w:val="24"/>
                <w:szCs w:val="24"/>
              </w:rPr>
            </w:pPr>
            <w:r w:rsidRPr="009F70D3">
              <w:rPr>
                <w:rFonts w:ascii="Verdana" w:hAnsi="Verdana"/>
                <w:b/>
                <w:sz w:val="24"/>
                <w:szCs w:val="24"/>
              </w:rPr>
              <w:t>Family Home WAC</w:t>
            </w:r>
          </w:p>
        </w:tc>
        <w:tc>
          <w:tcPr>
            <w:tcW w:w="3744" w:type="dxa"/>
            <w:shd w:val="clear" w:color="auto" w:fill="DDD9C3" w:themeFill="background2" w:themeFillShade="E6"/>
          </w:tcPr>
          <w:p w14:paraId="0C34CEF3" w14:textId="77777777" w:rsidR="008F6CB1" w:rsidRPr="009F70D3" w:rsidRDefault="008F6CB1" w:rsidP="008F6CB1">
            <w:pPr>
              <w:jc w:val="center"/>
              <w:rPr>
                <w:rFonts w:ascii="Verdana" w:hAnsi="Verdana"/>
                <w:b/>
                <w:sz w:val="24"/>
                <w:szCs w:val="24"/>
              </w:rPr>
            </w:pPr>
            <w:r w:rsidRPr="009F70D3">
              <w:rPr>
                <w:rFonts w:ascii="Verdana" w:hAnsi="Verdana"/>
                <w:b/>
                <w:sz w:val="24"/>
                <w:szCs w:val="24"/>
              </w:rPr>
              <w:t>Center WAC</w:t>
            </w:r>
          </w:p>
        </w:tc>
        <w:tc>
          <w:tcPr>
            <w:tcW w:w="3744" w:type="dxa"/>
            <w:shd w:val="clear" w:color="auto" w:fill="EAF1DD" w:themeFill="accent3" w:themeFillTint="33"/>
          </w:tcPr>
          <w:p w14:paraId="60F3EAE9" w14:textId="77777777" w:rsidR="008F6CB1" w:rsidRPr="009F70D3" w:rsidRDefault="008F6CB1" w:rsidP="008F6CB1">
            <w:pPr>
              <w:jc w:val="center"/>
              <w:rPr>
                <w:rFonts w:ascii="Verdana" w:hAnsi="Verdana"/>
                <w:b/>
                <w:sz w:val="24"/>
                <w:szCs w:val="24"/>
              </w:rPr>
            </w:pPr>
            <w:r w:rsidRPr="009F70D3">
              <w:rPr>
                <w:rFonts w:ascii="Verdana" w:hAnsi="Verdana"/>
                <w:b/>
                <w:sz w:val="24"/>
                <w:szCs w:val="24"/>
              </w:rPr>
              <w:t>Proposed WAC</w:t>
            </w:r>
          </w:p>
        </w:tc>
        <w:tc>
          <w:tcPr>
            <w:tcW w:w="374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FC88C30" w14:textId="4819BC0A" w:rsidR="008F6CB1" w:rsidRPr="009F70D3" w:rsidRDefault="008F6CB1" w:rsidP="008F6CB1">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EB664E5" w14:textId="1E4FB715" w:rsidR="008F6CB1" w:rsidRPr="009F70D3" w:rsidRDefault="008F6CB1" w:rsidP="008F6CB1">
            <w:pPr>
              <w:jc w:val="center"/>
              <w:rPr>
                <w:rFonts w:ascii="Verdana" w:hAnsi="Verdana"/>
                <w:b/>
                <w:sz w:val="24"/>
                <w:szCs w:val="24"/>
              </w:rPr>
            </w:pPr>
            <w:r>
              <w:rPr>
                <w:rFonts w:ascii="Verdana" w:hAnsi="Verdana"/>
                <w:b/>
                <w:sz w:val="24"/>
                <w:szCs w:val="24"/>
              </w:rPr>
              <w:t>Conflicts with ECEAP, Head Start, Schools District Standards and Practices</w:t>
            </w:r>
          </w:p>
        </w:tc>
      </w:tr>
      <w:tr w:rsidR="008F6CB1" w14:paraId="0DA57F72" w14:textId="56496268" w:rsidTr="008F6CB1">
        <w:tc>
          <w:tcPr>
            <w:tcW w:w="3744" w:type="dxa"/>
          </w:tcPr>
          <w:p w14:paraId="5DDE9D4F" w14:textId="77777777" w:rsidR="008F6CB1" w:rsidRDefault="008F6CB1" w:rsidP="008F6CB1">
            <w:pPr>
              <w:spacing w:after="150"/>
              <w:contextualSpacing/>
              <w:outlineLvl w:val="2"/>
              <w:rPr>
                <w:rFonts w:ascii="Verdana" w:eastAsia="Times New Roman" w:hAnsi="Verdana" w:cs="Times New Roman"/>
                <w:bCs/>
                <w:highlight w:val="lightGray"/>
              </w:rPr>
            </w:pPr>
            <w:r>
              <w:rPr>
                <w:rFonts w:ascii="Verdana" w:eastAsia="Times New Roman" w:hAnsi="Verdana" w:cs="Times New Roman"/>
                <w:bCs/>
                <w:highlight w:val="lightGray"/>
              </w:rPr>
              <w:t xml:space="preserve">WAC </w:t>
            </w:r>
            <w:r w:rsidRPr="008F3B5C">
              <w:rPr>
                <w:rFonts w:ascii="Verdana" w:eastAsia="Times New Roman" w:hAnsi="Verdana" w:cs="Times New Roman"/>
                <w:bCs/>
                <w:highlight w:val="lightGray"/>
              </w:rPr>
              <w:t>170-296A-2575</w:t>
            </w:r>
            <w:r w:rsidRPr="008F3B5C">
              <w:rPr>
                <w:rFonts w:ascii="Verdana" w:eastAsia="Times New Roman" w:hAnsi="Verdana" w:cs="Times New Roman"/>
                <w:bCs/>
                <w:highlight w:val="lightGray"/>
              </w:rPr>
              <w:br/>
              <w:t>Comb</w:t>
            </w:r>
            <w:r>
              <w:rPr>
                <w:rFonts w:ascii="Verdana" w:eastAsia="Times New Roman" w:hAnsi="Verdana" w:cs="Times New Roman"/>
                <w:bCs/>
                <w:highlight w:val="lightGray"/>
              </w:rPr>
              <w:t>ustible and flammable materials</w:t>
            </w:r>
          </w:p>
          <w:p w14:paraId="4045CE72" w14:textId="77777777" w:rsidR="008F6CB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(1) The licensee must not allow combustible materials (including, but not limited to, lint, or rags soaked in grease, oils, or solvent) to accumulate; those items must be removed from the building or stored in a closed metal container.</w:t>
            </w:r>
          </w:p>
          <w:p w14:paraId="510DB0B9"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(2) The licensee must store items labeled "flammable," in areas that are inaccessible to children and away from exits.</w:t>
            </w:r>
          </w:p>
          <w:p w14:paraId="154183B9" w14:textId="77777777" w:rsidR="008F6CB1" w:rsidRPr="007F4001" w:rsidRDefault="008F6CB1" w:rsidP="008F6CB1">
            <w:pPr>
              <w:rPr>
                <w:rFonts w:ascii="Verdana" w:eastAsia="Times New Roman" w:hAnsi="Verdana" w:cs="Times New Roman"/>
                <w:highlight w:val="lightGray"/>
              </w:rPr>
            </w:pPr>
          </w:p>
          <w:p w14:paraId="0D6713DF" w14:textId="77777777" w:rsidR="008F6CB1" w:rsidRDefault="008F6CB1" w:rsidP="008F6CB1">
            <w:pPr>
              <w:spacing w:after="150"/>
              <w:contextualSpacing/>
              <w:outlineLvl w:val="2"/>
              <w:rPr>
                <w:rFonts w:ascii="Verdana" w:eastAsia="Times New Roman" w:hAnsi="Verdana" w:cs="Times New Roman"/>
                <w:bCs/>
                <w:highlight w:val="lightGray"/>
              </w:rPr>
            </w:pPr>
            <w:bookmarkStart w:id="8" w:name="170-296A-2600"/>
            <w:bookmarkEnd w:id="8"/>
            <w:r>
              <w:rPr>
                <w:rFonts w:ascii="Verdana" w:eastAsia="Times New Roman" w:hAnsi="Verdana" w:cs="Times New Roman"/>
                <w:bCs/>
                <w:highlight w:val="lightGray"/>
              </w:rPr>
              <w:t xml:space="preserve">WAC </w:t>
            </w:r>
            <w:r w:rsidRPr="008F3B5C">
              <w:rPr>
                <w:rFonts w:ascii="Verdana" w:eastAsia="Times New Roman" w:hAnsi="Verdana" w:cs="Times New Roman"/>
                <w:bCs/>
                <w:highlight w:val="lightGray"/>
              </w:rPr>
              <w:t>170-296A-2600</w:t>
            </w:r>
            <w:r w:rsidRPr="008F3B5C">
              <w:rPr>
                <w:rFonts w:ascii="Verdana" w:eastAsia="Times New Roman" w:hAnsi="Verdana" w:cs="Times New Roman"/>
                <w:bCs/>
                <w:highlight w:val="lightGray"/>
              </w:rPr>
              <w:br/>
              <w:t>Fur</w:t>
            </w:r>
            <w:r>
              <w:rPr>
                <w:rFonts w:ascii="Verdana" w:eastAsia="Times New Roman" w:hAnsi="Verdana" w:cs="Times New Roman"/>
                <w:bCs/>
                <w:highlight w:val="lightGray"/>
              </w:rPr>
              <w:t>naces and other heating devices</w:t>
            </w:r>
          </w:p>
          <w:p w14:paraId="46720650"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(1) The licensee must keep paper, rubbish, or combustible materials at least three feet away from any furnace, fireplace, or other heating device.</w:t>
            </w:r>
          </w:p>
          <w:p w14:paraId="1F68FCA9"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(2) A furnace must be inaccessible to the children, isolated, enclosed or protected.</w:t>
            </w:r>
          </w:p>
          <w:p w14:paraId="19B1B1D1"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lastRenderedPageBreak/>
              <w:t>(3) Any appliance or heating device that has a hot surface capable of burning a child must be made inaccessible to the children in care during operating hours when the appliance or device is in use or is still hot after use.</w:t>
            </w:r>
          </w:p>
          <w:p w14:paraId="50FF7145" w14:textId="77777777" w:rsidR="008F6CB1" w:rsidRPr="007F4001" w:rsidRDefault="008F6CB1" w:rsidP="008F6CB1">
            <w:pPr>
              <w:rPr>
                <w:rFonts w:ascii="Verdana" w:eastAsia="Times New Roman" w:hAnsi="Verdana" w:cs="Times New Roman"/>
                <w:highlight w:val="lightGray"/>
              </w:rPr>
            </w:pPr>
          </w:p>
          <w:p w14:paraId="72A955CE" w14:textId="77777777" w:rsidR="008F6CB1" w:rsidRPr="008F3B5C" w:rsidRDefault="008F6CB1" w:rsidP="008F6CB1">
            <w:pPr>
              <w:spacing w:after="150"/>
              <w:contextualSpacing/>
              <w:outlineLvl w:val="2"/>
              <w:rPr>
                <w:rFonts w:ascii="Verdana" w:eastAsia="Times New Roman" w:hAnsi="Verdana" w:cs="Times New Roman"/>
                <w:bCs/>
                <w:highlight w:val="lightGray"/>
              </w:rPr>
            </w:pPr>
            <w:bookmarkStart w:id="9" w:name="170-296A-2625"/>
            <w:bookmarkEnd w:id="9"/>
            <w:r>
              <w:rPr>
                <w:rFonts w:ascii="Verdana" w:eastAsia="Times New Roman" w:hAnsi="Verdana" w:cs="Times New Roman"/>
                <w:bCs/>
                <w:highlight w:val="lightGray"/>
              </w:rPr>
              <w:t>WAC 170-296A-2625</w:t>
            </w:r>
            <w:r>
              <w:rPr>
                <w:rFonts w:ascii="Verdana" w:eastAsia="Times New Roman" w:hAnsi="Verdana" w:cs="Times New Roman"/>
                <w:bCs/>
                <w:highlight w:val="lightGray"/>
              </w:rPr>
              <w:br/>
              <w:t>Electrical motors</w:t>
            </w:r>
          </w:p>
          <w:p w14:paraId="654DB5B2" w14:textId="77777777" w:rsidR="008F6CB1" w:rsidRPr="007F4001" w:rsidRDefault="008F6CB1" w:rsidP="008F6CB1">
            <w:pPr>
              <w:rPr>
                <w:rFonts w:ascii="Verdana" w:eastAsia="Times New Roman" w:hAnsi="Verdana" w:cs="Times New Roman"/>
                <w:highlight w:val="lightGray"/>
              </w:rPr>
            </w:pPr>
            <w:r w:rsidRPr="007F4001">
              <w:rPr>
                <w:rFonts w:ascii="Verdana" w:eastAsia="Times New Roman" w:hAnsi="Verdana" w:cs="Times New Roman"/>
                <w:highlight w:val="lightGray"/>
              </w:rPr>
              <w:t>The licensee must keep electrical motors on appliances free of accumulated dust or lint.</w:t>
            </w:r>
          </w:p>
          <w:p w14:paraId="71406339" w14:textId="77777777" w:rsidR="008F6CB1" w:rsidRPr="007F4001" w:rsidRDefault="008F6CB1" w:rsidP="008F6CB1">
            <w:pPr>
              <w:rPr>
                <w:rFonts w:ascii="Verdana" w:eastAsia="Times New Roman" w:hAnsi="Verdana" w:cs="Times New Roman"/>
                <w:highlight w:val="lightGray"/>
              </w:rPr>
            </w:pPr>
          </w:p>
          <w:p w14:paraId="4E2B81AF" w14:textId="77777777" w:rsidR="008F6CB1" w:rsidRDefault="008F6CB1" w:rsidP="008F6CB1">
            <w:pPr>
              <w:spacing w:after="150"/>
              <w:contextualSpacing/>
              <w:outlineLvl w:val="2"/>
              <w:rPr>
                <w:rFonts w:ascii="Verdana" w:eastAsia="Times New Roman" w:hAnsi="Verdana" w:cs="Times New Roman"/>
                <w:bCs/>
                <w:highlight w:val="lightGray"/>
              </w:rPr>
            </w:pPr>
            <w:bookmarkStart w:id="10" w:name="170-296A-2650"/>
            <w:bookmarkEnd w:id="10"/>
            <w:r>
              <w:rPr>
                <w:rFonts w:ascii="Verdana" w:eastAsia="Times New Roman" w:hAnsi="Verdana" w:cs="Times New Roman"/>
                <w:bCs/>
                <w:highlight w:val="lightGray"/>
              </w:rPr>
              <w:t xml:space="preserve">WAC </w:t>
            </w:r>
            <w:r w:rsidRPr="008F3B5C">
              <w:rPr>
                <w:rFonts w:ascii="Verdana" w:eastAsia="Times New Roman" w:hAnsi="Verdana" w:cs="Times New Roman"/>
                <w:bCs/>
                <w:highlight w:val="lightGray"/>
              </w:rPr>
              <w:t>170-296A-2650</w:t>
            </w:r>
            <w:r w:rsidRPr="008F3B5C">
              <w:rPr>
                <w:rFonts w:ascii="Verdana" w:eastAsia="Times New Roman" w:hAnsi="Verdana" w:cs="Times New Roman"/>
                <w:bCs/>
                <w:highlight w:val="lightGray"/>
              </w:rPr>
              <w:br/>
              <w:t>Inspection of fireplaces, wood stoves, or similar wood-burning heating device</w:t>
            </w:r>
            <w:r>
              <w:rPr>
                <w:rFonts w:ascii="Verdana" w:eastAsia="Times New Roman" w:hAnsi="Verdana" w:cs="Times New Roman"/>
                <w:bCs/>
                <w:highlight w:val="lightGray"/>
              </w:rPr>
              <w:t>s</w:t>
            </w:r>
          </w:p>
          <w:p w14:paraId="761AF9B4"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Any chimney, fireplace, wood stove or similar wood-burning device in use in the licensed home must be inspected yearly unless the licensee provides a written statement that the chimney, fireplace, wood stove or similar wood-burning device will not be used at any time.</w:t>
            </w:r>
          </w:p>
          <w:p w14:paraId="03EA5426" w14:textId="77777777" w:rsidR="008F6CB1" w:rsidRPr="007F4001" w:rsidRDefault="008F6CB1" w:rsidP="008F6CB1">
            <w:pPr>
              <w:rPr>
                <w:rFonts w:ascii="Verdana" w:eastAsia="Times New Roman" w:hAnsi="Verdana" w:cs="Times New Roman"/>
                <w:highlight w:val="lightGray"/>
              </w:rPr>
            </w:pPr>
          </w:p>
          <w:p w14:paraId="4FAADCB1" w14:textId="77777777" w:rsidR="008F6CB1" w:rsidRDefault="008F6CB1" w:rsidP="008F6CB1">
            <w:pPr>
              <w:spacing w:after="150"/>
              <w:contextualSpacing/>
              <w:outlineLvl w:val="2"/>
              <w:rPr>
                <w:rFonts w:ascii="Verdana" w:eastAsia="Times New Roman" w:hAnsi="Verdana" w:cs="Times New Roman"/>
                <w:bCs/>
                <w:highlight w:val="lightGray"/>
              </w:rPr>
            </w:pPr>
            <w:bookmarkStart w:id="11" w:name="170-296A-2675"/>
            <w:bookmarkEnd w:id="11"/>
            <w:r>
              <w:rPr>
                <w:rFonts w:ascii="Verdana" w:eastAsia="Times New Roman" w:hAnsi="Verdana" w:cs="Times New Roman"/>
                <w:bCs/>
                <w:highlight w:val="lightGray"/>
              </w:rPr>
              <w:t xml:space="preserve">WAC </w:t>
            </w:r>
            <w:r w:rsidRPr="008F3B5C">
              <w:rPr>
                <w:rFonts w:ascii="Verdana" w:eastAsia="Times New Roman" w:hAnsi="Verdana" w:cs="Times New Roman"/>
                <w:bCs/>
                <w:highlight w:val="lightGray"/>
              </w:rPr>
              <w:t>170-296A-2675</w:t>
            </w:r>
            <w:r w:rsidRPr="008F3B5C">
              <w:rPr>
                <w:rFonts w:ascii="Verdana" w:eastAsia="Times New Roman" w:hAnsi="Verdana" w:cs="Times New Roman"/>
                <w:bCs/>
                <w:highlight w:val="lightGray"/>
              </w:rPr>
              <w:br/>
              <w:t>Open flame devices</w:t>
            </w:r>
            <w:r>
              <w:rPr>
                <w:rFonts w:ascii="Verdana" w:eastAsia="Times New Roman" w:hAnsi="Verdana" w:cs="Times New Roman"/>
                <w:bCs/>
                <w:highlight w:val="lightGray"/>
              </w:rPr>
              <w:t>, candles, matches and lighters</w:t>
            </w:r>
          </w:p>
          <w:p w14:paraId="68E1568D"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lastRenderedPageBreak/>
              <w:t xml:space="preserve">(1) Except as provided in WAC </w:t>
            </w:r>
            <w:hyperlink r:id="rId12" w:history="1">
              <w:r w:rsidRPr="007F4001">
                <w:rPr>
                  <w:rFonts w:ascii="Verdana" w:eastAsia="Times New Roman" w:hAnsi="Verdana" w:cs="Times New Roman"/>
                  <w:color w:val="2B674D"/>
                  <w:highlight w:val="lightGray"/>
                  <w:u w:val="single"/>
                </w:rPr>
                <w:t>170-296A-2650</w:t>
              </w:r>
            </w:hyperlink>
            <w:r w:rsidRPr="007F4001">
              <w:rPr>
                <w:rFonts w:ascii="Verdana" w:eastAsia="Times New Roman" w:hAnsi="Verdana" w:cs="Times New Roman"/>
                <w:highlight w:val="lightGray"/>
              </w:rPr>
              <w:t xml:space="preserve"> or kitchen ranges using natural gas or propane, the licensee must not use or allow the use of open flame devices in the licensed space or any space accessible to the children during operating hours.</w:t>
            </w:r>
          </w:p>
          <w:p w14:paraId="27C260C7"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(2) The licensee must not use or allow the use of candles during operating hours.</w:t>
            </w:r>
          </w:p>
          <w:p w14:paraId="670767F1"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(3) The licensee must keep matches and lighters inaccessible to children.</w:t>
            </w:r>
          </w:p>
          <w:p w14:paraId="222B647D" w14:textId="77777777" w:rsidR="008F6CB1" w:rsidRPr="007F4001" w:rsidRDefault="008F6CB1" w:rsidP="008F6CB1">
            <w:pPr>
              <w:rPr>
                <w:rFonts w:ascii="Verdana" w:eastAsia="Times New Roman" w:hAnsi="Verdana" w:cs="Times New Roman"/>
                <w:highlight w:val="lightGray"/>
              </w:rPr>
            </w:pPr>
            <w:bookmarkStart w:id="12" w:name="170-296A-2700"/>
            <w:bookmarkEnd w:id="12"/>
          </w:p>
          <w:p w14:paraId="75BAE460" w14:textId="77777777" w:rsidR="008F6CB1" w:rsidRDefault="008F6CB1" w:rsidP="008F6CB1">
            <w:pPr>
              <w:spacing w:before="75" w:after="150"/>
              <w:outlineLvl w:val="2"/>
              <w:rPr>
                <w:rFonts w:ascii="Verdana" w:eastAsia="Times New Roman" w:hAnsi="Verdana" w:cs="Times New Roman"/>
                <w:bCs/>
                <w:highlight w:val="lightGray"/>
              </w:rPr>
            </w:pPr>
            <w:bookmarkStart w:id="13" w:name="170-296A-2725"/>
            <w:bookmarkEnd w:id="13"/>
            <w:r>
              <w:rPr>
                <w:rFonts w:ascii="Verdana" w:eastAsia="Times New Roman" w:hAnsi="Verdana" w:cs="Times New Roman"/>
                <w:bCs/>
                <w:highlight w:val="lightGray"/>
              </w:rPr>
              <w:t xml:space="preserve">WAC </w:t>
            </w:r>
            <w:r w:rsidRPr="008F3B5C">
              <w:rPr>
                <w:rFonts w:ascii="Verdana" w:eastAsia="Times New Roman" w:hAnsi="Verdana" w:cs="Times New Roman"/>
                <w:bCs/>
                <w:highlight w:val="lightGray"/>
              </w:rPr>
              <w:t>170-296A-2725</w:t>
            </w:r>
            <w:r w:rsidRPr="008F3B5C">
              <w:rPr>
                <w:rFonts w:ascii="Verdana" w:eastAsia="Times New Roman" w:hAnsi="Verdana" w:cs="Times New Roman"/>
                <w:bCs/>
                <w:highlight w:val="lightGray"/>
              </w:rPr>
              <w:br/>
            </w:r>
            <w:r>
              <w:rPr>
                <w:rFonts w:ascii="Verdana" w:eastAsia="Times New Roman" w:hAnsi="Verdana" w:cs="Times New Roman"/>
                <w:bCs/>
                <w:highlight w:val="lightGray"/>
              </w:rPr>
              <w:t>Portable heaters and generators</w:t>
            </w:r>
          </w:p>
          <w:p w14:paraId="1DD83655" w14:textId="77777777" w:rsidR="008F6CB1" w:rsidRPr="007F4001" w:rsidRDefault="008F6CB1" w:rsidP="008F6CB1">
            <w:pPr>
              <w:spacing w:before="75" w:after="150"/>
              <w:outlineLvl w:val="2"/>
              <w:rPr>
                <w:rFonts w:ascii="Verdana" w:eastAsia="Times New Roman" w:hAnsi="Verdana" w:cs="Times New Roman"/>
                <w:highlight w:val="lightGray"/>
              </w:rPr>
            </w:pPr>
            <w:r w:rsidRPr="007F4001">
              <w:rPr>
                <w:rFonts w:ascii="Verdana" w:eastAsia="Times New Roman" w:hAnsi="Verdana" w:cs="Times New Roman"/>
                <w:highlight w:val="lightGray"/>
              </w:rPr>
              <w:t>(1) The licensee must not use or allow the use of portable heaters or fuel powered generators in any area inside of the family home child care or building during operating hours.</w:t>
            </w:r>
          </w:p>
          <w:p w14:paraId="0AA90D4F"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(2) When a portable fuel-powered generator is in use:</w:t>
            </w:r>
          </w:p>
          <w:p w14:paraId="12704C8B"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 xml:space="preserve">(a) The generator must be placed at least fifteen feet from buildings, windows, doors, ventilation intakes, or other </w:t>
            </w:r>
            <w:r w:rsidRPr="007F4001">
              <w:rPr>
                <w:rFonts w:ascii="Verdana" w:eastAsia="Times New Roman" w:hAnsi="Verdana" w:cs="Times New Roman"/>
                <w:highlight w:val="lightGray"/>
              </w:rPr>
              <w:lastRenderedPageBreak/>
              <w:t>places where exhaust fumes may be vented into the home; and</w:t>
            </w:r>
          </w:p>
          <w:p w14:paraId="793536DA"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(b) Appliances must be plugged directly into the generator or to a heavy duty outdoor-rated extension cord that is plugged into the generator.</w:t>
            </w:r>
          </w:p>
          <w:p w14:paraId="0986388B" w14:textId="77777777" w:rsidR="008F6CB1" w:rsidRDefault="008F6CB1" w:rsidP="008F6CB1">
            <w:pPr>
              <w:spacing w:before="75" w:after="150"/>
              <w:outlineLvl w:val="2"/>
              <w:rPr>
                <w:rFonts w:ascii="Verdana" w:eastAsia="Times New Roman" w:hAnsi="Verdana" w:cs="Times New Roman"/>
                <w:bCs/>
                <w:highlight w:val="lightGray"/>
              </w:rPr>
            </w:pPr>
            <w:bookmarkStart w:id="14" w:name="170-296A-2750"/>
            <w:bookmarkStart w:id="15" w:name="170-296A-2775"/>
            <w:bookmarkStart w:id="16" w:name="170-296A-2800"/>
            <w:bookmarkStart w:id="17" w:name="170-296A-2825"/>
            <w:bookmarkStart w:id="18" w:name="170-296A-2925"/>
            <w:bookmarkStart w:id="19" w:name="170-296A-2950"/>
            <w:bookmarkEnd w:id="14"/>
            <w:bookmarkEnd w:id="15"/>
            <w:bookmarkEnd w:id="16"/>
            <w:bookmarkEnd w:id="17"/>
            <w:bookmarkEnd w:id="18"/>
            <w:bookmarkEnd w:id="19"/>
            <w:r>
              <w:rPr>
                <w:rFonts w:ascii="Verdana" w:eastAsia="Times New Roman" w:hAnsi="Verdana" w:cs="Times New Roman"/>
                <w:bCs/>
                <w:highlight w:val="lightGray"/>
              </w:rPr>
              <w:t xml:space="preserve">WAC </w:t>
            </w:r>
            <w:r w:rsidRPr="008011DE">
              <w:rPr>
                <w:rFonts w:ascii="Verdana" w:eastAsia="Times New Roman" w:hAnsi="Verdana" w:cs="Times New Roman"/>
                <w:bCs/>
                <w:highlight w:val="lightGray"/>
              </w:rPr>
              <w:t>170-296A-2950</w:t>
            </w:r>
            <w:r w:rsidRPr="008011DE">
              <w:rPr>
                <w:rFonts w:ascii="Verdana" w:eastAsia="Times New Roman" w:hAnsi="Verdana" w:cs="Times New Roman"/>
                <w:bCs/>
                <w:highlight w:val="lightGray"/>
              </w:rPr>
              <w:br/>
              <w:t>Smoke and carbon monoxide detectors</w:t>
            </w:r>
          </w:p>
          <w:p w14:paraId="7D33DCF9" w14:textId="77777777" w:rsidR="008F6CB1" w:rsidRDefault="008F6CB1" w:rsidP="008F6CB1">
            <w:pPr>
              <w:spacing w:before="75" w:after="150"/>
              <w:outlineLvl w:val="2"/>
              <w:rPr>
                <w:rFonts w:ascii="Verdana" w:eastAsia="Times New Roman" w:hAnsi="Verdana" w:cs="Times New Roman"/>
                <w:highlight w:val="lightGray"/>
              </w:rPr>
            </w:pPr>
            <w:r w:rsidRPr="007F4001">
              <w:rPr>
                <w:rFonts w:ascii="Verdana" w:eastAsia="Times New Roman" w:hAnsi="Verdana" w:cs="Times New Roman"/>
                <w:highlight w:val="lightGray"/>
              </w:rPr>
              <w:t>(1)(a) The licensee must have and maintain working smoke detectors in the home.</w:t>
            </w:r>
          </w:p>
          <w:p w14:paraId="49B12A4D" w14:textId="77777777" w:rsidR="008F6CB1" w:rsidRPr="007F4001" w:rsidRDefault="008F6CB1" w:rsidP="008F6CB1">
            <w:pPr>
              <w:spacing w:before="75" w:after="150"/>
              <w:outlineLvl w:val="2"/>
              <w:rPr>
                <w:rFonts w:ascii="Verdana" w:eastAsia="Times New Roman" w:hAnsi="Verdana" w:cs="Times New Roman"/>
                <w:highlight w:val="lightGray"/>
              </w:rPr>
            </w:pPr>
            <w:r w:rsidRPr="007F4001">
              <w:rPr>
                <w:rFonts w:ascii="Verdana" w:eastAsia="Times New Roman" w:hAnsi="Verdana" w:cs="Times New Roman"/>
                <w:highlight w:val="lightGray"/>
              </w:rPr>
              <w:t>(b) At least one smoke detector must be located:</w:t>
            </w:r>
          </w:p>
          <w:p w14:paraId="2CB0B0E7"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(i) In each licensed sleeping area; and</w:t>
            </w:r>
          </w:p>
          <w:p w14:paraId="117F5B19"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(ii) On each level of the home.</w:t>
            </w:r>
          </w:p>
          <w:p w14:paraId="5DD68501"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(c) Smoke detectors must be placed on the ceiling or wall, but not on the wall above any door.</w:t>
            </w:r>
          </w:p>
          <w:p w14:paraId="09B956AD"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 xml:space="preserve">(2) The licensee must have and maintain working carbon monoxide detectors in the home as provided in RCW </w:t>
            </w:r>
            <w:hyperlink r:id="rId13" w:history="1">
              <w:r w:rsidRPr="007F4001">
                <w:rPr>
                  <w:rFonts w:ascii="Verdana" w:eastAsia="Times New Roman" w:hAnsi="Verdana" w:cs="Times New Roman"/>
                  <w:color w:val="2B674D"/>
                  <w:highlight w:val="lightGray"/>
                  <w:u w:val="single"/>
                </w:rPr>
                <w:t>19.27.530</w:t>
              </w:r>
            </w:hyperlink>
            <w:r w:rsidRPr="007F4001">
              <w:rPr>
                <w:rFonts w:ascii="Verdana" w:eastAsia="Times New Roman" w:hAnsi="Verdana" w:cs="Times New Roman"/>
                <w:highlight w:val="lightGray"/>
              </w:rPr>
              <w:t xml:space="preserve"> and WAC </w:t>
            </w:r>
            <w:hyperlink r:id="rId14" w:history="1">
              <w:r w:rsidRPr="007F4001">
                <w:rPr>
                  <w:rFonts w:ascii="Verdana" w:eastAsia="Times New Roman" w:hAnsi="Verdana" w:cs="Times New Roman"/>
                  <w:color w:val="2B674D"/>
                  <w:highlight w:val="lightGray"/>
                  <w:u w:val="single"/>
                </w:rPr>
                <w:t>51-51-0315</w:t>
              </w:r>
            </w:hyperlink>
            <w:r w:rsidRPr="007F4001">
              <w:rPr>
                <w:rFonts w:ascii="Verdana" w:eastAsia="Times New Roman" w:hAnsi="Verdana" w:cs="Times New Roman"/>
                <w:highlight w:val="lightGray"/>
              </w:rPr>
              <w:t>.</w:t>
            </w:r>
          </w:p>
          <w:p w14:paraId="263EE020"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lastRenderedPageBreak/>
              <w:t>(3) One extra battery for each smoke detector and each carbon monoxide detector must be kept on the premises.</w:t>
            </w:r>
          </w:p>
          <w:p w14:paraId="5528E4B8" w14:textId="77777777" w:rsidR="008F6CB1" w:rsidRPr="007F4001" w:rsidRDefault="008F6CB1" w:rsidP="008F6CB1">
            <w:pPr>
              <w:rPr>
                <w:rFonts w:ascii="Verdana" w:eastAsia="Times New Roman" w:hAnsi="Verdana" w:cs="Times New Roman"/>
                <w:highlight w:val="lightGray"/>
              </w:rPr>
            </w:pPr>
          </w:p>
          <w:p w14:paraId="1CDB506C" w14:textId="77777777" w:rsidR="008F6CB1" w:rsidRPr="008011DE" w:rsidRDefault="008F6CB1" w:rsidP="008F6CB1">
            <w:pPr>
              <w:spacing w:after="150"/>
              <w:contextualSpacing/>
              <w:outlineLvl w:val="2"/>
              <w:rPr>
                <w:rFonts w:ascii="Verdana" w:eastAsia="Times New Roman" w:hAnsi="Verdana" w:cs="Times New Roman"/>
                <w:bCs/>
                <w:highlight w:val="lightGray"/>
              </w:rPr>
            </w:pPr>
            <w:bookmarkStart w:id="20" w:name="170-296A-2975"/>
            <w:bookmarkEnd w:id="20"/>
            <w:r>
              <w:rPr>
                <w:rFonts w:ascii="Verdana" w:eastAsia="Times New Roman" w:hAnsi="Verdana" w:cs="Times New Roman"/>
                <w:bCs/>
                <w:highlight w:val="lightGray"/>
              </w:rPr>
              <w:t xml:space="preserve">WAC </w:t>
            </w:r>
            <w:r w:rsidRPr="008011DE">
              <w:rPr>
                <w:rFonts w:ascii="Verdana" w:eastAsia="Times New Roman" w:hAnsi="Verdana" w:cs="Times New Roman"/>
                <w:bCs/>
                <w:highlight w:val="lightGray"/>
              </w:rPr>
              <w:t>170-296A-2975</w:t>
            </w:r>
            <w:r w:rsidRPr="008011DE">
              <w:rPr>
                <w:rFonts w:ascii="Verdana" w:eastAsia="Times New Roman" w:hAnsi="Verdana" w:cs="Times New Roman"/>
                <w:bCs/>
                <w:highlight w:val="lightGray"/>
              </w:rPr>
              <w:br/>
              <w:t>Addi</w:t>
            </w:r>
            <w:r>
              <w:rPr>
                <w:rFonts w:ascii="Verdana" w:eastAsia="Times New Roman" w:hAnsi="Verdana" w:cs="Times New Roman"/>
                <w:bCs/>
                <w:highlight w:val="lightGray"/>
              </w:rPr>
              <w:t>tional method to sound an alarm</w:t>
            </w:r>
          </w:p>
          <w:p w14:paraId="24A8F017"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In addition to working smoke detectors, the licensee must have an additional method to sound an alarm that is used only in a fire, emergency situation or drill.</w:t>
            </w:r>
          </w:p>
          <w:p w14:paraId="000F6652" w14:textId="77777777" w:rsidR="008F6CB1" w:rsidRDefault="008F6CB1" w:rsidP="008F6CB1">
            <w:pPr>
              <w:spacing w:after="150"/>
              <w:contextualSpacing/>
              <w:outlineLvl w:val="2"/>
              <w:rPr>
                <w:rFonts w:ascii="Verdana" w:eastAsia="Times New Roman" w:hAnsi="Verdana" w:cs="Times New Roman"/>
                <w:bCs/>
                <w:highlight w:val="lightGray"/>
              </w:rPr>
            </w:pPr>
            <w:bookmarkStart w:id="21" w:name="170-296A-3000"/>
            <w:bookmarkEnd w:id="21"/>
            <w:r>
              <w:rPr>
                <w:rFonts w:ascii="Verdana" w:eastAsia="Times New Roman" w:hAnsi="Verdana" w:cs="Times New Roman"/>
                <w:bCs/>
                <w:highlight w:val="lightGray"/>
              </w:rPr>
              <w:t xml:space="preserve">WAC </w:t>
            </w:r>
            <w:r w:rsidRPr="008011DE">
              <w:rPr>
                <w:rFonts w:ascii="Verdana" w:eastAsia="Times New Roman" w:hAnsi="Verdana" w:cs="Times New Roman"/>
                <w:bCs/>
                <w:highlight w:val="lightGray"/>
              </w:rPr>
              <w:t>1</w:t>
            </w:r>
            <w:r>
              <w:rPr>
                <w:rFonts w:ascii="Verdana" w:eastAsia="Times New Roman" w:hAnsi="Verdana" w:cs="Times New Roman"/>
                <w:bCs/>
                <w:highlight w:val="lightGray"/>
              </w:rPr>
              <w:t>70-296A-3000</w:t>
            </w:r>
            <w:r>
              <w:rPr>
                <w:rFonts w:ascii="Verdana" w:eastAsia="Times New Roman" w:hAnsi="Verdana" w:cs="Times New Roman"/>
                <w:bCs/>
                <w:highlight w:val="lightGray"/>
              </w:rPr>
              <w:br/>
              <w:t>Fire extinguishers</w:t>
            </w:r>
          </w:p>
          <w:p w14:paraId="69D50199"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(1) The licensee must have working fire extinguishers, minimum 2 A: 10 BC, readily available. A fire extinguisher must be:</w:t>
            </w:r>
          </w:p>
          <w:p w14:paraId="2BAB3210"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(a) Located on each level of the home used for child care; and</w:t>
            </w:r>
          </w:p>
          <w:p w14:paraId="61AC4B01"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(b) Mounted:</w:t>
            </w:r>
          </w:p>
          <w:p w14:paraId="29C6523C"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(i) Within seventy-five feet of an exit; and</w:t>
            </w:r>
          </w:p>
          <w:p w14:paraId="384D9EB7"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(ii) Along the path of an exit.</w:t>
            </w:r>
          </w:p>
          <w:p w14:paraId="14CEA0EF"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(2) A fire extinguisher may be mounted in a closed unlocked closet. There must be:</w:t>
            </w:r>
          </w:p>
          <w:p w14:paraId="5600AB1E"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lastRenderedPageBreak/>
              <w:t>(a) A sign on the closet door to indicate that a fire extinguisher is mounted inside; and</w:t>
            </w:r>
          </w:p>
          <w:p w14:paraId="72B183E0"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(b) No obstructions blocking access to the closet.</w:t>
            </w:r>
          </w:p>
          <w:p w14:paraId="1F1D0A62"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(3) The licensee must have documentation on file of annual:</w:t>
            </w:r>
          </w:p>
          <w:p w14:paraId="38241B8E"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(a) Fire extinguisher maintenance; or</w:t>
            </w:r>
          </w:p>
          <w:p w14:paraId="5C41FB23"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(b) Proof of purchasing new extinguishers.</w:t>
            </w:r>
          </w:p>
          <w:p w14:paraId="6A4C64C6" w14:textId="77777777" w:rsidR="008F6CB1" w:rsidRPr="007F4001" w:rsidRDefault="008F6CB1" w:rsidP="008F6CB1">
            <w:pPr>
              <w:rPr>
                <w:rFonts w:ascii="Verdana" w:eastAsia="Times New Roman" w:hAnsi="Verdana" w:cs="Times New Roman"/>
                <w:highlight w:val="lightGray"/>
              </w:rPr>
            </w:pPr>
          </w:p>
          <w:p w14:paraId="0FC2F1D3" w14:textId="77777777" w:rsidR="008F6CB1" w:rsidRDefault="008F6CB1" w:rsidP="008F6CB1">
            <w:pPr>
              <w:spacing w:after="150"/>
              <w:contextualSpacing/>
              <w:outlineLvl w:val="2"/>
              <w:rPr>
                <w:rFonts w:ascii="Verdana" w:eastAsia="Times New Roman" w:hAnsi="Verdana" w:cs="Times New Roman"/>
                <w:bCs/>
                <w:highlight w:val="lightGray"/>
              </w:rPr>
            </w:pPr>
            <w:bookmarkStart w:id="22" w:name="170-296A-3025"/>
            <w:bookmarkEnd w:id="22"/>
            <w:r>
              <w:rPr>
                <w:rFonts w:ascii="Verdana" w:eastAsia="Times New Roman" w:hAnsi="Verdana" w:cs="Times New Roman"/>
                <w:bCs/>
                <w:highlight w:val="lightGray"/>
              </w:rPr>
              <w:t xml:space="preserve">WAC </w:t>
            </w:r>
            <w:r w:rsidRPr="00DF2A81">
              <w:rPr>
                <w:rFonts w:ascii="Verdana" w:eastAsia="Times New Roman" w:hAnsi="Verdana" w:cs="Times New Roman"/>
                <w:bCs/>
                <w:highlight w:val="lightGray"/>
              </w:rPr>
              <w:t>170-296A-3025</w:t>
            </w:r>
            <w:r w:rsidRPr="00DF2A81">
              <w:rPr>
                <w:rFonts w:ascii="Verdana" w:eastAsia="Times New Roman" w:hAnsi="Verdana" w:cs="Times New Roman"/>
                <w:bCs/>
                <w:highlight w:val="lightGray"/>
              </w:rPr>
              <w:br/>
              <w:t>Fire extinguisher, smoke/carbon mo</w:t>
            </w:r>
            <w:r>
              <w:rPr>
                <w:rFonts w:ascii="Verdana" w:eastAsia="Times New Roman" w:hAnsi="Verdana" w:cs="Times New Roman"/>
                <w:bCs/>
                <w:highlight w:val="lightGray"/>
              </w:rPr>
              <w:t>noxide detector use and testing</w:t>
            </w:r>
          </w:p>
          <w:p w14:paraId="44C3E2BA"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The licensee and staff must demonstrate to the licensor how to:</w:t>
            </w:r>
          </w:p>
          <w:p w14:paraId="29DDC074"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(1) Use fire extinguishers;</w:t>
            </w:r>
          </w:p>
          <w:p w14:paraId="3B2CF589"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(2) Test and operate the smoke detectors;</w:t>
            </w:r>
          </w:p>
          <w:p w14:paraId="46D468FA"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 xml:space="preserve">(3) Test and operate carbon monoxide detectors if required under WAC </w:t>
            </w:r>
            <w:hyperlink r:id="rId15" w:history="1">
              <w:r w:rsidRPr="007F4001">
                <w:rPr>
                  <w:rFonts w:ascii="Verdana" w:eastAsia="Times New Roman" w:hAnsi="Verdana" w:cs="Times New Roman"/>
                  <w:color w:val="2B674D"/>
                  <w:highlight w:val="lightGray"/>
                  <w:u w:val="single"/>
                </w:rPr>
                <w:t>170-296A-2950</w:t>
              </w:r>
            </w:hyperlink>
            <w:r w:rsidRPr="007F4001">
              <w:rPr>
                <w:rFonts w:ascii="Verdana" w:eastAsia="Times New Roman" w:hAnsi="Verdana" w:cs="Times New Roman"/>
                <w:highlight w:val="lightGray"/>
              </w:rPr>
              <w:t>; and</w:t>
            </w:r>
          </w:p>
          <w:p w14:paraId="5DCC2159"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(4) Test alternate alarm device(s).</w:t>
            </w:r>
          </w:p>
          <w:p w14:paraId="7B284E10" w14:textId="77777777" w:rsidR="008F6CB1" w:rsidRPr="007F4001" w:rsidRDefault="008F6CB1" w:rsidP="008F6CB1">
            <w:pPr>
              <w:rPr>
                <w:rFonts w:ascii="Verdana" w:eastAsia="Times New Roman" w:hAnsi="Verdana" w:cs="Times New Roman"/>
                <w:highlight w:val="lightGray"/>
              </w:rPr>
            </w:pPr>
          </w:p>
          <w:p w14:paraId="5447A9E2" w14:textId="77777777" w:rsidR="008F6CB1" w:rsidRDefault="008F6CB1" w:rsidP="008F6CB1">
            <w:pPr>
              <w:spacing w:after="150"/>
              <w:contextualSpacing/>
              <w:outlineLvl w:val="2"/>
              <w:rPr>
                <w:rFonts w:ascii="Verdana" w:eastAsia="Times New Roman" w:hAnsi="Verdana" w:cs="Times New Roman"/>
                <w:bCs/>
                <w:highlight w:val="lightGray"/>
              </w:rPr>
            </w:pPr>
            <w:bookmarkStart w:id="23" w:name="170-296A-3050"/>
            <w:bookmarkEnd w:id="23"/>
            <w:r>
              <w:rPr>
                <w:rFonts w:ascii="Verdana" w:eastAsia="Times New Roman" w:hAnsi="Verdana" w:cs="Times New Roman"/>
                <w:bCs/>
                <w:highlight w:val="lightGray"/>
              </w:rPr>
              <w:t xml:space="preserve">WAC </w:t>
            </w:r>
            <w:r w:rsidRPr="00DF2A81">
              <w:rPr>
                <w:rFonts w:ascii="Verdana" w:eastAsia="Times New Roman" w:hAnsi="Verdana" w:cs="Times New Roman"/>
                <w:bCs/>
                <w:highlight w:val="lightGray"/>
              </w:rPr>
              <w:t>170-29</w:t>
            </w:r>
            <w:r>
              <w:rPr>
                <w:rFonts w:ascii="Verdana" w:eastAsia="Times New Roman" w:hAnsi="Verdana" w:cs="Times New Roman"/>
                <w:bCs/>
                <w:highlight w:val="lightGray"/>
              </w:rPr>
              <w:t>6A-3050</w:t>
            </w:r>
            <w:r>
              <w:rPr>
                <w:rFonts w:ascii="Verdana" w:eastAsia="Times New Roman" w:hAnsi="Verdana" w:cs="Times New Roman"/>
                <w:bCs/>
                <w:highlight w:val="lightGray"/>
              </w:rPr>
              <w:br/>
              <w:t>Monthly fire inspection</w:t>
            </w:r>
          </w:p>
          <w:p w14:paraId="5C4D167F"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lastRenderedPageBreak/>
              <w:t>The licensee must inspect the home once each calendar month to identify possible fire hazards and take action to eliminate any hazards found. If the licensee employs a primary staff person, the primary staff person must participate in monthly fire hazard inspections. The licensee must keep records of monthly inspections.</w:t>
            </w:r>
          </w:p>
          <w:p w14:paraId="1464E659" w14:textId="77777777" w:rsidR="008F6CB1" w:rsidRPr="007F4001" w:rsidRDefault="008F6CB1" w:rsidP="008F6CB1">
            <w:pPr>
              <w:rPr>
                <w:rFonts w:ascii="Verdana" w:eastAsia="Times New Roman" w:hAnsi="Verdana" w:cs="Times New Roman"/>
                <w:highlight w:val="lightGray"/>
              </w:rPr>
            </w:pPr>
          </w:p>
          <w:p w14:paraId="7DE5A07F" w14:textId="77777777" w:rsidR="008F6CB1" w:rsidRDefault="008F6CB1" w:rsidP="008F6CB1">
            <w:pPr>
              <w:spacing w:after="150"/>
              <w:contextualSpacing/>
              <w:outlineLvl w:val="2"/>
              <w:rPr>
                <w:rFonts w:ascii="Verdana" w:eastAsia="Times New Roman" w:hAnsi="Verdana" w:cs="Times New Roman"/>
                <w:bCs/>
                <w:highlight w:val="lightGray"/>
              </w:rPr>
            </w:pPr>
            <w:bookmarkStart w:id="24" w:name="170-296A-4475"/>
            <w:bookmarkEnd w:id="24"/>
            <w:r>
              <w:rPr>
                <w:rFonts w:ascii="Verdana" w:eastAsia="Times New Roman" w:hAnsi="Verdana" w:cs="Times New Roman"/>
                <w:bCs/>
                <w:highlight w:val="lightGray"/>
              </w:rPr>
              <w:t xml:space="preserve">WAC </w:t>
            </w:r>
            <w:r w:rsidRPr="00DF2A81">
              <w:rPr>
                <w:rFonts w:ascii="Verdana" w:eastAsia="Times New Roman" w:hAnsi="Verdana" w:cs="Times New Roman"/>
                <w:bCs/>
                <w:highlight w:val="lightGray"/>
              </w:rPr>
              <w:t>170-296A-4475</w:t>
            </w:r>
            <w:r w:rsidRPr="00DF2A81">
              <w:rPr>
                <w:rFonts w:ascii="Verdana" w:eastAsia="Times New Roman" w:hAnsi="Verdana" w:cs="Times New Roman"/>
                <w:bCs/>
                <w:highlight w:val="lightGray"/>
              </w:rPr>
              <w:br/>
              <w:t>Emerge</w:t>
            </w:r>
            <w:r>
              <w:rPr>
                <w:rFonts w:ascii="Verdana" w:eastAsia="Times New Roman" w:hAnsi="Verdana" w:cs="Times New Roman"/>
                <w:bCs/>
                <w:highlight w:val="lightGray"/>
              </w:rPr>
              <w:t>ncy exit pathways</w:t>
            </w:r>
          </w:p>
          <w:p w14:paraId="6D4B22DE"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The licensee must keep pathways to all emergency exits free from clutter and obstructions. Emergency exits and pathways to emergency exits are licensed space.</w:t>
            </w:r>
          </w:p>
          <w:p w14:paraId="76858CDD" w14:textId="77777777" w:rsidR="008F6CB1" w:rsidRPr="007F4001" w:rsidRDefault="008F6CB1" w:rsidP="008F6CB1">
            <w:pPr>
              <w:rPr>
                <w:rFonts w:ascii="Verdana" w:eastAsia="Times New Roman" w:hAnsi="Verdana" w:cs="Times New Roman"/>
                <w:highlight w:val="lightGray"/>
              </w:rPr>
            </w:pPr>
          </w:p>
          <w:p w14:paraId="7C7A01FA" w14:textId="77777777" w:rsidR="008F6CB1" w:rsidRDefault="008F6CB1" w:rsidP="008F6CB1">
            <w:pPr>
              <w:spacing w:after="150"/>
              <w:contextualSpacing/>
              <w:outlineLvl w:val="2"/>
              <w:rPr>
                <w:rFonts w:ascii="Verdana" w:eastAsia="Times New Roman" w:hAnsi="Verdana" w:cs="Times New Roman"/>
                <w:bCs/>
                <w:highlight w:val="lightGray"/>
              </w:rPr>
            </w:pPr>
            <w:bookmarkStart w:id="25" w:name="170-296A-4500"/>
            <w:bookmarkEnd w:id="25"/>
            <w:r>
              <w:rPr>
                <w:rFonts w:ascii="Verdana" w:eastAsia="Times New Roman" w:hAnsi="Verdana" w:cs="Times New Roman"/>
                <w:bCs/>
                <w:highlight w:val="lightGray"/>
              </w:rPr>
              <w:t xml:space="preserve">WAC </w:t>
            </w:r>
            <w:r w:rsidRPr="00DF2A81">
              <w:rPr>
                <w:rFonts w:ascii="Verdana" w:eastAsia="Times New Roman" w:hAnsi="Verdana" w:cs="Times New Roman"/>
                <w:bCs/>
                <w:highlight w:val="lightGray"/>
              </w:rPr>
              <w:t>170-29</w:t>
            </w:r>
            <w:r>
              <w:rPr>
                <w:rFonts w:ascii="Verdana" w:eastAsia="Times New Roman" w:hAnsi="Verdana" w:cs="Times New Roman"/>
                <w:bCs/>
                <w:highlight w:val="lightGray"/>
              </w:rPr>
              <w:t>6A-4500</w:t>
            </w:r>
            <w:r>
              <w:rPr>
                <w:rFonts w:ascii="Verdana" w:eastAsia="Times New Roman" w:hAnsi="Verdana" w:cs="Times New Roman"/>
                <w:bCs/>
                <w:highlight w:val="lightGray"/>
              </w:rPr>
              <w:br/>
              <w:t>Emergency exits—General</w:t>
            </w:r>
          </w:p>
          <w:p w14:paraId="6FAAD239"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(1) Each level of the home (floor) used for licensed child care space must have at least two emergency exits that open directly to the exterior of the home.</w:t>
            </w:r>
          </w:p>
          <w:p w14:paraId="074FBF09"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 xml:space="preserve">(a) The emergency exits on each floor must be remotely located from each other, at </w:t>
            </w:r>
            <w:r w:rsidRPr="007F4001">
              <w:rPr>
                <w:rFonts w:ascii="Verdana" w:eastAsia="Times New Roman" w:hAnsi="Verdana" w:cs="Times New Roman"/>
                <w:highlight w:val="lightGray"/>
              </w:rPr>
              <w:lastRenderedPageBreak/>
              <w:t>opposite ends of the building or as widely spaced as possible.</w:t>
            </w:r>
          </w:p>
          <w:p w14:paraId="19606628"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 xml:space="preserve">(b) One exit must be an emergency exit door as defined in WAC </w:t>
            </w:r>
            <w:hyperlink r:id="rId16" w:history="1">
              <w:r w:rsidRPr="007F4001">
                <w:rPr>
                  <w:rFonts w:ascii="Verdana" w:eastAsia="Times New Roman" w:hAnsi="Verdana" w:cs="Times New Roman"/>
                  <w:color w:val="2B674D"/>
                  <w:highlight w:val="lightGray"/>
                  <w:u w:val="single"/>
                </w:rPr>
                <w:t>170-296A-4525</w:t>
              </w:r>
            </w:hyperlink>
            <w:r w:rsidRPr="007F4001">
              <w:rPr>
                <w:rFonts w:ascii="Verdana" w:eastAsia="Times New Roman" w:hAnsi="Verdana" w:cs="Times New Roman"/>
                <w:highlight w:val="lightGray"/>
              </w:rPr>
              <w:t xml:space="preserve"> and the other exit may be a door or an emergency window as defined in WAC </w:t>
            </w:r>
            <w:hyperlink r:id="rId17" w:history="1">
              <w:r w:rsidRPr="007F4001">
                <w:rPr>
                  <w:rFonts w:ascii="Verdana" w:eastAsia="Times New Roman" w:hAnsi="Verdana" w:cs="Times New Roman"/>
                  <w:color w:val="2B674D"/>
                  <w:highlight w:val="lightGray"/>
                  <w:u w:val="single"/>
                </w:rPr>
                <w:t>170-296A-4550</w:t>
              </w:r>
            </w:hyperlink>
            <w:r w:rsidRPr="007F4001">
              <w:rPr>
                <w:rFonts w:ascii="Verdana" w:eastAsia="Times New Roman" w:hAnsi="Verdana" w:cs="Times New Roman"/>
                <w:highlight w:val="lightGray"/>
              </w:rPr>
              <w:t>.</w:t>
            </w:r>
          </w:p>
          <w:p w14:paraId="223BD49D"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(2) Every room used for child care, except bathrooms, must have two separate ways to exit that must be:</w:t>
            </w:r>
          </w:p>
          <w:p w14:paraId="6C585AD5"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(a) An emergency exit door and emergency exit window leading directly to the exterior of the building;</w:t>
            </w:r>
          </w:p>
          <w:p w14:paraId="14A18861"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(b) An emergency exit door or emergency exit window and an interior door or doorway leading to an emergency exit pathway; or</w:t>
            </w:r>
          </w:p>
          <w:p w14:paraId="13F9B367"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(c) Two separate doors or doorways leading to two separate emergency exit pathways.</w:t>
            </w:r>
          </w:p>
          <w:p w14:paraId="6D6438CD"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 xml:space="preserve">See WAC </w:t>
            </w:r>
            <w:hyperlink r:id="rId18" w:history="1">
              <w:r w:rsidRPr="007F4001">
                <w:rPr>
                  <w:rFonts w:ascii="Verdana" w:eastAsia="Times New Roman" w:hAnsi="Verdana" w:cs="Times New Roman"/>
                  <w:color w:val="2B674D"/>
                  <w:highlight w:val="lightGray"/>
                  <w:u w:val="single"/>
                </w:rPr>
                <w:t>170-296A-4575</w:t>
              </w:r>
            </w:hyperlink>
            <w:r w:rsidRPr="007F4001">
              <w:rPr>
                <w:rFonts w:ascii="Verdana" w:eastAsia="Times New Roman" w:hAnsi="Verdana" w:cs="Times New Roman"/>
                <w:highlight w:val="lightGray"/>
              </w:rPr>
              <w:t xml:space="preserve"> for additional requirements for rooms used for sleeping or napping.</w:t>
            </w:r>
          </w:p>
          <w:p w14:paraId="38E40E21"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 xml:space="preserve">(3) If child care is provided in a basement or level of the home accessed by an interior stairway, the stairway must </w:t>
            </w:r>
            <w:r w:rsidRPr="007F4001">
              <w:rPr>
                <w:rFonts w:ascii="Verdana" w:eastAsia="Times New Roman" w:hAnsi="Verdana" w:cs="Times New Roman"/>
                <w:highlight w:val="lightGray"/>
              </w:rPr>
              <w:lastRenderedPageBreak/>
              <w:t xml:space="preserve">have a </w:t>
            </w:r>
            <w:proofErr w:type="spellStart"/>
            <w:r w:rsidRPr="007F4001">
              <w:rPr>
                <w:rFonts w:ascii="Verdana" w:eastAsia="Times New Roman" w:hAnsi="Verdana" w:cs="Times New Roman"/>
                <w:highlight w:val="lightGray"/>
              </w:rPr>
              <w:t>self closing</w:t>
            </w:r>
            <w:proofErr w:type="spellEnd"/>
            <w:r w:rsidRPr="007F4001">
              <w:rPr>
                <w:rFonts w:ascii="Verdana" w:eastAsia="Times New Roman" w:hAnsi="Verdana" w:cs="Times New Roman"/>
                <w:highlight w:val="lightGray"/>
              </w:rPr>
              <w:t xml:space="preserve"> door at the top or bottom. As used in this section "basement" means the portion of the home that is partly or completely below grade.</w:t>
            </w:r>
          </w:p>
          <w:p w14:paraId="1FFED2FE"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(4) Any basement approved for licensed child care must have two means of emergency exit, which may be one of the following:</w:t>
            </w:r>
          </w:p>
          <w:p w14:paraId="0DF12D4C"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(a) Two emergency exit doors that exit directly to the exterior of the home without entering the first floor; or</w:t>
            </w:r>
          </w:p>
          <w:p w14:paraId="786379F9"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(b) One of the two emergency exits is an emergency exit window or emergency exit door, and the other exit is an interior stairway that leads to an emergency exit.</w:t>
            </w:r>
          </w:p>
          <w:p w14:paraId="1B4B3C98" w14:textId="77777777" w:rsidR="008F6CB1" w:rsidRPr="007F4001" w:rsidRDefault="008F6CB1" w:rsidP="008F6CB1">
            <w:pPr>
              <w:rPr>
                <w:rFonts w:ascii="Verdana" w:eastAsia="Times New Roman" w:hAnsi="Verdana" w:cs="Times New Roman"/>
                <w:highlight w:val="lightGray"/>
              </w:rPr>
            </w:pPr>
          </w:p>
          <w:p w14:paraId="306065DE" w14:textId="77777777" w:rsidR="008F6CB1" w:rsidRDefault="008F6CB1" w:rsidP="008F6CB1">
            <w:pPr>
              <w:spacing w:after="150"/>
              <w:contextualSpacing/>
              <w:outlineLvl w:val="2"/>
              <w:rPr>
                <w:rFonts w:ascii="Verdana" w:eastAsia="Times New Roman" w:hAnsi="Verdana" w:cs="Times New Roman"/>
                <w:bCs/>
                <w:highlight w:val="lightGray"/>
              </w:rPr>
            </w:pPr>
            <w:bookmarkStart w:id="26" w:name="170-296A-4525"/>
            <w:bookmarkEnd w:id="26"/>
            <w:r>
              <w:rPr>
                <w:rFonts w:ascii="Verdana" w:eastAsia="Times New Roman" w:hAnsi="Verdana" w:cs="Times New Roman"/>
                <w:bCs/>
                <w:highlight w:val="lightGray"/>
              </w:rPr>
              <w:t xml:space="preserve">WAC </w:t>
            </w:r>
            <w:r w:rsidRPr="00DF2A81">
              <w:rPr>
                <w:rFonts w:ascii="Verdana" w:eastAsia="Times New Roman" w:hAnsi="Verdana" w:cs="Times New Roman"/>
                <w:bCs/>
                <w:highlight w:val="lightGray"/>
              </w:rPr>
              <w:t>170</w:t>
            </w:r>
            <w:r>
              <w:rPr>
                <w:rFonts w:ascii="Verdana" w:eastAsia="Times New Roman" w:hAnsi="Verdana" w:cs="Times New Roman"/>
                <w:bCs/>
                <w:highlight w:val="lightGray"/>
              </w:rPr>
              <w:t>-296A-4525</w:t>
            </w:r>
            <w:r>
              <w:rPr>
                <w:rFonts w:ascii="Verdana" w:eastAsia="Times New Roman" w:hAnsi="Verdana" w:cs="Times New Roman"/>
                <w:bCs/>
                <w:highlight w:val="lightGray"/>
              </w:rPr>
              <w:br/>
              <w:t>Emergency exit doors</w:t>
            </w:r>
          </w:p>
          <w:p w14:paraId="7D30B688"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(1) An emergency exit door must open to the exterior of the home.</w:t>
            </w:r>
          </w:p>
          <w:p w14:paraId="50D78B26"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(2) Any door used as an emergency exit door must:</w:t>
            </w:r>
          </w:p>
          <w:p w14:paraId="78020180"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(a) Remain unlocked from the inside during operating hours; and</w:t>
            </w:r>
          </w:p>
          <w:p w14:paraId="00007D65"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lastRenderedPageBreak/>
              <w:t>(b) Be easy to open to the full open position.</w:t>
            </w:r>
          </w:p>
          <w:p w14:paraId="2DD742C4" w14:textId="77777777" w:rsidR="008F6CB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(3) If the emergency exit door opens to a landing that is four feet (forty-eight inches) or more above grade, the landing must lead to a stairway or ramp to get to ground level.</w:t>
            </w:r>
          </w:p>
          <w:p w14:paraId="36292016" w14:textId="77777777" w:rsidR="008F6CB1" w:rsidRPr="007F4001" w:rsidRDefault="008F6CB1" w:rsidP="008F6CB1">
            <w:pPr>
              <w:ind w:firstLine="360"/>
              <w:rPr>
                <w:rFonts w:ascii="Verdana" w:eastAsia="Times New Roman" w:hAnsi="Verdana" w:cs="Times New Roman"/>
                <w:highlight w:val="lightGray"/>
              </w:rPr>
            </w:pPr>
          </w:p>
          <w:p w14:paraId="62C0CD2C" w14:textId="77777777" w:rsidR="008F6CB1" w:rsidRDefault="008F6CB1" w:rsidP="008F6CB1">
            <w:pPr>
              <w:spacing w:after="150"/>
              <w:contextualSpacing/>
              <w:outlineLvl w:val="2"/>
              <w:rPr>
                <w:rFonts w:ascii="Verdana" w:eastAsia="Times New Roman" w:hAnsi="Verdana" w:cs="Times New Roman"/>
                <w:bCs/>
                <w:highlight w:val="lightGray"/>
              </w:rPr>
            </w:pPr>
            <w:bookmarkStart w:id="27" w:name="170-296A-4550"/>
            <w:bookmarkEnd w:id="27"/>
            <w:r>
              <w:rPr>
                <w:rFonts w:ascii="Verdana" w:eastAsia="Times New Roman" w:hAnsi="Verdana" w:cs="Times New Roman"/>
                <w:bCs/>
                <w:highlight w:val="lightGray"/>
              </w:rPr>
              <w:t xml:space="preserve">WAC </w:t>
            </w:r>
            <w:r w:rsidRPr="00DF2A81">
              <w:rPr>
                <w:rFonts w:ascii="Verdana" w:eastAsia="Times New Roman" w:hAnsi="Verdana" w:cs="Times New Roman"/>
                <w:bCs/>
                <w:highlight w:val="lightGray"/>
              </w:rPr>
              <w:t>170-296A-4550</w:t>
            </w:r>
            <w:r w:rsidRPr="00DF2A81">
              <w:rPr>
                <w:rFonts w:ascii="Verdana" w:eastAsia="Times New Roman" w:hAnsi="Verdana" w:cs="Times New Roman"/>
                <w:bCs/>
                <w:highlight w:val="lightGray"/>
              </w:rPr>
              <w:br/>
              <w:t>Emergency exit w</w:t>
            </w:r>
            <w:r>
              <w:rPr>
                <w:rFonts w:ascii="Verdana" w:eastAsia="Times New Roman" w:hAnsi="Verdana" w:cs="Times New Roman"/>
                <w:bCs/>
                <w:highlight w:val="lightGray"/>
              </w:rPr>
              <w:t>indows</w:t>
            </w:r>
          </w:p>
          <w:p w14:paraId="198C0161"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(1) Any window used as an emergency exit window must:</w:t>
            </w:r>
          </w:p>
          <w:p w14:paraId="2B1DAB66"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(a) Remain unlocked during operating hours, except a manufacturer-installed latch may be latched;</w:t>
            </w:r>
          </w:p>
          <w:p w14:paraId="2C4534A2"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(b) Be designed to open from the inside of the room without the use of keys, tools or special knowledge; and</w:t>
            </w:r>
          </w:p>
          <w:p w14:paraId="7600F6C0"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(c) Be easy to open to the full open position.</w:t>
            </w:r>
          </w:p>
          <w:p w14:paraId="1E072408"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(2) An emergency exit window must be at least five point seven square feet of opened area, except emergency exit windows on the ground floor may be five square feet of opened area. When open, the window opening must be at least:</w:t>
            </w:r>
          </w:p>
          <w:p w14:paraId="12FDF930"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(a) Twenty inches wide; and</w:t>
            </w:r>
          </w:p>
          <w:p w14:paraId="344D5558"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w:t>
            </w:r>
            <w:proofErr w:type="gramStart"/>
            <w:r w:rsidRPr="007F4001">
              <w:rPr>
                <w:rFonts w:ascii="Verdana" w:eastAsia="Times New Roman" w:hAnsi="Verdana" w:cs="Times New Roman"/>
                <w:highlight w:val="lightGray"/>
              </w:rPr>
              <w:t>b</w:t>
            </w:r>
            <w:proofErr w:type="gramEnd"/>
            <w:r w:rsidRPr="007F4001">
              <w:rPr>
                <w:rFonts w:ascii="Verdana" w:eastAsia="Times New Roman" w:hAnsi="Verdana" w:cs="Times New Roman"/>
                <w:highlight w:val="lightGray"/>
              </w:rPr>
              <w:t>) Twenty-four inches tall.</w:t>
            </w:r>
          </w:p>
          <w:p w14:paraId="15CFDF92"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lastRenderedPageBreak/>
              <w:t>(3) An emergency exit window must have an interior sill height of forty-four inches or less above the interior floor. If the interior sill height is more than forty-four inches above the interior floor, a sturdy platform (which may be a table or other device) may be used to make the distance forty-four inches or less to the interior window sill. The platform must be in place below the window sill at all times during operating hours.</w:t>
            </w:r>
          </w:p>
          <w:p w14:paraId="62C0AC45"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(4) An emergency exit window must have a place to land outside that is forty-eight inches or less below the window which may be either:</w:t>
            </w:r>
          </w:p>
          <w:p w14:paraId="149DB0CE"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(a) The ground; or</w:t>
            </w:r>
          </w:p>
          <w:p w14:paraId="00948B3B"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(b) A deck, landing or platform constructed to meet current building codes.</w:t>
            </w:r>
          </w:p>
          <w:p w14:paraId="5DAE1958" w14:textId="77777777" w:rsidR="008F6CB1" w:rsidRPr="007F4001" w:rsidRDefault="008F6CB1" w:rsidP="008F6CB1">
            <w:pPr>
              <w:rPr>
                <w:rFonts w:ascii="Verdana" w:eastAsia="Times New Roman" w:hAnsi="Verdana" w:cs="Times New Roman"/>
                <w:highlight w:val="lightGray"/>
              </w:rPr>
            </w:pPr>
          </w:p>
          <w:p w14:paraId="7B0F26AC" w14:textId="77777777" w:rsidR="008F6CB1" w:rsidRDefault="008F6CB1" w:rsidP="008F6CB1">
            <w:pPr>
              <w:spacing w:after="150"/>
              <w:contextualSpacing/>
              <w:outlineLvl w:val="2"/>
              <w:rPr>
                <w:rFonts w:ascii="Verdana" w:eastAsia="Times New Roman" w:hAnsi="Verdana" w:cs="Times New Roman"/>
                <w:bCs/>
                <w:highlight w:val="lightGray"/>
              </w:rPr>
            </w:pPr>
            <w:bookmarkStart w:id="28" w:name="170-296A-4575"/>
            <w:bookmarkEnd w:id="28"/>
            <w:r>
              <w:rPr>
                <w:rFonts w:ascii="Verdana" w:eastAsia="Times New Roman" w:hAnsi="Verdana" w:cs="Times New Roman"/>
                <w:bCs/>
                <w:highlight w:val="lightGray"/>
              </w:rPr>
              <w:t xml:space="preserve">WAC </w:t>
            </w:r>
            <w:r w:rsidRPr="00DF2A81">
              <w:rPr>
                <w:rFonts w:ascii="Verdana" w:eastAsia="Times New Roman" w:hAnsi="Verdana" w:cs="Times New Roman"/>
                <w:bCs/>
                <w:highlight w:val="lightGray"/>
              </w:rPr>
              <w:t>170-296A-4575</w:t>
            </w:r>
            <w:r w:rsidRPr="00DF2A81">
              <w:rPr>
                <w:rFonts w:ascii="Verdana" w:eastAsia="Times New Roman" w:hAnsi="Verdana" w:cs="Times New Roman"/>
                <w:bCs/>
                <w:highlight w:val="lightGray"/>
              </w:rPr>
              <w:br/>
              <w:t xml:space="preserve">Emergency exits from areas used </w:t>
            </w:r>
            <w:r>
              <w:rPr>
                <w:rFonts w:ascii="Verdana" w:eastAsia="Times New Roman" w:hAnsi="Verdana" w:cs="Times New Roman"/>
                <w:bCs/>
                <w:highlight w:val="lightGray"/>
              </w:rPr>
              <w:t>only for sleeping/napping areas</w:t>
            </w:r>
          </w:p>
          <w:p w14:paraId="0F4B9AC2" w14:textId="77777777" w:rsidR="008F6CB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Each room used for sleeping or napping must have two ways to exit:</w:t>
            </w:r>
          </w:p>
          <w:p w14:paraId="627CCB22"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 xml:space="preserve">(1) One exit must be an emergency exit door or </w:t>
            </w:r>
            <w:r w:rsidRPr="007F4001">
              <w:rPr>
                <w:rFonts w:ascii="Verdana" w:eastAsia="Times New Roman" w:hAnsi="Verdana" w:cs="Times New Roman"/>
                <w:highlight w:val="lightGray"/>
              </w:rPr>
              <w:lastRenderedPageBreak/>
              <w:t>emergency exit window leading directly to the exterior of the building;</w:t>
            </w:r>
          </w:p>
          <w:p w14:paraId="6889BC34"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(2) The other exit may be an interior door leading to an emergency exit pathway.</w:t>
            </w:r>
          </w:p>
          <w:p w14:paraId="07060377" w14:textId="77777777" w:rsidR="008F6CB1" w:rsidRPr="007F4001" w:rsidRDefault="008F6CB1" w:rsidP="008F6CB1">
            <w:pPr>
              <w:rPr>
                <w:rFonts w:ascii="Verdana" w:eastAsia="Times New Roman" w:hAnsi="Verdana" w:cs="Times New Roman"/>
                <w:highlight w:val="lightGray"/>
              </w:rPr>
            </w:pPr>
          </w:p>
          <w:p w14:paraId="0CBFA747" w14:textId="77777777" w:rsidR="008F6CB1" w:rsidRDefault="008F6CB1" w:rsidP="008F6CB1">
            <w:pPr>
              <w:spacing w:after="150"/>
              <w:contextualSpacing/>
              <w:outlineLvl w:val="2"/>
              <w:rPr>
                <w:rFonts w:ascii="Verdana" w:eastAsia="Times New Roman" w:hAnsi="Verdana" w:cs="Times New Roman"/>
                <w:bCs/>
                <w:highlight w:val="lightGray"/>
              </w:rPr>
            </w:pPr>
            <w:bookmarkStart w:id="29" w:name="170-296A-4600"/>
            <w:bookmarkEnd w:id="29"/>
            <w:r>
              <w:rPr>
                <w:rFonts w:ascii="Verdana" w:eastAsia="Times New Roman" w:hAnsi="Verdana" w:cs="Times New Roman"/>
                <w:bCs/>
                <w:highlight w:val="lightGray"/>
              </w:rPr>
              <w:t xml:space="preserve">WAC </w:t>
            </w:r>
            <w:r w:rsidRPr="00DF2A81">
              <w:rPr>
                <w:rFonts w:ascii="Verdana" w:eastAsia="Times New Roman" w:hAnsi="Verdana" w:cs="Times New Roman"/>
                <w:bCs/>
                <w:highlight w:val="lightGray"/>
              </w:rPr>
              <w:t>170-296A-4600</w:t>
            </w:r>
            <w:r w:rsidRPr="00DF2A81">
              <w:rPr>
                <w:rFonts w:ascii="Verdana" w:eastAsia="Times New Roman" w:hAnsi="Verdana" w:cs="Times New Roman"/>
                <w:bCs/>
                <w:highlight w:val="lightGray"/>
              </w:rPr>
              <w:br/>
              <w:t>Commercial use areas—Fire wall</w:t>
            </w:r>
          </w:p>
          <w:p w14:paraId="2F81075D"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(1) The licensed space must have a fire resistant wall separating the child care space from any space used as a commercial:</w:t>
            </w:r>
          </w:p>
          <w:p w14:paraId="040459F3"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(a) Kitchen;</w:t>
            </w:r>
          </w:p>
          <w:p w14:paraId="35FB669E"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(b) Boiler;</w:t>
            </w:r>
          </w:p>
          <w:p w14:paraId="089C7CBD"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(c) Maintenance shop;</w:t>
            </w:r>
          </w:p>
          <w:p w14:paraId="766A211E"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(d) Laundry;</w:t>
            </w:r>
          </w:p>
          <w:p w14:paraId="60858085"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(e) Woodworking shop;</w:t>
            </w:r>
          </w:p>
          <w:p w14:paraId="7CA05BA2"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(f) Storage where flammable or combustible materials are stored;</w:t>
            </w:r>
          </w:p>
          <w:p w14:paraId="2EE85694"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(g) Painting operation;</w:t>
            </w:r>
          </w:p>
          <w:p w14:paraId="224E4801"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(h) Automobile or boat building or repair;</w:t>
            </w:r>
          </w:p>
          <w:p w14:paraId="302D18D8"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(i) Parking garage; or</w:t>
            </w:r>
          </w:p>
          <w:p w14:paraId="4D1EDF13"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(j) Other similar commercial operation.</w:t>
            </w:r>
          </w:p>
          <w:p w14:paraId="3460B61E" w14:textId="77777777" w:rsidR="008F6CB1" w:rsidRPr="003817CC" w:rsidRDefault="008F6CB1" w:rsidP="008F6CB1">
            <w:pPr>
              <w:ind w:firstLine="360"/>
              <w:rPr>
                <w:sz w:val="24"/>
                <w:szCs w:val="24"/>
              </w:rPr>
            </w:pPr>
            <w:r w:rsidRPr="007F4001">
              <w:rPr>
                <w:rFonts w:ascii="Verdana" w:eastAsia="Times New Roman" w:hAnsi="Verdana" w:cs="Times New Roman"/>
                <w:highlight w:val="lightGray"/>
              </w:rPr>
              <w:t>(2) Emergency exits pathways must not exit to or go through the commercial space.</w:t>
            </w:r>
          </w:p>
        </w:tc>
        <w:tc>
          <w:tcPr>
            <w:tcW w:w="3744" w:type="dxa"/>
          </w:tcPr>
          <w:p w14:paraId="7D376B0C" w14:textId="77777777" w:rsidR="008F6CB1" w:rsidRPr="00815FF6" w:rsidRDefault="008F6CB1" w:rsidP="008F6CB1">
            <w:pPr>
              <w:spacing w:before="75" w:after="150"/>
              <w:outlineLvl w:val="2"/>
              <w:rPr>
                <w:rFonts w:ascii="Verdana" w:eastAsia="Times New Roman" w:hAnsi="Verdana" w:cs="Times New Roman"/>
                <w:bCs/>
                <w:highlight w:val="lightGray"/>
              </w:rPr>
            </w:pPr>
            <w:r>
              <w:rPr>
                <w:rFonts w:ascii="Verdana" w:eastAsia="Times New Roman" w:hAnsi="Verdana" w:cs="Times New Roman"/>
                <w:bCs/>
                <w:highlight w:val="lightGray"/>
              </w:rPr>
              <w:lastRenderedPageBreak/>
              <w:t xml:space="preserve">WAC </w:t>
            </w:r>
            <w:r w:rsidRPr="00815FF6">
              <w:rPr>
                <w:rFonts w:ascii="Verdana" w:eastAsia="Times New Roman" w:hAnsi="Verdana" w:cs="Times New Roman"/>
                <w:bCs/>
                <w:highlight w:val="lightGray"/>
              </w:rPr>
              <w:t>170-295-5020</w:t>
            </w:r>
            <w:r w:rsidRPr="00815FF6">
              <w:rPr>
                <w:rFonts w:ascii="Verdana" w:eastAsia="Times New Roman" w:hAnsi="Verdana" w:cs="Times New Roman"/>
                <w:bCs/>
                <w:highlight w:val="lightGray"/>
              </w:rPr>
              <w:br/>
              <w:t>How do I maintain a safe environment?</w:t>
            </w:r>
          </w:p>
          <w:p w14:paraId="52129682"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(1) You must maintain the building, equipment and premises in a safe manner that protects the children from injury hazards including but not limited to:</w:t>
            </w:r>
          </w:p>
          <w:p w14:paraId="2E24C97A"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(a) Burns (for example: Chemicals or other potentially flammable substances);</w:t>
            </w:r>
          </w:p>
          <w:p w14:paraId="54521567"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(h) When using heaters capable of reaching 110 degrees Fahrenheit on the surface, you must protect children from burn hazards by making them inaccessible to children or locating them where children cannot reach them.</w:t>
            </w:r>
          </w:p>
          <w:p w14:paraId="6C0BE037"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(3) You may not use portable heaters.</w:t>
            </w:r>
          </w:p>
          <w:p w14:paraId="1EA588FB" w14:textId="77777777" w:rsidR="008F6CB1" w:rsidRPr="007F4001" w:rsidRDefault="008F6CB1" w:rsidP="008F6CB1">
            <w:pPr>
              <w:ind w:firstLine="360"/>
              <w:rPr>
                <w:rFonts w:ascii="Verdana" w:eastAsia="Times New Roman" w:hAnsi="Verdana" w:cs="Times New Roman"/>
                <w:highlight w:val="lightGray"/>
              </w:rPr>
            </w:pPr>
            <w:r w:rsidRPr="007F4001">
              <w:rPr>
                <w:rFonts w:ascii="Verdana" w:eastAsia="Times New Roman" w:hAnsi="Verdana" w:cs="Times New Roman"/>
                <w:highlight w:val="lightGray"/>
              </w:rPr>
              <w:t xml:space="preserve"> (5) You must maintain one or more telephones on the premises in working order that is accessible to staff at all times.</w:t>
            </w:r>
          </w:p>
          <w:p w14:paraId="4F84C758" w14:textId="77777777" w:rsidR="008F6CB1" w:rsidRPr="007A0F43" w:rsidRDefault="008F6CB1" w:rsidP="008F6CB1">
            <w:pPr>
              <w:ind w:firstLine="360"/>
              <w:rPr>
                <w:rFonts w:ascii="Verdana" w:eastAsia="Times New Roman" w:hAnsi="Verdana" w:cs="Times New Roman"/>
              </w:rPr>
            </w:pPr>
            <w:r w:rsidRPr="007F4001">
              <w:rPr>
                <w:rFonts w:ascii="Verdana" w:eastAsia="Times New Roman" w:hAnsi="Verdana" w:cs="Times New Roman"/>
                <w:highlight w:val="lightGray"/>
              </w:rPr>
              <w:lastRenderedPageBreak/>
              <w:t xml:space="preserve">(6) </w:t>
            </w:r>
            <w:r w:rsidRPr="007A0F43">
              <w:rPr>
                <w:rFonts w:ascii="Verdana" w:eastAsia="Times New Roman" w:hAnsi="Verdana" w:cs="Times New Roman"/>
                <w:highlight w:val="lightGray"/>
              </w:rPr>
              <w:t>You must maintain a flashlight or other emergency lighting device in working condition.</w:t>
            </w:r>
          </w:p>
          <w:p w14:paraId="33E063B8" w14:textId="77777777" w:rsidR="008F6CB1" w:rsidRPr="00C6756B" w:rsidRDefault="008F6CB1" w:rsidP="008F6CB1">
            <w:pPr>
              <w:rPr>
                <w:b/>
              </w:rPr>
            </w:pPr>
          </w:p>
          <w:p w14:paraId="425E6123" w14:textId="77777777" w:rsidR="008F6CB1" w:rsidRPr="003817CC" w:rsidRDefault="008F6CB1" w:rsidP="008F6CB1">
            <w:pPr>
              <w:rPr>
                <w:rFonts w:ascii="Calibri Light" w:hAnsi="Calibri Light"/>
                <w:sz w:val="24"/>
                <w:szCs w:val="24"/>
              </w:rPr>
            </w:pPr>
          </w:p>
        </w:tc>
        <w:tc>
          <w:tcPr>
            <w:tcW w:w="3744" w:type="dxa"/>
          </w:tcPr>
          <w:p w14:paraId="39C146A5" w14:textId="77777777" w:rsidR="008F6CB1" w:rsidRPr="00F6675B" w:rsidRDefault="008F6CB1" w:rsidP="008F6CB1">
            <w:pPr>
              <w:rPr>
                <w:rFonts w:ascii="Verdana" w:hAnsi="Verdana"/>
                <w:b/>
              </w:rPr>
            </w:pPr>
            <w:r w:rsidRPr="00F6675B">
              <w:rPr>
                <w:rFonts w:ascii="Verdana" w:hAnsi="Verdana"/>
                <w:b/>
              </w:rPr>
              <w:lastRenderedPageBreak/>
              <w:t>170-300-0170</w:t>
            </w:r>
          </w:p>
          <w:p w14:paraId="46BFF3FE" w14:textId="77777777" w:rsidR="008F6CB1" w:rsidRPr="00F6675B" w:rsidRDefault="008F6CB1" w:rsidP="008F6CB1">
            <w:pPr>
              <w:rPr>
                <w:rFonts w:ascii="Verdana" w:hAnsi="Verdana"/>
                <w:b/>
              </w:rPr>
            </w:pPr>
            <w:r w:rsidRPr="00F6675B">
              <w:rPr>
                <w:rFonts w:ascii="Verdana" w:hAnsi="Verdana"/>
                <w:b/>
              </w:rPr>
              <w:t>Fire safety.</w:t>
            </w:r>
          </w:p>
          <w:p w14:paraId="04382896" w14:textId="79E41896" w:rsidR="008F6CB1" w:rsidRPr="00996D94" w:rsidRDefault="008F6CB1" w:rsidP="008F6CB1">
            <w:pPr>
              <w:numPr>
                <w:ilvl w:val="0"/>
                <w:numId w:val="44"/>
              </w:numPr>
              <w:ind w:left="450" w:hanging="450"/>
              <w:contextualSpacing/>
              <w:rPr>
                <w:rFonts w:ascii="Verdana" w:hAnsi="Verdana"/>
              </w:rPr>
            </w:pPr>
            <w:r w:rsidRPr="00996D94">
              <w:rPr>
                <w:rFonts w:ascii="Verdana" w:hAnsi="Verdana"/>
              </w:rPr>
              <w:t>An early learning provider must comply with the State Building Code as now or hereafter amended, pursuant to RCW 19.27.031.</w:t>
            </w:r>
            <w:r w:rsidRPr="00026222">
              <w:rPr>
                <w:rFonts w:ascii="Verdana" w:eastAsia="Times New Roman" w:hAnsi="Verdana" w:cs="Arial"/>
                <w:color w:val="FF0000"/>
              </w:rPr>
              <w:t xml:space="preserve"> Weight</w:t>
            </w:r>
            <w:r>
              <w:rPr>
                <w:rFonts w:ascii="Verdana" w:eastAsia="Times New Roman" w:hAnsi="Verdana" w:cs="Arial"/>
                <w:color w:val="FF0000"/>
              </w:rPr>
              <w:t xml:space="preserve"> #7</w:t>
            </w:r>
          </w:p>
          <w:p w14:paraId="7979C271" w14:textId="77777777" w:rsidR="008F6CB1" w:rsidRPr="00996D94" w:rsidRDefault="008F6CB1" w:rsidP="008F6CB1">
            <w:pPr>
              <w:contextualSpacing/>
              <w:rPr>
                <w:rFonts w:ascii="Verdana" w:hAnsi="Verdana"/>
              </w:rPr>
            </w:pPr>
          </w:p>
          <w:p w14:paraId="4F25573B" w14:textId="5142A763" w:rsidR="008F6CB1" w:rsidRPr="00996D94" w:rsidRDefault="008F6CB1" w:rsidP="008F6CB1">
            <w:pPr>
              <w:numPr>
                <w:ilvl w:val="0"/>
                <w:numId w:val="44"/>
              </w:numPr>
              <w:ind w:left="450" w:hanging="450"/>
              <w:contextualSpacing/>
              <w:rPr>
                <w:rFonts w:ascii="Verdana" w:hAnsi="Verdana"/>
              </w:rPr>
            </w:pPr>
            <w:r w:rsidRPr="00CE1EE9">
              <w:rPr>
                <w:rFonts w:ascii="Verdana" w:hAnsi="Verdana"/>
              </w:rPr>
              <w:t>An early learning provider must arrange for a building and fire safety inspection annually, and inspection documents must be available for department review. A provider</w:t>
            </w:r>
            <w:r w:rsidRPr="00996D94">
              <w:rPr>
                <w:rFonts w:ascii="Verdana" w:hAnsi="Verdana"/>
              </w:rPr>
              <w:t xml:space="preserve"> must arrange a building or fire safety inspection with a local government agency. If a local government agency is not available to conduct a fire safety inspection, a provider must inspect for fire safety using the State Fire Marshal form (</w:t>
            </w:r>
            <w:r w:rsidRPr="00996D94">
              <w:rPr>
                <w:rFonts w:ascii="Verdana" w:eastAsia="Times New Roman" w:hAnsi="Verdana" w:cs="Times New Roman"/>
              </w:rPr>
              <w:t xml:space="preserve">found at </w:t>
            </w:r>
            <w:hyperlink r:id="rId19" w:history="1">
              <w:r w:rsidRPr="00C952F2">
                <w:rPr>
                  <w:rFonts w:ascii="Verdana" w:eastAsia="Times New Roman" w:hAnsi="Verdana" w:cs="Times New Roman"/>
                  <w:color w:val="0000FF" w:themeColor="hyperlink"/>
                  <w:u w:val="single"/>
                </w:rPr>
                <w:t>https://del.wa.gov/providers-educators/publications-</w:t>
              </w:r>
              <w:r w:rsidRPr="00C952F2">
                <w:rPr>
                  <w:rFonts w:ascii="Verdana" w:eastAsia="Times New Roman" w:hAnsi="Verdana" w:cs="Times New Roman"/>
                  <w:color w:val="0000FF" w:themeColor="hyperlink"/>
                  <w:u w:val="single"/>
                </w:rPr>
                <w:lastRenderedPageBreak/>
                <w:t>forms-and-research/licensing-forms-and-documents-providers</w:t>
              </w:r>
            </w:hyperlink>
            <w:r w:rsidRPr="00996D94">
              <w:rPr>
                <w:rFonts w:ascii="Verdana" w:eastAsia="Times New Roman" w:hAnsi="Verdana" w:cs="Times New Roman"/>
              </w:rPr>
              <w:t>)</w:t>
            </w:r>
            <w:r w:rsidRPr="00996D94">
              <w:rPr>
                <w:rFonts w:ascii="Verdana" w:hAnsi="Verdana"/>
              </w:rPr>
              <w:t>.</w:t>
            </w:r>
            <w:r w:rsidRPr="00026222">
              <w:rPr>
                <w:rFonts w:ascii="Verdana" w:eastAsia="Times New Roman" w:hAnsi="Verdana" w:cs="Arial"/>
                <w:color w:val="FF0000"/>
              </w:rPr>
              <w:t xml:space="preserve"> Weight</w:t>
            </w:r>
            <w:r>
              <w:rPr>
                <w:rFonts w:ascii="Verdana" w:eastAsia="Times New Roman" w:hAnsi="Verdana" w:cs="Arial"/>
                <w:color w:val="FF0000"/>
              </w:rPr>
              <w:t xml:space="preserve"> #6</w:t>
            </w:r>
          </w:p>
          <w:p w14:paraId="66906380" w14:textId="77777777" w:rsidR="008F6CB1" w:rsidRPr="00996D94" w:rsidRDefault="008F6CB1" w:rsidP="008F6CB1">
            <w:pPr>
              <w:ind w:left="720"/>
              <w:contextualSpacing/>
              <w:rPr>
                <w:rFonts w:ascii="Verdana" w:hAnsi="Verdana"/>
              </w:rPr>
            </w:pPr>
          </w:p>
          <w:p w14:paraId="4C460303" w14:textId="77777777" w:rsidR="008F6CB1" w:rsidRPr="00996D94" w:rsidRDefault="008F6CB1" w:rsidP="008F6CB1">
            <w:pPr>
              <w:numPr>
                <w:ilvl w:val="0"/>
                <w:numId w:val="44"/>
              </w:numPr>
              <w:ind w:left="450" w:hanging="450"/>
              <w:contextualSpacing/>
              <w:rPr>
                <w:rFonts w:ascii="Verdana" w:hAnsi="Verdana"/>
              </w:rPr>
            </w:pPr>
            <w:r w:rsidRPr="00996D94">
              <w:rPr>
                <w:rFonts w:ascii="Verdana" w:hAnsi="Verdana"/>
              </w:rPr>
              <w:t>To ensure a safe environment for children in care, an early learning provider must comply with the following fire safety requirements:</w:t>
            </w:r>
          </w:p>
          <w:p w14:paraId="34EE57F1" w14:textId="77777777" w:rsidR="008F6CB1" w:rsidRPr="00996D94" w:rsidRDefault="008F6CB1" w:rsidP="008F6CB1">
            <w:pPr>
              <w:numPr>
                <w:ilvl w:val="0"/>
                <w:numId w:val="19"/>
              </w:numPr>
              <w:ind w:left="1440"/>
              <w:contextualSpacing/>
              <w:rPr>
                <w:rFonts w:ascii="Verdana" w:hAnsi="Verdana"/>
              </w:rPr>
            </w:pPr>
            <w:r w:rsidRPr="00996D94">
              <w:rPr>
                <w:rFonts w:ascii="Verdana" w:hAnsi="Verdana"/>
                <w:b/>
              </w:rPr>
              <w:t>Combustible materials.</w:t>
            </w:r>
            <w:r w:rsidRPr="00996D94">
              <w:rPr>
                <w:rFonts w:ascii="Verdana" w:hAnsi="Verdana"/>
              </w:rPr>
              <w:t xml:space="preserve"> Combustible materials must be properly discarded pursuant to local jurisdictions, removed from the premises, or properly stored in closed metal containers specifically designed to hold such combustible materials. Combustible materials stored in a closed metal container must not be stored in the premises licensed space or </w:t>
            </w:r>
            <w:r w:rsidRPr="00996D94">
              <w:rPr>
                <w:rFonts w:ascii="Verdana" w:hAnsi="Verdana"/>
              </w:rPr>
              <w:lastRenderedPageBreak/>
              <w:t xml:space="preserve">any place that may be accessible to children in care. Combustible materials include, but are not limited to, lint, gasoline, natural gas, diesel, fuel, </w:t>
            </w:r>
            <w:proofErr w:type="gramStart"/>
            <w:r w:rsidRPr="00996D94">
              <w:rPr>
                <w:rFonts w:ascii="Verdana" w:hAnsi="Verdana"/>
              </w:rPr>
              <w:t>propane</w:t>
            </w:r>
            <w:proofErr w:type="gramEnd"/>
            <w:r w:rsidRPr="00996D94">
              <w:rPr>
                <w:rFonts w:ascii="Verdana" w:hAnsi="Verdana"/>
              </w:rPr>
              <w:t xml:space="preserve">, rags soaked in combustible materials, oils, chemicals, or solvents. </w:t>
            </w:r>
          </w:p>
          <w:p w14:paraId="36B087D3" w14:textId="77777777" w:rsidR="008F6CB1" w:rsidRDefault="008F6CB1" w:rsidP="008F6CB1">
            <w:pPr>
              <w:numPr>
                <w:ilvl w:val="0"/>
                <w:numId w:val="19"/>
              </w:numPr>
              <w:ind w:left="1440"/>
              <w:contextualSpacing/>
              <w:rPr>
                <w:rFonts w:ascii="Verdana" w:hAnsi="Verdana"/>
              </w:rPr>
            </w:pPr>
            <w:r w:rsidRPr="00996D94">
              <w:rPr>
                <w:rFonts w:ascii="Verdana" w:hAnsi="Verdana"/>
                <w:b/>
              </w:rPr>
              <w:t>Furnaces and other heating devices.</w:t>
            </w:r>
            <w:r w:rsidRPr="00996D94">
              <w:rPr>
                <w:rFonts w:ascii="Verdana" w:hAnsi="Verdana"/>
              </w:rPr>
              <w:t xml:space="preserve"> </w:t>
            </w:r>
          </w:p>
          <w:p w14:paraId="2D578A3D" w14:textId="77777777" w:rsidR="008F6CB1" w:rsidRPr="00996D94" w:rsidRDefault="008F6CB1" w:rsidP="008F6CB1">
            <w:pPr>
              <w:ind w:left="1440"/>
              <w:contextualSpacing/>
              <w:rPr>
                <w:rFonts w:ascii="Verdana" w:hAnsi="Verdana"/>
              </w:rPr>
            </w:pPr>
            <w:r w:rsidRPr="00996D94">
              <w:rPr>
                <w:rFonts w:ascii="Verdana" w:hAnsi="Verdana"/>
              </w:rPr>
              <w:t>(i)Paper, rubbish, or other combustible materials must be at least three feet from furnaces, fireplaces, or other heating devices</w:t>
            </w:r>
            <w:r>
              <w:rPr>
                <w:rFonts w:ascii="Verdana" w:hAnsi="Verdana"/>
              </w:rPr>
              <w:t>;</w:t>
            </w:r>
          </w:p>
          <w:p w14:paraId="125EFECF" w14:textId="77777777" w:rsidR="008F6CB1" w:rsidRPr="00996D94" w:rsidRDefault="008F6CB1" w:rsidP="008F6CB1">
            <w:pPr>
              <w:numPr>
                <w:ilvl w:val="0"/>
                <w:numId w:val="52"/>
              </w:numPr>
              <w:ind w:left="1872"/>
              <w:contextualSpacing/>
              <w:rPr>
                <w:rFonts w:ascii="Verdana" w:hAnsi="Verdana"/>
              </w:rPr>
            </w:pPr>
            <w:r w:rsidRPr="00996D94">
              <w:rPr>
                <w:rFonts w:ascii="Verdana" w:hAnsi="Verdana"/>
              </w:rPr>
              <w:t>Furnaces and other heating devices must be inaccessible to children in care</w:t>
            </w:r>
            <w:r>
              <w:rPr>
                <w:rFonts w:ascii="Verdana" w:hAnsi="Verdana"/>
              </w:rPr>
              <w:t>; and</w:t>
            </w:r>
            <w:r w:rsidRPr="00996D94">
              <w:rPr>
                <w:rFonts w:ascii="Verdana" w:hAnsi="Verdana"/>
              </w:rPr>
              <w:t xml:space="preserve"> </w:t>
            </w:r>
          </w:p>
          <w:p w14:paraId="61620AF6" w14:textId="77777777" w:rsidR="008F6CB1" w:rsidRPr="00996D94" w:rsidRDefault="008F6CB1" w:rsidP="008F6CB1">
            <w:pPr>
              <w:numPr>
                <w:ilvl w:val="0"/>
                <w:numId w:val="52"/>
              </w:numPr>
              <w:ind w:left="1872"/>
              <w:contextualSpacing/>
              <w:rPr>
                <w:rFonts w:ascii="Verdana" w:hAnsi="Verdana"/>
              </w:rPr>
            </w:pPr>
            <w:r w:rsidRPr="00996D94">
              <w:rPr>
                <w:rFonts w:ascii="Verdana" w:hAnsi="Verdana"/>
              </w:rPr>
              <w:lastRenderedPageBreak/>
              <w:t xml:space="preserve">An appliance or heating device that has a </w:t>
            </w:r>
            <w:r w:rsidRPr="00CE1EE9">
              <w:rPr>
                <w:rFonts w:ascii="Verdana" w:hAnsi="Verdana"/>
              </w:rPr>
              <w:t>surface capable of burning a child or reaching 110 degrees Fahrenheit</w:t>
            </w:r>
            <w:r w:rsidRPr="00996D94">
              <w:rPr>
                <w:rFonts w:ascii="Verdana" w:hAnsi="Verdana"/>
              </w:rPr>
              <w:t xml:space="preserve"> must be inaccessible to children in care.</w:t>
            </w:r>
          </w:p>
          <w:p w14:paraId="094B6F50" w14:textId="77777777" w:rsidR="008F6CB1" w:rsidRPr="00996D94" w:rsidRDefault="008F6CB1" w:rsidP="008F6CB1">
            <w:pPr>
              <w:numPr>
                <w:ilvl w:val="0"/>
                <w:numId w:val="19"/>
              </w:numPr>
              <w:ind w:left="1440"/>
              <w:contextualSpacing/>
              <w:rPr>
                <w:rFonts w:ascii="Verdana" w:hAnsi="Verdana"/>
              </w:rPr>
            </w:pPr>
            <w:r w:rsidRPr="00996D94">
              <w:rPr>
                <w:rFonts w:ascii="Verdana" w:hAnsi="Verdana"/>
                <w:b/>
              </w:rPr>
              <w:t>Electrical motors.</w:t>
            </w:r>
            <w:r w:rsidRPr="00996D94">
              <w:rPr>
                <w:rFonts w:ascii="Verdana" w:hAnsi="Verdana"/>
              </w:rPr>
              <w:t xml:space="preserve">  Electrical motor fans and appliances must be regularly cleaned to prevent accumulation of dust or lint.</w:t>
            </w:r>
          </w:p>
          <w:p w14:paraId="2DFA11C7" w14:textId="77777777" w:rsidR="008F6CB1" w:rsidRPr="00996D94" w:rsidRDefault="008F6CB1" w:rsidP="008F6CB1">
            <w:pPr>
              <w:numPr>
                <w:ilvl w:val="0"/>
                <w:numId w:val="19"/>
              </w:numPr>
              <w:ind w:left="1440"/>
              <w:contextualSpacing/>
              <w:rPr>
                <w:rFonts w:ascii="Verdana" w:hAnsi="Verdana"/>
              </w:rPr>
            </w:pPr>
            <w:r w:rsidRPr="00996D94">
              <w:rPr>
                <w:rFonts w:ascii="Verdana" w:hAnsi="Verdana"/>
                <w:b/>
              </w:rPr>
              <w:t>Open flame devices, candles, matches and lighters.</w:t>
            </w:r>
            <w:r w:rsidRPr="00996D94">
              <w:rPr>
                <w:rFonts w:ascii="Verdana" w:hAnsi="Verdana"/>
              </w:rPr>
              <w:t xml:space="preserve">  Except for the use of a gas kitchen range, open flame devices must not be used in early learning program space or any other </w:t>
            </w:r>
            <w:r w:rsidRPr="00996D94">
              <w:rPr>
                <w:rFonts w:ascii="Verdana" w:hAnsi="Verdana"/>
              </w:rPr>
              <w:lastRenderedPageBreak/>
              <w:t>space accessible to children in care during operating hours. Candles must not be used during operating hours, matches, and lighters must be inaccessible to children.</w:t>
            </w:r>
          </w:p>
          <w:p w14:paraId="6D88BE3B" w14:textId="77777777" w:rsidR="008F6CB1" w:rsidRPr="00996D94" w:rsidRDefault="008F6CB1" w:rsidP="008F6CB1">
            <w:pPr>
              <w:numPr>
                <w:ilvl w:val="0"/>
                <w:numId w:val="19"/>
              </w:numPr>
              <w:ind w:left="1440"/>
              <w:contextualSpacing/>
              <w:rPr>
                <w:rFonts w:ascii="Verdana" w:hAnsi="Verdana"/>
              </w:rPr>
            </w:pPr>
            <w:r w:rsidRPr="00996D94">
              <w:rPr>
                <w:rFonts w:ascii="Verdana" w:hAnsi="Verdana"/>
                <w:b/>
              </w:rPr>
              <w:t>Portable heaters and generators.</w:t>
            </w:r>
            <w:r w:rsidRPr="00996D94">
              <w:rPr>
                <w:rFonts w:ascii="Verdana" w:hAnsi="Verdana"/>
              </w:rPr>
              <w:t xml:space="preserve"> Portable heaters or fuel powered generators must not be used inside early learning program space during operating hours.  </w:t>
            </w:r>
          </w:p>
          <w:p w14:paraId="31F6CD74" w14:textId="77777777" w:rsidR="008F6CB1" w:rsidRPr="00996D94" w:rsidRDefault="008F6CB1" w:rsidP="008F6CB1">
            <w:pPr>
              <w:numPr>
                <w:ilvl w:val="1"/>
                <w:numId w:val="19"/>
              </w:numPr>
              <w:ind w:left="1800"/>
              <w:contextualSpacing/>
              <w:rPr>
                <w:rFonts w:ascii="Verdana" w:hAnsi="Verdana"/>
              </w:rPr>
            </w:pPr>
            <w:r w:rsidRPr="00996D94">
              <w:rPr>
                <w:rFonts w:ascii="Verdana" w:hAnsi="Verdana"/>
              </w:rPr>
              <w:t xml:space="preserve">In case of an emergency, a generator may be used but must be placed at least 15 feet from buildings, windows, doors, ventilation intakes, or other places where exhaust fumes may be </w:t>
            </w:r>
            <w:r w:rsidRPr="00996D94">
              <w:rPr>
                <w:rFonts w:ascii="Verdana" w:hAnsi="Verdana"/>
              </w:rPr>
              <w:lastRenderedPageBreak/>
              <w:t>vented into the premises or early learning space</w:t>
            </w:r>
            <w:r>
              <w:rPr>
                <w:rFonts w:ascii="Verdana" w:hAnsi="Verdana"/>
              </w:rPr>
              <w:t>; and</w:t>
            </w:r>
            <w:r w:rsidRPr="00996D94">
              <w:rPr>
                <w:rFonts w:ascii="Verdana" w:hAnsi="Verdana"/>
              </w:rPr>
              <w:t xml:space="preserve">  </w:t>
            </w:r>
          </w:p>
          <w:p w14:paraId="6434A3E5" w14:textId="77777777" w:rsidR="008F6CB1" w:rsidRPr="00996D94" w:rsidRDefault="008F6CB1" w:rsidP="008F6CB1">
            <w:pPr>
              <w:numPr>
                <w:ilvl w:val="1"/>
                <w:numId w:val="19"/>
              </w:numPr>
              <w:ind w:left="1800"/>
              <w:contextualSpacing/>
              <w:rPr>
                <w:rFonts w:ascii="Verdana" w:hAnsi="Verdana"/>
              </w:rPr>
            </w:pPr>
            <w:r w:rsidRPr="00996D94">
              <w:rPr>
                <w:rFonts w:ascii="Verdana" w:hAnsi="Verdana"/>
              </w:rPr>
              <w:t>Appliances must be plugged directly into a generator or into a heavy duty outdoor-rated extension cord that is plugged into a generator.</w:t>
            </w:r>
          </w:p>
          <w:p w14:paraId="52807057" w14:textId="77777777" w:rsidR="008F6CB1" w:rsidRPr="00996D94" w:rsidRDefault="008F6CB1" w:rsidP="008F6CB1">
            <w:pPr>
              <w:numPr>
                <w:ilvl w:val="0"/>
                <w:numId w:val="19"/>
              </w:numPr>
              <w:ind w:left="1440"/>
              <w:contextualSpacing/>
              <w:rPr>
                <w:rFonts w:ascii="Verdana" w:hAnsi="Verdana"/>
              </w:rPr>
            </w:pPr>
            <w:r w:rsidRPr="00996D94">
              <w:rPr>
                <w:rFonts w:ascii="Verdana" w:hAnsi="Verdana"/>
                <w:b/>
              </w:rPr>
              <w:t>Fireplaces, woodstoves, or similar wood burning heating devices.</w:t>
            </w:r>
            <w:r w:rsidRPr="00996D94">
              <w:rPr>
                <w:rFonts w:ascii="Verdana" w:hAnsi="Verdana"/>
              </w:rPr>
              <w:t xml:space="preserve"> Chimneys, fireplaces, gas burning fireplaces, wood stoves or similar wood-burning devices must be inspected annually by a state or locally certified inspector, unless the provider </w:t>
            </w:r>
            <w:r>
              <w:rPr>
                <w:rFonts w:ascii="Verdana" w:hAnsi="Verdana"/>
              </w:rPr>
              <w:t>submits</w:t>
            </w:r>
            <w:r w:rsidRPr="00996D94">
              <w:rPr>
                <w:rFonts w:ascii="Verdana" w:hAnsi="Verdana"/>
              </w:rPr>
              <w:t xml:space="preserve"> to the department a written </w:t>
            </w:r>
            <w:r w:rsidRPr="00996D94">
              <w:rPr>
                <w:rFonts w:ascii="Verdana" w:hAnsi="Verdana"/>
              </w:rPr>
              <w:lastRenderedPageBreak/>
              <w:t>statement that the chimney, fireplace, wood stove or similar word-burning device will not be used at any time.</w:t>
            </w:r>
          </w:p>
          <w:p w14:paraId="2462A5E1" w14:textId="77777777" w:rsidR="008F6CB1" w:rsidRDefault="008F6CB1" w:rsidP="008F6CB1">
            <w:pPr>
              <w:numPr>
                <w:ilvl w:val="0"/>
                <w:numId w:val="19"/>
              </w:numPr>
              <w:ind w:left="1440"/>
              <w:contextualSpacing/>
              <w:rPr>
                <w:rFonts w:ascii="Verdana" w:hAnsi="Verdana"/>
              </w:rPr>
            </w:pPr>
            <w:r>
              <w:rPr>
                <w:rFonts w:ascii="Verdana" w:hAnsi="Verdana"/>
                <w:b/>
                <w:bCs/>
              </w:rPr>
              <w:t>Fire alarms and smoke and carbon monoxide detectors.</w:t>
            </w:r>
            <w:r>
              <w:rPr>
                <w:rFonts w:ascii="Verdana" w:hAnsi="Verdana"/>
              </w:rPr>
              <w:t xml:space="preserve"> </w:t>
            </w:r>
          </w:p>
          <w:p w14:paraId="77826E45" w14:textId="77777777" w:rsidR="008F6CB1" w:rsidRDefault="008F6CB1" w:rsidP="008F6CB1">
            <w:pPr>
              <w:numPr>
                <w:ilvl w:val="1"/>
                <w:numId w:val="19"/>
              </w:numPr>
              <w:ind w:left="1800"/>
              <w:contextualSpacing/>
              <w:rPr>
                <w:rFonts w:ascii="Verdana" w:hAnsi="Verdana"/>
              </w:rPr>
            </w:pPr>
            <w:r>
              <w:rPr>
                <w:rFonts w:ascii="Verdana" w:hAnsi="Verdana"/>
              </w:rPr>
              <w:t xml:space="preserve">An early learning program must have and maintain at least one smoke detector per licensed sleeping area and one per floor. Pursuant to the State Building Code, center early learning providers must comply with WAC 51-50-0907 and family early learning providers must </w:t>
            </w:r>
            <w:r>
              <w:rPr>
                <w:rFonts w:ascii="Verdana" w:hAnsi="Verdana"/>
              </w:rPr>
              <w:lastRenderedPageBreak/>
              <w:t xml:space="preserve">comply with WAC 51-51-0314; and </w:t>
            </w:r>
          </w:p>
          <w:p w14:paraId="61CD3C7C" w14:textId="77777777" w:rsidR="008F6CB1" w:rsidRDefault="008F6CB1" w:rsidP="008F6CB1">
            <w:pPr>
              <w:numPr>
                <w:ilvl w:val="1"/>
                <w:numId w:val="19"/>
              </w:numPr>
              <w:ind w:left="1800"/>
              <w:contextualSpacing/>
              <w:rPr>
                <w:rFonts w:ascii="Verdana" w:hAnsi="Verdana"/>
              </w:rPr>
            </w:pPr>
            <w:r>
              <w:rPr>
                <w:rFonts w:ascii="Verdana" w:hAnsi="Verdana"/>
              </w:rPr>
              <w:t>An early learning program must have and maintain carbon monoxide detectors. Pursuant to the State Building Code, the State Building Code, center early learning providers must comply with WAC 51-50-0915 and family early learning providers must comply with WAC 51-51-0315.</w:t>
            </w:r>
          </w:p>
          <w:p w14:paraId="19963EC9" w14:textId="77777777" w:rsidR="008F6CB1" w:rsidRPr="00996D94" w:rsidRDefault="008F6CB1" w:rsidP="008F6CB1">
            <w:pPr>
              <w:numPr>
                <w:ilvl w:val="0"/>
                <w:numId w:val="19"/>
              </w:numPr>
              <w:ind w:left="1440"/>
              <w:contextualSpacing/>
              <w:rPr>
                <w:rFonts w:ascii="Verdana" w:hAnsi="Verdana"/>
              </w:rPr>
            </w:pPr>
            <w:r w:rsidRPr="00996D94">
              <w:rPr>
                <w:rFonts w:ascii="Verdana" w:hAnsi="Verdana"/>
                <w:b/>
              </w:rPr>
              <w:t>Backup method to sound an alarm.</w:t>
            </w:r>
            <w:r w:rsidRPr="00996D94">
              <w:rPr>
                <w:rFonts w:ascii="Verdana" w:hAnsi="Verdana"/>
              </w:rPr>
              <w:t xml:space="preserve"> In addition to working smoke detectors, an early learning program must have </w:t>
            </w:r>
            <w:r w:rsidRPr="00996D94">
              <w:rPr>
                <w:rFonts w:ascii="Verdana" w:hAnsi="Verdana"/>
              </w:rPr>
              <w:lastRenderedPageBreak/>
              <w:t xml:space="preserve">another method to alert all staff and enrolled children of a fire, emergency situation, or drill. </w:t>
            </w:r>
          </w:p>
          <w:p w14:paraId="33F3616A" w14:textId="77777777" w:rsidR="008F6CB1" w:rsidRPr="00996D94" w:rsidRDefault="008F6CB1" w:rsidP="008F6CB1">
            <w:pPr>
              <w:numPr>
                <w:ilvl w:val="0"/>
                <w:numId w:val="19"/>
              </w:numPr>
              <w:ind w:left="1440"/>
              <w:contextualSpacing/>
              <w:rPr>
                <w:rFonts w:ascii="Verdana" w:hAnsi="Verdana"/>
              </w:rPr>
            </w:pPr>
            <w:r w:rsidRPr="00996D94">
              <w:rPr>
                <w:rFonts w:ascii="Verdana" w:hAnsi="Verdana"/>
                <w:b/>
              </w:rPr>
              <w:t>Extinguishers.</w:t>
            </w:r>
            <w:r w:rsidRPr="00996D94">
              <w:rPr>
                <w:rFonts w:ascii="Verdana" w:hAnsi="Verdana"/>
              </w:rPr>
              <w:t xml:space="preserve"> An early learning program must have and maintain working fire extinguishers that are marked with a minimum rating of 2A:10 BC.  </w:t>
            </w:r>
          </w:p>
          <w:p w14:paraId="1AECE26C" w14:textId="77777777" w:rsidR="008F6CB1" w:rsidRPr="00996D94" w:rsidRDefault="008F6CB1" w:rsidP="008F6CB1">
            <w:pPr>
              <w:numPr>
                <w:ilvl w:val="1"/>
                <w:numId w:val="19"/>
              </w:numPr>
              <w:ind w:left="1800"/>
              <w:contextualSpacing/>
              <w:rPr>
                <w:rFonts w:ascii="Verdana" w:hAnsi="Verdana"/>
              </w:rPr>
            </w:pPr>
            <w:r w:rsidRPr="00996D94">
              <w:rPr>
                <w:rFonts w:ascii="Verdana" w:hAnsi="Verdana"/>
              </w:rPr>
              <w:t>Fire extinguishers must be readily available for use in case of an emergency</w:t>
            </w:r>
            <w:r>
              <w:rPr>
                <w:rFonts w:ascii="Verdana" w:hAnsi="Verdana"/>
              </w:rPr>
              <w:t>;</w:t>
            </w:r>
          </w:p>
          <w:p w14:paraId="0CB70495" w14:textId="77777777" w:rsidR="008F6CB1" w:rsidRPr="00996D94" w:rsidRDefault="008F6CB1" w:rsidP="008F6CB1">
            <w:pPr>
              <w:numPr>
                <w:ilvl w:val="1"/>
                <w:numId w:val="19"/>
              </w:numPr>
              <w:ind w:left="1800"/>
              <w:contextualSpacing/>
              <w:rPr>
                <w:rFonts w:ascii="Verdana" w:hAnsi="Verdana"/>
              </w:rPr>
            </w:pPr>
            <w:r w:rsidRPr="00996D94">
              <w:rPr>
                <w:rFonts w:ascii="Verdana" w:hAnsi="Verdana"/>
              </w:rPr>
              <w:t xml:space="preserve">Fire extinguishers must be located on each level of the early learning program space used by children and mounted within seventy-five feet of an exit </w:t>
            </w:r>
            <w:r w:rsidRPr="00996D94">
              <w:rPr>
                <w:rFonts w:ascii="Verdana" w:hAnsi="Verdana"/>
              </w:rPr>
              <w:lastRenderedPageBreak/>
              <w:t>next to the path of the exit</w:t>
            </w:r>
            <w:r>
              <w:rPr>
                <w:rFonts w:ascii="Verdana" w:hAnsi="Verdana"/>
              </w:rPr>
              <w:t>; and</w:t>
            </w:r>
            <w:r w:rsidRPr="00996D94">
              <w:rPr>
                <w:rFonts w:ascii="Verdana" w:hAnsi="Verdana"/>
              </w:rPr>
              <w:t xml:space="preserve"> </w:t>
            </w:r>
          </w:p>
          <w:p w14:paraId="64377635" w14:textId="77777777" w:rsidR="008F6CB1" w:rsidRPr="00996D94" w:rsidRDefault="008F6CB1" w:rsidP="008F6CB1">
            <w:pPr>
              <w:numPr>
                <w:ilvl w:val="1"/>
                <w:numId w:val="19"/>
              </w:numPr>
              <w:ind w:left="1800"/>
              <w:contextualSpacing/>
              <w:rPr>
                <w:rFonts w:ascii="Verdana" w:hAnsi="Verdana"/>
              </w:rPr>
            </w:pPr>
            <w:r w:rsidRPr="00996D94">
              <w:rPr>
                <w:rFonts w:ascii="Verdana" w:hAnsi="Verdana"/>
              </w:rPr>
              <w:t xml:space="preserve">If a fire extinguisher is mounted in a closet, there must be a sign indicating the location of the extinguisher and obstructions must not block access to the closet. </w:t>
            </w:r>
          </w:p>
          <w:p w14:paraId="3EBEC44B" w14:textId="77777777" w:rsidR="008F6CB1" w:rsidRPr="00996D94" w:rsidRDefault="008F6CB1" w:rsidP="008F6CB1">
            <w:pPr>
              <w:numPr>
                <w:ilvl w:val="0"/>
                <w:numId w:val="19"/>
              </w:numPr>
              <w:ind w:left="1440"/>
              <w:contextualSpacing/>
              <w:rPr>
                <w:rFonts w:ascii="Verdana" w:hAnsi="Verdana"/>
              </w:rPr>
            </w:pPr>
            <w:r w:rsidRPr="00996D94">
              <w:rPr>
                <w:rFonts w:ascii="Verdana" w:hAnsi="Verdana"/>
                <w:b/>
              </w:rPr>
              <w:t>Monthly inspections.</w:t>
            </w:r>
            <w:r w:rsidRPr="00996D94">
              <w:rPr>
                <w:rFonts w:ascii="Verdana" w:hAnsi="Verdana"/>
              </w:rPr>
              <w:t xml:space="preserve"> At least once per month a provider must inspect the premises to identify possible fire hazards and eliminate any hazards found. A provider must:</w:t>
            </w:r>
          </w:p>
          <w:p w14:paraId="377D4072" w14:textId="77777777" w:rsidR="008F6CB1" w:rsidRPr="00996D94" w:rsidRDefault="008F6CB1" w:rsidP="008F6CB1">
            <w:pPr>
              <w:numPr>
                <w:ilvl w:val="0"/>
                <w:numId w:val="17"/>
              </w:numPr>
              <w:contextualSpacing/>
              <w:rPr>
                <w:rFonts w:ascii="Verdana" w:hAnsi="Verdana"/>
              </w:rPr>
            </w:pPr>
            <w:r w:rsidRPr="00CE1EE9">
              <w:rPr>
                <w:rFonts w:ascii="Verdana" w:hAnsi="Verdana"/>
              </w:rPr>
              <w:t xml:space="preserve">Involve Lead Teachers responsible for a child or group of children and staff persons </w:t>
            </w:r>
            <w:r w:rsidRPr="00CE1EE9">
              <w:rPr>
                <w:rFonts w:ascii="Verdana" w:hAnsi="Verdana"/>
              </w:rPr>
              <w:lastRenderedPageBreak/>
              <w:t>responsible for</w:t>
            </w:r>
            <w:r w:rsidRPr="00996D94">
              <w:rPr>
                <w:rFonts w:ascii="Verdana" w:hAnsi="Verdana"/>
              </w:rPr>
              <w:t xml:space="preserve"> </w:t>
            </w:r>
            <w:r>
              <w:rPr>
                <w:rFonts w:ascii="Verdana" w:hAnsi="Verdana"/>
              </w:rPr>
              <w:t>observing</w:t>
            </w:r>
            <w:r w:rsidRPr="00996D94">
              <w:rPr>
                <w:rFonts w:ascii="Verdana" w:hAnsi="Verdana"/>
              </w:rPr>
              <w:t xml:space="preserve"> the premises or their individual classrooms.  </w:t>
            </w:r>
          </w:p>
          <w:p w14:paraId="5B1E2F07" w14:textId="77777777" w:rsidR="008F6CB1" w:rsidRPr="00996D94" w:rsidRDefault="008F6CB1" w:rsidP="008F6CB1">
            <w:pPr>
              <w:numPr>
                <w:ilvl w:val="0"/>
                <w:numId w:val="17"/>
              </w:numPr>
              <w:contextualSpacing/>
              <w:rPr>
                <w:rFonts w:ascii="Verdana" w:hAnsi="Verdana"/>
              </w:rPr>
            </w:pPr>
            <w:r w:rsidRPr="00996D94">
              <w:rPr>
                <w:rFonts w:ascii="Verdana" w:hAnsi="Verdana"/>
              </w:rPr>
              <w:t>Keep records of monthly inspections for department review for:</w:t>
            </w:r>
          </w:p>
          <w:p w14:paraId="2FFF02AD" w14:textId="77777777" w:rsidR="008F6CB1" w:rsidRPr="00996D94" w:rsidRDefault="008F6CB1" w:rsidP="008F6CB1">
            <w:pPr>
              <w:numPr>
                <w:ilvl w:val="0"/>
                <w:numId w:val="18"/>
              </w:numPr>
              <w:contextualSpacing/>
              <w:rPr>
                <w:rFonts w:ascii="Verdana" w:hAnsi="Verdana"/>
              </w:rPr>
            </w:pPr>
            <w:r w:rsidRPr="00996D94">
              <w:rPr>
                <w:rFonts w:ascii="Verdana" w:hAnsi="Verdana"/>
              </w:rPr>
              <w:t>Fire extinguishers;</w:t>
            </w:r>
          </w:p>
          <w:p w14:paraId="6516663C" w14:textId="77777777" w:rsidR="008F6CB1" w:rsidRPr="00996D94" w:rsidRDefault="008F6CB1" w:rsidP="008F6CB1">
            <w:pPr>
              <w:numPr>
                <w:ilvl w:val="0"/>
                <w:numId w:val="18"/>
              </w:numPr>
              <w:contextualSpacing/>
              <w:rPr>
                <w:rFonts w:ascii="Verdana" w:hAnsi="Verdana"/>
              </w:rPr>
            </w:pPr>
            <w:r w:rsidRPr="00996D94">
              <w:rPr>
                <w:rFonts w:ascii="Verdana" w:hAnsi="Verdana"/>
              </w:rPr>
              <w:t>Smoke detectors;</w:t>
            </w:r>
          </w:p>
          <w:p w14:paraId="275CFF43" w14:textId="77777777" w:rsidR="008F6CB1" w:rsidRPr="00996D94" w:rsidRDefault="008F6CB1" w:rsidP="008F6CB1">
            <w:pPr>
              <w:numPr>
                <w:ilvl w:val="0"/>
                <w:numId w:val="18"/>
              </w:numPr>
              <w:contextualSpacing/>
              <w:rPr>
                <w:rFonts w:ascii="Verdana" w:hAnsi="Verdana"/>
              </w:rPr>
            </w:pPr>
            <w:r w:rsidRPr="00996D94">
              <w:rPr>
                <w:rFonts w:ascii="Verdana" w:hAnsi="Verdana"/>
              </w:rPr>
              <w:t>Alternate alarms; and</w:t>
            </w:r>
          </w:p>
          <w:p w14:paraId="35B983A8" w14:textId="44D1BBC0" w:rsidR="008F6CB1" w:rsidRPr="00996D94" w:rsidRDefault="008F6CB1" w:rsidP="008F6CB1">
            <w:pPr>
              <w:numPr>
                <w:ilvl w:val="0"/>
                <w:numId w:val="18"/>
              </w:numPr>
              <w:ind w:left="702" w:firstLine="1458"/>
              <w:contextualSpacing/>
              <w:rPr>
                <w:rFonts w:ascii="Verdana" w:hAnsi="Verdana"/>
              </w:rPr>
            </w:pPr>
            <w:r w:rsidRPr="00996D94">
              <w:rPr>
                <w:rFonts w:ascii="Verdana" w:hAnsi="Verdana"/>
              </w:rPr>
              <w:t>Emergency lighting.</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#7</w:t>
            </w:r>
          </w:p>
          <w:p w14:paraId="0D7CF3E6" w14:textId="330ABDC7" w:rsidR="008F6CB1" w:rsidRPr="005E0540" w:rsidRDefault="008F6CB1" w:rsidP="008F6CB1">
            <w:pPr>
              <w:ind w:left="-18" w:firstLine="18"/>
              <w:rPr>
                <w:sz w:val="24"/>
                <w:szCs w:val="24"/>
              </w:rPr>
            </w:pPr>
          </w:p>
        </w:tc>
        <w:tc>
          <w:tcPr>
            <w:tcW w:w="3744" w:type="dxa"/>
          </w:tcPr>
          <w:p w14:paraId="39DC731F" w14:textId="77777777" w:rsidR="004D69EA" w:rsidRDefault="004D69EA" w:rsidP="004D69EA">
            <w:pPr>
              <w:rPr>
                <w:rFonts w:ascii="Verdana" w:eastAsia="Times New Roman" w:hAnsi="Verdana" w:cs="Arial"/>
                <w:b/>
              </w:rPr>
            </w:pPr>
          </w:p>
          <w:p w14:paraId="59392E92" w14:textId="77777777" w:rsidR="004D69EA" w:rsidRDefault="004D69EA" w:rsidP="004D69EA">
            <w:pPr>
              <w:rPr>
                <w:rFonts w:ascii="Verdana" w:eastAsia="Times New Roman" w:hAnsi="Verdana" w:cs="Arial"/>
                <w:b/>
              </w:rPr>
            </w:pPr>
          </w:p>
          <w:p w14:paraId="01BC8DBB" w14:textId="77777777" w:rsidR="004D69EA" w:rsidRDefault="004D69EA" w:rsidP="004D69EA">
            <w:pPr>
              <w:rPr>
                <w:rFonts w:ascii="Verdana" w:eastAsia="Times New Roman" w:hAnsi="Verdana" w:cs="Arial"/>
                <w:b/>
              </w:rPr>
            </w:pPr>
          </w:p>
          <w:p w14:paraId="3995E79F" w14:textId="77777777" w:rsidR="004D69EA" w:rsidRDefault="004D69EA" w:rsidP="004D69EA">
            <w:pPr>
              <w:rPr>
                <w:rFonts w:ascii="Verdana" w:eastAsia="Times New Roman" w:hAnsi="Verdana" w:cs="Arial"/>
                <w:b/>
              </w:rPr>
            </w:pPr>
          </w:p>
          <w:p w14:paraId="46E38A71" w14:textId="77777777" w:rsidR="004D69EA" w:rsidRDefault="004D69EA" w:rsidP="004D69EA">
            <w:pPr>
              <w:rPr>
                <w:rFonts w:ascii="Verdana" w:eastAsia="Times New Roman" w:hAnsi="Verdana" w:cs="Arial"/>
                <w:b/>
              </w:rPr>
            </w:pPr>
          </w:p>
          <w:p w14:paraId="2242ED11" w14:textId="77777777" w:rsidR="004D69EA" w:rsidRDefault="004D69EA" w:rsidP="004D69EA">
            <w:pPr>
              <w:rPr>
                <w:rFonts w:ascii="Verdana" w:eastAsia="Times New Roman" w:hAnsi="Verdana" w:cs="Arial"/>
                <w:b/>
              </w:rPr>
            </w:pPr>
          </w:p>
          <w:p w14:paraId="7C8D5ABF" w14:textId="77777777" w:rsidR="004D69EA" w:rsidRDefault="004D69EA" w:rsidP="004D69EA">
            <w:pPr>
              <w:rPr>
                <w:rFonts w:ascii="Verdana" w:eastAsia="Times New Roman" w:hAnsi="Verdana" w:cs="Arial"/>
                <w:b/>
              </w:rPr>
            </w:pPr>
          </w:p>
          <w:p w14:paraId="55DF4CB8" w14:textId="77777777" w:rsidR="004D69EA" w:rsidRDefault="004D69EA" w:rsidP="004D69EA">
            <w:pPr>
              <w:rPr>
                <w:rFonts w:ascii="Verdana" w:eastAsia="Times New Roman" w:hAnsi="Verdana" w:cs="Arial"/>
                <w:b/>
              </w:rPr>
            </w:pPr>
          </w:p>
          <w:p w14:paraId="728F0815" w14:textId="77777777" w:rsidR="004D69EA" w:rsidRDefault="004D69EA" w:rsidP="004D69EA">
            <w:pPr>
              <w:rPr>
                <w:rFonts w:ascii="Verdana" w:eastAsia="Times New Roman" w:hAnsi="Verdana" w:cs="Arial"/>
                <w:b/>
              </w:rPr>
            </w:pPr>
          </w:p>
          <w:p w14:paraId="7435F447" w14:textId="77777777" w:rsidR="004D69EA" w:rsidRDefault="004D69EA" w:rsidP="004D69EA">
            <w:pPr>
              <w:rPr>
                <w:rFonts w:ascii="Verdana" w:eastAsia="Times New Roman" w:hAnsi="Verdana" w:cs="Arial"/>
                <w:b/>
              </w:rPr>
            </w:pPr>
          </w:p>
          <w:p w14:paraId="54E9424D" w14:textId="77777777" w:rsidR="004D69EA" w:rsidRDefault="004D69EA" w:rsidP="004D69EA">
            <w:pPr>
              <w:rPr>
                <w:rFonts w:ascii="Verdana" w:eastAsia="Times New Roman" w:hAnsi="Verdana" w:cs="Arial"/>
                <w:b/>
              </w:rPr>
            </w:pPr>
          </w:p>
          <w:p w14:paraId="13A15D37" w14:textId="77777777" w:rsidR="004D69EA" w:rsidRDefault="004D69EA" w:rsidP="004D69EA">
            <w:pPr>
              <w:rPr>
                <w:rFonts w:ascii="Verdana" w:eastAsia="Times New Roman" w:hAnsi="Verdana" w:cs="Arial"/>
                <w:b/>
              </w:rPr>
            </w:pPr>
          </w:p>
          <w:p w14:paraId="3081C745" w14:textId="77777777" w:rsidR="004D69EA" w:rsidRDefault="004D69EA" w:rsidP="004D69EA">
            <w:pPr>
              <w:rPr>
                <w:rFonts w:ascii="Verdana" w:eastAsia="Times New Roman" w:hAnsi="Verdana" w:cs="Arial"/>
                <w:b/>
              </w:rPr>
            </w:pPr>
          </w:p>
          <w:p w14:paraId="7DC6760F" w14:textId="77777777" w:rsidR="004D69EA" w:rsidRDefault="004D69EA" w:rsidP="004D69EA">
            <w:pPr>
              <w:rPr>
                <w:rFonts w:ascii="Verdana" w:eastAsia="Times New Roman" w:hAnsi="Verdana" w:cs="Arial"/>
                <w:b/>
              </w:rPr>
            </w:pPr>
          </w:p>
          <w:p w14:paraId="41AC0F0A" w14:textId="77777777" w:rsidR="004D69EA" w:rsidRDefault="004D69EA" w:rsidP="004D69EA">
            <w:pPr>
              <w:rPr>
                <w:rFonts w:ascii="Verdana" w:eastAsia="Times New Roman" w:hAnsi="Verdana" w:cs="Arial"/>
                <w:b/>
              </w:rPr>
            </w:pPr>
          </w:p>
          <w:p w14:paraId="00C9DA90" w14:textId="77777777" w:rsidR="004D69EA" w:rsidRDefault="004D69EA" w:rsidP="004D69EA">
            <w:pPr>
              <w:rPr>
                <w:rFonts w:ascii="Verdana" w:eastAsia="Times New Roman" w:hAnsi="Verdana" w:cs="Arial"/>
                <w:b/>
              </w:rPr>
            </w:pPr>
          </w:p>
          <w:p w14:paraId="5AD27750" w14:textId="77777777" w:rsidR="004D69EA" w:rsidRDefault="004D69EA" w:rsidP="004D69EA">
            <w:pPr>
              <w:rPr>
                <w:rFonts w:ascii="Verdana" w:eastAsia="Times New Roman" w:hAnsi="Verdana" w:cs="Arial"/>
                <w:b/>
              </w:rPr>
            </w:pPr>
          </w:p>
          <w:p w14:paraId="57383053" w14:textId="77777777" w:rsidR="004D69EA" w:rsidRDefault="004D69EA" w:rsidP="004D69EA">
            <w:pPr>
              <w:rPr>
                <w:rFonts w:ascii="Verdana" w:eastAsia="Times New Roman" w:hAnsi="Verdana" w:cs="Arial"/>
                <w:b/>
              </w:rPr>
            </w:pPr>
          </w:p>
          <w:p w14:paraId="21A2B38D" w14:textId="77777777" w:rsidR="004D69EA" w:rsidRDefault="004D69EA" w:rsidP="004D69EA">
            <w:pPr>
              <w:rPr>
                <w:rFonts w:ascii="Verdana" w:eastAsia="Times New Roman" w:hAnsi="Verdana" w:cs="Arial"/>
                <w:b/>
              </w:rPr>
            </w:pPr>
          </w:p>
          <w:p w14:paraId="79CEE210" w14:textId="77777777" w:rsidR="004D69EA" w:rsidRDefault="004D69EA" w:rsidP="004D69EA">
            <w:pPr>
              <w:rPr>
                <w:rFonts w:ascii="Verdana" w:eastAsia="Times New Roman" w:hAnsi="Verdana" w:cs="Arial"/>
                <w:b/>
              </w:rPr>
            </w:pPr>
          </w:p>
          <w:p w14:paraId="10C388B6" w14:textId="77777777" w:rsidR="004D69EA" w:rsidRDefault="004D69EA" w:rsidP="004D69EA">
            <w:pPr>
              <w:rPr>
                <w:rFonts w:ascii="Verdana" w:eastAsia="Times New Roman" w:hAnsi="Verdana" w:cs="Arial"/>
                <w:b/>
              </w:rPr>
            </w:pPr>
          </w:p>
          <w:p w14:paraId="38605C33" w14:textId="77777777" w:rsidR="004D69EA" w:rsidRDefault="004D69EA" w:rsidP="004D69EA">
            <w:pPr>
              <w:rPr>
                <w:rFonts w:ascii="Verdana" w:eastAsia="Times New Roman" w:hAnsi="Verdana" w:cs="Arial"/>
                <w:b/>
              </w:rPr>
            </w:pPr>
          </w:p>
          <w:p w14:paraId="63BDDF33" w14:textId="77777777" w:rsidR="004D69EA" w:rsidRDefault="004D69EA" w:rsidP="004D69EA">
            <w:pPr>
              <w:rPr>
                <w:rFonts w:ascii="Verdana" w:eastAsia="Times New Roman" w:hAnsi="Verdana" w:cs="Arial"/>
                <w:b/>
              </w:rPr>
            </w:pPr>
          </w:p>
          <w:p w14:paraId="06289D18" w14:textId="77777777" w:rsidR="004D69EA" w:rsidRDefault="004D69EA" w:rsidP="004D69EA">
            <w:pPr>
              <w:rPr>
                <w:rFonts w:ascii="Verdana" w:eastAsia="Times New Roman" w:hAnsi="Verdana" w:cs="Arial"/>
                <w:b/>
              </w:rPr>
            </w:pPr>
          </w:p>
          <w:p w14:paraId="5F1F54F8" w14:textId="77777777" w:rsidR="004D69EA" w:rsidRDefault="004D69EA" w:rsidP="004D69EA">
            <w:pPr>
              <w:rPr>
                <w:rFonts w:ascii="Verdana" w:eastAsia="Times New Roman" w:hAnsi="Verdana" w:cs="Arial"/>
                <w:b/>
              </w:rPr>
            </w:pPr>
          </w:p>
          <w:p w14:paraId="500B9139" w14:textId="77777777" w:rsidR="004D69EA" w:rsidRDefault="004D69EA" w:rsidP="004D69EA">
            <w:pPr>
              <w:rPr>
                <w:rFonts w:ascii="Verdana" w:eastAsia="Times New Roman" w:hAnsi="Verdana" w:cs="Arial"/>
                <w:b/>
              </w:rPr>
            </w:pPr>
          </w:p>
          <w:p w14:paraId="66CF1D75" w14:textId="77777777" w:rsidR="004D69EA" w:rsidRDefault="004D69EA" w:rsidP="004D69EA">
            <w:pPr>
              <w:rPr>
                <w:rFonts w:ascii="Verdana" w:eastAsia="Times New Roman" w:hAnsi="Verdana" w:cs="Arial"/>
                <w:b/>
              </w:rPr>
            </w:pPr>
          </w:p>
          <w:p w14:paraId="32AA04F8" w14:textId="77777777" w:rsidR="004D69EA" w:rsidRDefault="004D69EA" w:rsidP="004D69EA">
            <w:pPr>
              <w:rPr>
                <w:rFonts w:ascii="Verdana" w:eastAsia="Times New Roman" w:hAnsi="Verdana" w:cs="Arial"/>
                <w:b/>
              </w:rPr>
            </w:pPr>
          </w:p>
          <w:p w14:paraId="3F8D7469" w14:textId="77777777" w:rsidR="004D69EA" w:rsidRDefault="004D69EA" w:rsidP="004D69EA">
            <w:pPr>
              <w:rPr>
                <w:rFonts w:ascii="Verdana" w:eastAsia="Times New Roman" w:hAnsi="Verdana" w:cs="Arial"/>
                <w:b/>
              </w:rPr>
            </w:pPr>
          </w:p>
          <w:p w14:paraId="30B7C393" w14:textId="77777777" w:rsidR="004D69EA" w:rsidRDefault="004D69EA" w:rsidP="004D69EA">
            <w:pPr>
              <w:rPr>
                <w:rFonts w:ascii="Verdana" w:eastAsia="Times New Roman" w:hAnsi="Verdana" w:cs="Arial"/>
                <w:b/>
              </w:rPr>
            </w:pPr>
          </w:p>
          <w:p w14:paraId="14D6B9AB" w14:textId="77777777" w:rsidR="004D69EA" w:rsidRDefault="004D69EA" w:rsidP="004D69EA">
            <w:pPr>
              <w:rPr>
                <w:rFonts w:ascii="Verdana" w:eastAsia="Times New Roman" w:hAnsi="Verdana" w:cs="Arial"/>
                <w:b/>
              </w:rPr>
            </w:pPr>
          </w:p>
          <w:p w14:paraId="0C9D91BE" w14:textId="77777777" w:rsidR="004D69EA" w:rsidRDefault="004D69EA" w:rsidP="004D69EA">
            <w:pPr>
              <w:rPr>
                <w:rFonts w:ascii="Verdana" w:eastAsia="Times New Roman" w:hAnsi="Verdana" w:cs="Arial"/>
                <w:b/>
              </w:rPr>
            </w:pPr>
          </w:p>
          <w:p w14:paraId="13ECD77B" w14:textId="77777777" w:rsidR="004D69EA" w:rsidRDefault="004D69EA" w:rsidP="004D69EA">
            <w:pPr>
              <w:rPr>
                <w:rFonts w:ascii="Verdana" w:eastAsia="Times New Roman" w:hAnsi="Verdana" w:cs="Arial"/>
                <w:b/>
              </w:rPr>
            </w:pPr>
          </w:p>
          <w:p w14:paraId="001338AB" w14:textId="77777777" w:rsidR="004D69EA" w:rsidRDefault="004D69EA" w:rsidP="004D69EA">
            <w:pPr>
              <w:rPr>
                <w:rFonts w:ascii="Verdana" w:eastAsia="Times New Roman" w:hAnsi="Verdana" w:cs="Arial"/>
                <w:b/>
              </w:rPr>
            </w:pPr>
          </w:p>
          <w:p w14:paraId="7C71A753" w14:textId="77777777" w:rsidR="004D69EA" w:rsidRDefault="004D69EA" w:rsidP="004D69EA">
            <w:pPr>
              <w:rPr>
                <w:rFonts w:ascii="Verdana" w:eastAsia="Times New Roman" w:hAnsi="Verdana" w:cs="Arial"/>
                <w:b/>
              </w:rPr>
            </w:pPr>
          </w:p>
          <w:p w14:paraId="3154B433" w14:textId="77777777" w:rsidR="004D69EA" w:rsidRDefault="004D69EA" w:rsidP="004D69EA">
            <w:pPr>
              <w:rPr>
                <w:rFonts w:ascii="Verdana" w:eastAsia="Times New Roman" w:hAnsi="Verdana" w:cs="Arial"/>
                <w:b/>
              </w:rPr>
            </w:pPr>
          </w:p>
          <w:p w14:paraId="1991CD17" w14:textId="77777777" w:rsidR="004D69EA" w:rsidRDefault="004D69EA" w:rsidP="004D69EA">
            <w:pPr>
              <w:rPr>
                <w:rFonts w:ascii="Verdana" w:eastAsia="Times New Roman" w:hAnsi="Verdana" w:cs="Arial"/>
                <w:b/>
              </w:rPr>
            </w:pPr>
          </w:p>
          <w:p w14:paraId="0975A68D" w14:textId="77777777" w:rsidR="004D69EA" w:rsidRDefault="004D69EA" w:rsidP="004D69EA">
            <w:pPr>
              <w:rPr>
                <w:rFonts w:ascii="Verdana" w:eastAsia="Times New Roman" w:hAnsi="Verdana" w:cs="Arial"/>
                <w:b/>
              </w:rPr>
            </w:pPr>
          </w:p>
          <w:p w14:paraId="018335BC" w14:textId="77777777" w:rsidR="004D69EA" w:rsidRDefault="004D69EA" w:rsidP="004D69EA">
            <w:pPr>
              <w:rPr>
                <w:rFonts w:ascii="Verdana" w:eastAsia="Times New Roman" w:hAnsi="Verdana" w:cs="Arial"/>
                <w:b/>
              </w:rPr>
            </w:pPr>
          </w:p>
          <w:p w14:paraId="21B11DDA" w14:textId="77777777" w:rsidR="004D69EA" w:rsidRDefault="004D69EA" w:rsidP="004D69EA">
            <w:pPr>
              <w:rPr>
                <w:rFonts w:ascii="Verdana" w:eastAsia="Times New Roman" w:hAnsi="Verdana" w:cs="Arial"/>
                <w:b/>
              </w:rPr>
            </w:pPr>
          </w:p>
          <w:p w14:paraId="22D302A6" w14:textId="77777777" w:rsidR="004D69EA" w:rsidRDefault="004D69EA" w:rsidP="004D69EA">
            <w:pPr>
              <w:rPr>
                <w:rFonts w:ascii="Verdana" w:eastAsia="Times New Roman" w:hAnsi="Verdana" w:cs="Arial"/>
                <w:b/>
              </w:rPr>
            </w:pPr>
          </w:p>
          <w:p w14:paraId="1419601A" w14:textId="77777777" w:rsidR="004D69EA" w:rsidRDefault="004D69EA" w:rsidP="004D69EA">
            <w:pPr>
              <w:rPr>
                <w:rFonts w:ascii="Verdana" w:eastAsia="Times New Roman" w:hAnsi="Verdana" w:cs="Arial"/>
                <w:b/>
              </w:rPr>
            </w:pPr>
          </w:p>
          <w:p w14:paraId="2C8893B6" w14:textId="77777777" w:rsidR="004D69EA" w:rsidRDefault="004D69EA" w:rsidP="004D69EA">
            <w:pPr>
              <w:rPr>
                <w:rFonts w:ascii="Verdana" w:eastAsia="Times New Roman" w:hAnsi="Verdana" w:cs="Arial"/>
                <w:b/>
              </w:rPr>
            </w:pPr>
          </w:p>
          <w:p w14:paraId="0E97692D" w14:textId="77777777" w:rsidR="004D69EA" w:rsidRDefault="004D69EA" w:rsidP="004D69EA">
            <w:pPr>
              <w:rPr>
                <w:rFonts w:ascii="Verdana" w:eastAsia="Times New Roman" w:hAnsi="Verdana" w:cs="Arial"/>
                <w:b/>
              </w:rPr>
            </w:pPr>
          </w:p>
          <w:p w14:paraId="61AA9A15" w14:textId="77777777" w:rsidR="004D69EA" w:rsidRDefault="004D69EA" w:rsidP="004D69EA">
            <w:pPr>
              <w:rPr>
                <w:rFonts w:ascii="Verdana" w:eastAsia="Times New Roman" w:hAnsi="Verdana" w:cs="Arial"/>
                <w:b/>
              </w:rPr>
            </w:pPr>
          </w:p>
          <w:p w14:paraId="68E5F8B2" w14:textId="77777777" w:rsidR="004D69EA" w:rsidRDefault="004D69EA" w:rsidP="004D69EA">
            <w:pPr>
              <w:rPr>
                <w:rFonts w:ascii="Verdana" w:eastAsia="Times New Roman" w:hAnsi="Verdana" w:cs="Arial"/>
                <w:b/>
              </w:rPr>
            </w:pPr>
          </w:p>
          <w:p w14:paraId="5982BDBF" w14:textId="77777777" w:rsidR="004D69EA" w:rsidRDefault="004D69EA" w:rsidP="004D69EA">
            <w:pPr>
              <w:rPr>
                <w:rFonts w:ascii="Verdana" w:eastAsia="Times New Roman" w:hAnsi="Verdana" w:cs="Arial"/>
                <w:b/>
              </w:rPr>
            </w:pPr>
          </w:p>
          <w:p w14:paraId="07B6369C" w14:textId="77777777" w:rsidR="004D69EA" w:rsidRDefault="004D69EA" w:rsidP="004D69EA">
            <w:pPr>
              <w:rPr>
                <w:rFonts w:ascii="Verdana" w:eastAsia="Times New Roman" w:hAnsi="Verdana" w:cs="Arial"/>
                <w:b/>
              </w:rPr>
            </w:pPr>
          </w:p>
          <w:p w14:paraId="7459B990" w14:textId="77777777" w:rsidR="004D69EA" w:rsidRDefault="004D69EA" w:rsidP="004D69EA">
            <w:pPr>
              <w:rPr>
                <w:rFonts w:ascii="Verdana" w:eastAsia="Times New Roman" w:hAnsi="Verdana" w:cs="Arial"/>
                <w:b/>
              </w:rPr>
            </w:pPr>
          </w:p>
          <w:p w14:paraId="3130C0AD" w14:textId="77777777" w:rsidR="004D69EA" w:rsidRDefault="004D69EA" w:rsidP="004D69EA">
            <w:pPr>
              <w:rPr>
                <w:rFonts w:ascii="Verdana" w:eastAsia="Times New Roman" w:hAnsi="Verdana" w:cs="Arial"/>
                <w:b/>
              </w:rPr>
            </w:pPr>
          </w:p>
          <w:p w14:paraId="365C6DF6" w14:textId="77777777" w:rsidR="004D69EA" w:rsidRDefault="004D69EA" w:rsidP="004D69EA">
            <w:pPr>
              <w:rPr>
                <w:rFonts w:ascii="Verdana" w:eastAsia="Times New Roman" w:hAnsi="Verdana" w:cs="Arial"/>
                <w:b/>
              </w:rPr>
            </w:pPr>
          </w:p>
          <w:p w14:paraId="12F34A4A" w14:textId="77777777" w:rsidR="004D69EA" w:rsidRDefault="004D69EA" w:rsidP="004D69EA">
            <w:pPr>
              <w:rPr>
                <w:rFonts w:ascii="Verdana" w:eastAsia="Times New Roman" w:hAnsi="Verdana" w:cs="Arial"/>
                <w:b/>
              </w:rPr>
            </w:pPr>
          </w:p>
          <w:p w14:paraId="1A75BD25" w14:textId="77777777" w:rsidR="004D69EA" w:rsidRDefault="004D69EA" w:rsidP="004D69EA">
            <w:pPr>
              <w:rPr>
                <w:rFonts w:ascii="Verdana" w:eastAsia="Times New Roman" w:hAnsi="Verdana" w:cs="Arial"/>
                <w:b/>
              </w:rPr>
            </w:pPr>
          </w:p>
          <w:p w14:paraId="31E5FA20" w14:textId="77777777" w:rsidR="004D69EA" w:rsidRDefault="004D69EA" w:rsidP="004D69EA">
            <w:pPr>
              <w:rPr>
                <w:rFonts w:ascii="Verdana" w:eastAsia="Times New Roman" w:hAnsi="Verdana" w:cs="Arial"/>
                <w:b/>
              </w:rPr>
            </w:pPr>
          </w:p>
          <w:p w14:paraId="5EB9749D" w14:textId="77777777" w:rsidR="004D69EA" w:rsidRDefault="004D69EA" w:rsidP="004D69EA">
            <w:pPr>
              <w:rPr>
                <w:rFonts w:ascii="Verdana" w:eastAsia="Times New Roman" w:hAnsi="Verdana" w:cs="Arial"/>
                <w:b/>
              </w:rPr>
            </w:pPr>
          </w:p>
          <w:p w14:paraId="0BBBA6D2" w14:textId="77777777" w:rsidR="004D69EA" w:rsidRDefault="004D69EA" w:rsidP="004D69EA">
            <w:pPr>
              <w:rPr>
                <w:rFonts w:ascii="Verdana" w:eastAsia="Times New Roman" w:hAnsi="Verdana" w:cs="Arial"/>
                <w:b/>
              </w:rPr>
            </w:pPr>
          </w:p>
          <w:p w14:paraId="38FB7C77" w14:textId="77777777" w:rsidR="004D69EA" w:rsidRDefault="004D69EA" w:rsidP="004D69EA">
            <w:pPr>
              <w:rPr>
                <w:rFonts w:ascii="Verdana" w:eastAsia="Times New Roman" w:hAnsi="Verdana" w:cs="Arial"/>
                <w:b/>
              </w:rPr>
            </w:pPr>
          </w:p>
          <w:p w14:paraId="22E2A139" w14:textId="77777777" w:rsidR="004D69EA" w:rsidRDefault="004D69EA" w:rsidP="004D69EA">
            <w:pPr>
              <w:rPr>
                <w:rFonts w:ascii="Verdana" w:eastAsia="Times New Roman" w:hAnsi="Verdana" w:cs="Arial"/>
                <w:b/>
              </w:rPr>
            </w:pPr>
          </w:p>
          <w:p w14:paraId="6B4FBFD3" w14:textId="77777777" w:rsidR="004D69EA" w:rsidRDefault="004D69EA" w:rsidP="004D69EA">
            <w:pPr>
              <w:rPr>
                <w:rFonts w:ascii="Verdana" w:eastAsia="Times New Roman" w:hAnsi="Verdana" w:cs="Arial"/>
                <w:b/>
              </w:rPr>
            </w:pPr>
          </w:p>
          <w:p w14:paraId="6D7F03BA" w14:textId="77777777" w:rsidR="004D69EA" w:rsidRDefault="004D69EA" w:rsidP="004D69EA">
            <w:pPr>
              <w:rPr>
                <w:rFonts w:ascii="Verdana" w:eastAsia="Times New Roman" w:hAnsi="Verdana" w:cs="Arial"/>
                <w:b/>
              </w:rPr>
            </w:pPr>
          </w:p>
          <w:p w14:paraId="3CBEDCFF" w14:textId="77777777" w:rsidR="004D69EA" w:rsidRDefault="004D69EA" w:rsidP="004D69EA">
            <w:pPr>
              <w:rPr>
                <w:rFonts w:ascii="Verdana" w:eastAsia="Times New Roman" w:hAnsi="Verdana" w:cs="Arial"/>
                <w:b/>
              </w:rPr>
            </w:pPr>
          </w:p>
          <w:p w14:paraId="0131082B" w14:textId="77777777" w:rsidR="004D69EA" w:rsidRDefault="004D69EA" w:rsidP="004D69EA">
            <w:pPr>
              <w:rPr>
                <w:rFonts w:ascii="Verdana" w:eastAsia="Times New Roman" w:hAnsi="Verdana" w:cs="Arial"/>
                <w:b/>
              </w:rPr>
            </w:pPr>
          </w:p>
          <w:p w14:paraId="511311D1" w14:textId="77777777" w:rsidR="004D69EA" w:rsidRDefault="004D69EA" w:rsidP="004D69EA">
            <w:pPr>
              <w:rPr>
                <w:rFonts w:ascii="Verdana" w:eastAsia="Times New Roman" w:hAnsi="Verdana" w:cs="Arial"/>
                <w:b/>
              </w:rPr>
            </w:pPr>
          </w:p>
          <w:p w14:paraId="639F619B" w14:textId="77777777" w:rsidR="004D69EA" w:rsidRDefault="004D69EA" w:rsidP="004D69EA">
            <w:pPr>
              <w:rPr>
                <w:rFonts w:ascii="Verdana" w:eastAsia="Times New Roman" w:hAnsi="Verdana" w:cs="Arial"/>
                <w:b/>
              </w:rPr>
            </w:pPr>
          </w:p>
          <w:p w14:paraId="74706513" w14:textId="77777777" w:rsidR="004D69EA" w:rsidRDefault="004D69EA" w:rsidP="004D69EA">
            <w:pPr>
              <w:rPr>
                <w:rFonts w:ascii="Verdana" w:eastAsia="Times New Roman" w:hAnsi="Verdana" w:cs="Arial"/>
                <w:b/>
              </w:rPr>
            </w:pPr>
          </w:p>
          <w:p w14:paraId="16E28E14" w14:textId="77777777" w:rsidR="004D69EA" w:rsidRDefault="004D69EA" w:rsidP="004D69EA">
            <w:pPr>
              <w:rPr>
                <w:rFonts w:ascii="Verdana" w:eastAsia="Times New Roman" w:hAnsi="Verdana" w:cs="Arial"/>
                <w:b/>
              </w:rPr>
            </w:pPr>
          </w:p>
          <w:p w14:paraId="0C7158A1" w14:textId="77777777" w:rsidR="004D69EA" w:rsidRDefault="004D69EA" w:rsidP="004D69EA">
            <w:pPr>
              <w:rPr>
                <w:rFonts w:ascii="Verdana" w:eastAsia="Times New Roman" w:hAnsi="Verdana" w:cs="Arial"/>
                <w:b/>
              </w:rPr>
            </w:pPr>
          </w:p>
          <w:p w14:paraId="7361D746" w14:textId="77777777" w:rsidR="004D69EA" w:rsidRDefault="004D69EA" w:rsidP="004D69EA">
            <w:pPr>
              <w:rPr>
                <w:rFonts w:ascii="Verdana" w:eastAsia="Times New Roman" w:hAnsi="Verdana" w:cs="Arial"/>
                <w:b/>
              </w:rPr>
            </w:pPr>
          </w:p>
          <w:p w14:paraId="0B8CA0E1" w14:textId="77777777" w:rsidR="004D69EA" w:rsidRDefault="004D69EA" w:rsidP="004D69EA">
            <w:pPr>
              <w:rPr>
                <w:rFonts w:ascii="Verdana" w:eastAsia="Times New Roman" w:hAnsi="Verdana" w:cs="Arial"/>
                <w:b/>
              </w:rPr>
            </w:pPr>
          </w:p>
          <w:p w14:paraId="2D048260" w14:textId="77777777" w:rsidR="004D69EA" w:rsidRDefault="004D69EA" w:rsidP="004D69EA">
            <w:pPr>
              <w:rPr>
                <w:rFonts w:ascii="Verdana" w:eastAsia="Times New Roman" w:hAnsi="Verdana" w:cs="Arial"/>
                <w:b/>
              </w:rPr>
            </w:pPr>
          </w:p>
          <w:p w14:paraId="210A5DEA" w14:textId="77777777" w:rsidR="004D69EA" w:rsidRDefault="004D69EA" w:rsidP="004D69EA">
            <w:pPr>
              <w:rPr>
                <w:rFonts w:ascii="Verdana" w:eastAsia="Times New Roman" w:hAnsi="Verdana" w:cs="Arial"/>
                <w:b/>
              </w:rPr>
            </w:pPr>
          </w:p>
          <w:p w14:paraId="25C1A6F6" w14:textId="77777777" w:rsidR="004D69EA" w:rsidRDefault="004D69EA" w:rsidP="004D69EA">
            <w:pPr>
              <w:rPr>
                <w:rFonts w:ascii="Verdana" w:eastAsia="Times New Roman" w:hAnsi="Verdana" w:cs="Arial"/>
                <w:b/>
              </w:rPr>
            </w:pPr>
          </w:p>
          <w:p w14:paraId="112EF3C0" w14:textId="77777777" w:rsidR="004D69EA" w:rsidRDefault="004D69EA" w:rsidP="004D69EA">
            <w:pPr>
              <w:rPr>
                <w:rFonts w:ascii="Verdana" w:eastAsia="Times New Roman" w:hAnsi="Verdana" w:cs="Arial"/>
                <w:b/>
              </w:rPr>
            </w:pPr>
          </w:p>
          <w:p w14:paraId="5149D20F" w14:textId="77777777" w:rsidR="004D69EA" w:rsidRDefault="004D69EA" w:rsidP="004D69EA">
            <w:pPr>
              <w:rPr>
                <w:rFonts w:ascii="Verdana" w:eastAsia="Times New Roman" w:hAnsi="Verdana" w:cs="Arial"/>
                <w:b/>
              </w:rPr>
            </w:pPr>
          </w:p>
          <w:p w14:paraId="180C63F7" w14:textId="77777777" w:rsidR="004D69EA" w:rsidRDefault="004D69EA" w:rsidP="004D69EA">
            <w:pPr>
              <w:rPr>
                <w:rFonts w:ascii="Verdana" w:eastAsia="Times New Roman" w:hAnsi="Verdana" w:cs="Arial"/>
                <w:b/>
              </w:rPr>
            </w:pPr>
          </w:p>
          <w:p w14:paraId="2E63BE64" w14:textId="77777777" w:rsidR="004D69EA" w:rsidRDefault="004D69EA" w:rsidP="004D69EA">
            <w:pPr>
              <w:rPr>
                <w:rFonts w:ascii="Verdana" w:eastAsia="Times New Roman" w:hAnsi="Verdana" w:cs="Arial"/>
                <w:b/>
              </w:rPr>
            </w:pPr>
          </w:p>
          <w:p w14:paraId="438BDCFE" w14:textId="77777777" w:rsidR="004D69EA" w:rsidRDefault="004D69EA" w:rsidP="004D69EA">
            <w:pPr>
              <w:rPr>
                <w:rFonts w:ascii="Verdana" w:eastAsia="Times New Roman" w:hAnsi="Verdana" w:cs="Arial"/>
                <w:b/>
              </w:rPr>
            </w:pPr>
          </w:p>
          <w:p w14:paraId="67A9CDDE" w14:textId="77777777" w:rsidR="004D69EA" w:rsidRDefault="004D69EA" w:rsidP="004D69EA">
            <w:pPr>
              <w:rPr>
                <w:rFonts w:ascii="Verdana" w:eastAsia="Times New Roman" w:hAnsi="Verdana" w:cs="Arial"/>
                <w:b/>
              </w:rPr>
            </w:pPr>
          </w:p>
          <w:p w14:paraId="784BB66E" w14:textId="77777777" w:rsidR="004D69EA" w:rsidRDefault="004D69EA" w:rsidP="004D69EA">
            <w:pPr>
              <w:rPr>
                <w:rFonts w:ascii="Verdana" w:eastAsia="Times New Roman" w:hAnsi="Verdana" w:cs="Arial"/>
                <w:b/>
              </w:rPr>
            </w:pPr>
          </w:p>
          <w:p w14:paraId="0BA292AD" w14:textId="77777777" w:rsidR="004D69EA" w:rsidRDefault="004D69EA" w:rsidP="004D69EA">
            <w:pPr>
              <w:rPr>
                <w:rFonts w:ascii="Verdana" w:eastAsia="Times New Roman" w:hAnsi="Verdana" w:cs="Arial"/>
                <w:b/>
              </w:rPr>
            </w:pPr>
          </w:p>
          <w:p w14:paraId="76E19BEF" w14:textId="77777777" w:rsidR="004D69EA" w:rsidRDefault="004D69EA" w:rsidP="004D69EA">
            <w:pPr>
              <w:rPr>
                <w:rFonts w:ascii="Verdana" w:eastAsia="Times New Roman" w:hAnsi="Verdana" w:cs="Arial"/>
                <w:b/>
              </w:rPr>
            </w:pPr>
          </w:p>
          <w:p w14:paraId="48281CA8" w14:textId="77777777" w:rsidR="004D69EA" w:rsidRDefault="004D69EA" w:rsidP="004D69EA">
            <w:pPr>
              <w:rPr>
                <w:rFonts w:ascii="Verdana" w:eastAsia="Times New Roman" w:hAnsi="Verdana" w:cs="Arial"/>
                <w:b/>
              </w:rPr>
            </w:pPr>
          </w:p>
          <w:p w14:paraId="45E0242F" w14:textId="77777777" w:rsidR="004D69EA" w:rsidRDefault="004D69EA" w:rsidP="004D69EA">
            <w:pPr>
              <w:rPr>
                <w:rFonts w:ascii="Verdana" w:eastAsia="Times New Roman" w:hAnsi="Verdana" w:cs="Arial"/>
                <w:b/>
              </w:rPr>
            </w:pPr>
          </w:p>
          <w:p w14:paraId="42D90008" w14:textId="77777777" w:rsidR="004D69EA" w:rsidRDefault="004D69EA" w:rsidP="004D69EA">
            <w:pPr>
              <w:rPr>
                <w:rFonts w:ascii="Verdana" w:eastAsia="Times New Roman" w:hAnsi="Verdana" w:cs="Arial"/>
                <w:b/>
              </w:rPr>
            </w:pPr>
          </w:p>
          <w:p w14:paraId="19E30E65" w14:textId="77777777" w:rsidR="004D69EA" w:rsidRDefault="004D69EA" w:rsidP="004D69EA">
            <w:pPr>
              <w:rPr>
                <w:rFonts w:ascii="Verdana" w:eastAsia="Times New Roman" w:hAnsi="Verdana" w:cs="Arial"/>
                <w:b/>
              </w:rPr>
            </w:pPr>
          </w:p>
          <w:p w14:paraId="36AC0A37" w14:textId="77777777" w:rsidR="004D69EA" w:rsidRDefault="004D69EA" w:rsidP="004D69EA">
            <w:pPr>
              <w:rPr>
                <w:rFonts w:ascii="Verdana" w:eastAsia="Times New Roman" w:hAnsi="Verdana" w:cs="Arial"/>
                <w:b/>
              </w:rPr>
            </w:pPr>
          </w:p>
          <w:p w14:paraId="0110AB70" w14:textId="77777777" w:rsidR="004D69EA" w:rsidRDefault="004D69EA" w:rsidP="004D69EA">
            <w:pPr>
              <w:rPr>
                <w:rFonts w:ascii="Verdana" w:eastAsia="Times New Roman" w:hAnsi="Verdana" w:cs="Arial"/>
                <w:b/>
              </w:rPr>
            </w:pPr>
          </w:p>
          <w:p w14:paraId="778D97CA" w14:textId="77777777" w:rsidR="004D69EA" w:rsidRDefault="004D69EA" w:rsidP="004D69EA">
            <w:pPr>
              <w:rPr>
                <w:rFonts w:ascii="Verdana" w:eastAsia="Times New Roman" w:hAnsi="Verdana" w:cs="Arial"/>
                <w:b/>
              </w:rPr>
            </w:pPr>
          </w:p>
          <w:p w14:paraId="0E0511C1" w14:textId="77777777" w:rsidR="004D69EA" w:rsidRDefault="004D69EA" w:rsidP="004D69EA">
            <w:pPr>
              <w:rPr>
                <w:rFonts w:ascii="Verdana" w:eastAsia="Times New Roman" w:hAnsi="Verdana" w:cs="Arial"/>
                <w:b/>
              </w:rPr>
            </w:pPr>
          </w:p>
          <w:p w14:paraId="7386D162" w14:textId="77777777" w:rsidR="004D69EA" w:rsidRDefault="004D69EA" w:rsidP="004D69EA">
            <w:pPr>
              <w:rPr>
                <w:rFonts w:ascii="Verdana" w:eastAsia="Times New Roman" w:hAnsi="Verdana" w:cs="Arial"/>
                <w:b/>
              </w:rPr>
            </w:pPr>
          </w:p>
          <w:p w14:paraId="2F2D05A1" w14:textId="77777777" w:rsidR="004D69EA" w:rsidRDefault="004D69EA" w:rsidP="004D69EA">
            <w:pPr>
              <w:rPr>
                <w:rFonts w:ascii="Verdana" w:eastAsia="Times New Roman" w:hAnsi="Verdana" w:cs="Arial"/>
                <w:b/>
              </w:rPr>
            </w:pPr>
          </w:p>
          <w:p w14:paraId="6D3DB6F2" w14:textId="77777777" w:rsidR="004D69EA" w:rsidRDefault="004D69EA" w:rsidP="004D69EA">
            <w:pPr>
              <w:rPr>
                <w:rFonts w:ascii="Verdana" w:eastAsia="Times New Roman" w:hAnsi="Verdana" w:cs="Arial"/>
                <w:b/>
              </w:rPr>
            </w:pPr>
          </w:p>
          <w:p w14:paraId="73A04A5C" w14:textId="77777777" w:rsidR="004D69EA" w:rsidRDefault="004D69EA" w:rsidP="004D69EA">
            <w:pPr>
              <w:rPr>
                <w:rFonts w:ascii="Verdana" w:eastAsia="Times New Roman" w:hAnsi="Verdana" w:cs="Arial"/>
                <w:b/>
              </w:rPr>
            </w:pPr>
          </w:p>
          <w:p w14:paraId="6751B3B7" w14:textId="77777777" w:rsidR="004D69EA" w:rsidRDefault="004D69EA" w:rsidP="004D69EA">
            <w:pPr>
              <w:rPr>
                <w:rFonts w:ascii="Verdana" w:eastAsia="Times New Roman" w:hAnsi="Verdana" w:cs="Arial"/>
                <w:b/>
              </w:rPr>
            </w:pPr>
          </w:p>
          <w:p w14:paraId="44685CE8" w14:textId="77777777" w:rsidR="004D69EA" w:rsidRDefault="004D69EA" w:rsidP="004D69EA">
            <w:pPr>
              <w:rPr>
                <w:rFonts w:ascii="Verdana" w:eastAsia="Times New Roman" w:hAnsi="Verdana" w:cs="Arial"/>
                <w:b/>
              </w:rPr>
            </w:pPr>
          </w:p>
          <w:p w14:paraId="72C0F98F" w14:textId="77777777" w:rsidR="004D69EA" w:rsidRDefault="004D69EA" w:rsidP="004D69EA">
            <w:pPr>
              <w:rPr>
                <w:rFonts w:ascii="Verdana" w:eastAsia="Times New Roman" w:hAnsi="Verdana" w:cs="Arial"/>
                <w:b/>
              </w:rPr>
            </w:pPr>
          </w:p>
          <w:p w14:paraId="7032D583" w14:textId="77777777" w:rsidR="004D69EA" w:rsidRDefault="004D69EA" w:rsidP="004D69EA">
            <w:pPr>
              <w:rPr>
                <w:rFonts w:ascii="Verdana" w:eastAsia="Times New Roman" w:hAnsi="Verdana" w:cs="Arial"/>
                <w:b/>
              </w:rPr>
            </w:pPr>
          </w:p>
          <w:p w14:paraId="6935F873" w14:textId="77777777" w:rsidR="004D69EA" w:rsidRDefault="004D69EA" w:rsidP="004D69EA">
            <w:pPr>
              <w:rPr>
                <w:rFonts w:ascii="Verdana" w:eastAsia="Times New Roman" w:hAnsi="Verdana" w:cs="Arial"/>
                <w:b/>
              </w:rPr>
            </w:pPr>
          </w:p>
          <w:p w14:paraId="56894957" w14:textId="77777777" w:rsidR="004D69EA" w:rsidRDefault="004D69EA" w:rsidP="004D69EA">
            <w:pPr>
              <w:rPr>
                <w:rFonts w:ascii="Verdana" w:eastAsia="Times New Roman" w:hAnsi="Verdana" w:cs="Arial"/>
                <w:b/>
              </w:rPr>
            </w:pPr>
          </w:p>
          <w:p w14:paraId="6BCF6838" w14:textId="77777777" w:rsidR="004D69EA" w:rsidRDefault="004D69EA" w:rsidP="004D69EA">
            <w:pPr>
              <w:rPr>
                <w:rFonts w:ascii="Verdana" w:eastAsia="Times New Roman" w:hAnsi="Verdana" w:cs="Arial"/>
                <w:b/>
              </w:rPr>
            </w:pPr>
          </w:p>
          <w:p w14:paraId="0EDE0F7A" w14:textId="77777777" w:rsidR="004D69EA" w:rsidRDefault="004D69EA" w:rsidP="004D69EA">
            <w:pPr>
              <w:rPr>
                <w:rFonts w:ascii="Verdana" w:eastAsia="Times New Roman" w:hAnsi="Verdana" w:cs="Arial"/>
                <w:b/>
              </w:rPr>
            </w:pPr>
          </w:p>
          <w:p w14:paraId="495089E4" w14:textId="77777777" w:rsidR="004D69EA" w:rsidRDefault="004D69EA" w:rsidP="004D69EA">
            <w:pPr>
              <w:rPr>
                <w:rFonts w:ascii="Verdana" w:eastAsia="Times New Roman" w:hAnsi="Verdana" w:cs="Arial"/>
                <w:b/>
              </w:rPr>
            </w:pPr>
          </w:p>
          <w:p w14:paraId="31C6D25C" w14:textId="77777777" w:rsidR="004D69EA" w:rsidRDefault="004D69EA" w:rsidP="004D69EA">
            <w:pPr>
              <w:rPr>
                <w:rFonts w:ascii="Verdana" w:eastAsia="Times New Roman" w:hAnsi="Verdana" w:cs="Arial"/>
                <w:b/>
              </w:rPr>
            </w:pPr>
          </w:p>
          <w:p w14:paraId="3380E7CB" w14:textId="77777777" w:rsidR="004D69EA" w:rsidRDefault="004D69EA" w:rsidP="004D69EA">
            <w:pPr>
              <w:rPr>
                <w:rFonts w:ascii="Verdana" w:eastAsia="Times New Roman" w:hAnsi="Verdana" w:cs="Arial"/>
                <w:b/>
              </w:rPr>
            </w:pPr>
          </w:p>
          <w:p w14:paraId="73491E73" w14:textId="77777777" w:rsidR="004D69EA" w:rsidRDefault="004D69EA" w:rsidP="004D69EA">
            <w:pPr>
              <w:rPr>
                <w:rFonts w:ascii="Verdana" w:eastAsia="Times New Roman" w:hAnsi="Verdana" w:cs="Arial"/>
                <w:b/>
              </w:rPr>
            </w:pPr>
          </w:p>
          <w:p w14:paraId="57221B76" w14:textId="77777777" w:rsidR="004D69EA" w:rsidRDefault="004D69EA" w:rsidP="004D69EA">
            <w:pPr>
              <w:rPr>
                <w:rFonts w:ascii="Verdana" w:eastAsia="Times New Roman" w:hAnsi="Verdana" w:cs="Arial"/>
                <w:b/>
              </w:rPr>
            </w:pPr>
          </w:p>
          <w:p w14:paraId="5284571B" w14:textId="77777777" w:rsidR="004D69EA" w:rsidRDefault="004D69EA" w:rsidP="004D69EA">
            <w:pPr>
              <w:rPr>
                <w:rFonts w:ascii="Verdana" w:eastAsia="Times New Roman" w:hAnsi="Verdana" w:cs="Arial"/>
                <w:b/>
              </w:rPr>
            </w:pPr>
          </w:p>
          <w:p w14:paraId="3A0E8D76" w14:textId="77777777" w:rsidR="004D69EA" w:rsidRDefault="004D69EA" w:rsidP="004D69EA">
            <w:pPr>
              <w:rPr>
                <w:rFonts w:ascii="Verdana" w:eastAsia="Times New Roman" w:hAnsi="Verdana" w:cs="Arial"/>
                <w:b/>
              </w:rPr>
            </w:pPr>
          </w:p>
          <w:p w14:paraId="5B55BBDC" w14:textId="77777777" w:rsidR="004D69EA" w:rsidRDefault="004D69EA" w:rsidP="004D69EA">
            <w:pPr>
              <w:rPr>
                <w:rFonts w:ascii="Verdana" w:eastAsia="Times New Roman" w:hAnsi="Verdana" w:cs="Arial"/>
                <w:b/>
              </w:rPr>
            </w:pPr>
          </w:p>
          <w:p w14:paraId="0314D884" w14:textId="77777777" w:rsidR="004D69EA" w:rsidRDefault="004D69EA" w:rsidP="004D69EA">
            <w:pPr>
              <w:rPr>
                <w:rFonts w:ascii="Verdana" w:eastAsia="Times New Roman" w:hAnsi="Verdana" w:cs="Arial"/>
                <w:b/>
              </w:rPr>
            </w:pPr>
          </w:p>
          <w:p w14:paraId="51C30184" w14:textId="77777777" w:rsidR="004D69EA" w:rsidRDefault="004D69EA" w:rsidP="004D69EA">
            <w:pPr>
              <w:rPr>
                <w:rFonts w:ascii="Verdana" w:eastAsia="Times New Roman" w:hAnsi="Verdana" w:cs="Arial"/>
                <w:b/>
              </w:rPr>
            </w:pPr>
          </w:p>
          <w:p w14:paraId="411DFC52" w14:textId="77777777" w:rsidR="004D69EA" w:rsidRDefault="004D69EA" w:rsidP="004D69EA">
            <w:pPr>
              <w:rPr>
                <w:rFonts w:ascii="Verdana" w:eastAsia="Times New Roman" w:hAnsi="Verdana" w:cs="Arial"/>
                <w:b/>
              </w:rPr>
            </w:pPr>
          </w:p>
          <w:p w14:paraId="3665BEB1" w14:textId="77777777" w:rsidR="004D69EA" w:rsidRDefault="004D69EA" w:rsidP="004D69EA">
            <w:pPr>
              <w:rPr>
                <w:rFonts w:ascii="Verdana" w:eastAsia="Times New Roman" w:hAnsi="Verdana" w:cs="Arial"/>
                <w:b/>
              </w:rPr>
            </w:pPr>
          </w:p>
          <w:p w14:paraId="78514B2A" w14:textId="77777777" w:rsidR="004D69EA" w:rsidRDefault="004D69EA" w:rsidP="004D69EA">
            <w:pPr>
              <w:rPr>
                <w:rFonts w:ascii="Verdana" w:eastAsia="Times New Roman" w:hAnsi="Verdana" w:cs="Arial"/>
                <w:b/>
              </w:rPr>
            </w:pPr>
          </w:p>
          <w:p w14:paraId="61BD734E" w14:textId="77777777" w:rsidR="004D69EA" w:rsidRDefault="004D69EA" w:rsidP="004D69EA">
            <w:pPr>
              <w:rPr>
                <w:rFonts w:ascii="Verdana" w:eastAsia="Times New Roman" w:hAnsi="Verdana" w:cs="Arial"/>
                <w:b/>
              </w:rPr>
            </w:pPr>
          </w:p>
          <w:p w14:paraId="3BFD6AA7" w14:textId="77777777" w:rsidR="004D69EA" w:rsidRDefault="004D69EA" w:rsidP="004D69EA">
            <w:pPr>
              <w:rPr>
                <w:rFonts w:ascii="Verdana" w:eastAsia="Times New Roman" w:hAnsi="Verdana" w:cs="Arial"/>
                <w:b/>
              </w:rPr>
            </w:pPr>
          </w:p>
          <w:p w14:paraId="03F1510D" w14:textId="77777777" w:rsidR="004D69EA" w:rsidRDefault="004D69EA" w:rsidP="004D69EA">
            <w:pPr>
              <w:rPr>
                <w:rFonts w:ascii="Verdana" w:eastAsia="Times New Roman" w:hAnsi="Verdana" w:cs="Arial"/>
                <w:b/>
              </w:rPr>
            </w:pPr>
          </w:p>
          <w:p w14:paraId="5BBF2508" w14:textId="77777777" w:rsidR="004D69EA" w:rsidRDefault="004D69EA" w:rsidP="004D69EA">
            <w:pPr>
              <w:rPr>
                <w:rFonts w:ascii="Verdana" w:eastAsia="Times New Roman" w:hAnsi="Verdana" w:cs="Arial"/>
                <w:b/>
              </w:rPr>
            </w:pPr>
          </w:p>
          <w:p w14:paraId="4EFC7E6B" w14:textId="77777777" w:rsidR="004D69EA" w:rsidRDefault="004D69EA" w:rsidP="004D69EA">
            <w:pPr>
              <w:rPr>
                <w:rFonts w:ascii="Verdana" w:eastAsia="Times New Roman" w:hAnsi="Verdana" w:cs="Arial"/>
                <w:b/>
              </w:rPr>
            </w:pPr>
          </w:p>
          <w:p w14:paraId="478AB8E5" w14:textId="77777777" w:rsidR="004D69EA" w:rsidRDefault="004D69EA" w:rsidP="004D69EA">
            <w:pPr>
              <w:rPr>
                <w:rFonts w:ascii="Verdana" w:eastAsia="Times New Roman" w:hAnsi="Verdana" w:cs="Arial"/>
                <w:b/>
              </w:rPr>
            </w:pPr>
          </w:p>
          <w:p w14:paraId="2FE403DB" w14:textId="77777777" w:rsidR="004D69EA" w:rsidRDefault="004D69EA" w:rsidP="004D69EA">
            <w:pPr>
              <w:rPr>
                <w:rFonts w:ascii="Verdana" w:eastAsia="Times New Roman" w:hAnsi="Verdana" w:cs="Arial"/>
                <w:b/>
              </w:rPr>
            </w:pPr>
          </w:p>
          <w:p w14:paraId="5974BA27" w14:textId="77777777" w:rsidR="004D69EA" w:rsidRDefault="004D69EA" w:rsidP="004D69EA">
            <w:pPr>
              <w:rPr>
                <w:rFonts w:ascii="Verdana" w:eastAsia="Times New Roman" w:hAnsi="Verdana" w:cs="Arial"/>
                <w:b/>
              </w:rPr>
            </w:pPr>
          </w:p>
          <w:p w14:paraId="6E1662F3" w14:textId="77777777" w:rsidR="004D69EA" w:rsidRDefault="004D69EA" w:rsidP="004D69EA">
            <w:pPr>
              <w:rPr>
                <w:rFonts w:ascii="Verdana" w:eastAsia="Times New Roman" w:hAnsi="Verdana" w:cs="Arial"/>
                <w:b/>
              </w:rPr>
            </w:pPr>
          </w:p>
          <w:p w14:paraId="6BDEFCFC" w14:textId="77777777" w:rsidR="004D69EA" w:rsidRDefault="004D69EA" w:rsidP="004D69EA">
            <w:pPr>
              <w:rPr>
                <w:rFonts w:ascii="Verdana" w:eastAsia="Times New Roman" w:hAnsi="Verdana" w:cs="Arial"/>
                <w:b/>
              </w:rPr>
            </w:pPr>
          </w:p>
          <w:p w14:paraId="649C415C" w14:textId="77777777" w:rsidR="004D69EA" w:rsidRDefault="004D69EA" w:rsidP="004D69EA">
            <w:pPr>
              <w:rPr>
                <w:rFonts w:ascii="Verdana" w:eastAsia="Times New Roman" w:hAnsi="Verdana" w:cs="Arial"/>
                <w:b/>
              </w:rPr>
            </w:pPr>
          </w:p>
          <w:p w14:paraId="59846353" w14:textId="77777777" w:rsidR="004D69EA" w:rsidRDefault="004D69EA" w:rsidP="004D69EA">
            <w:pPr>
              <w:rPr>
                <w:rFonts w:ascii="Verdana" w:eastAsia="Times New Roman" w:hAnsi="Verdana" w:cs="Arial"/>
                <w:b/>
              </w:rPr>
            </w:pPr>
          </w:p>
          <w:p w14:paraId="46E35F7D" w14:textId="77777777" w:rsidR="004D69EA" w:rsidRDefault="004D69EA" w:rsidP="004D69EA">
            <w:pPr>
              <w:rPr>
                <w:rFonts w:ascii="Verdana" w:eastAsia="Times New Roman" w:hAnsi="Verdana" w:cs="Arial"/>
                <w:b/>
              </w:rPr>
            </w:pPr>
          </w:p>
          <w:p w14:paraId="1BD30D50" w14:textId="77777777" w:rsidR="004D69EA" w:rsidRDefault="004D69EA" w:rsidP="004D69EA">
            <w:pPr>
              <w:rPr>
                <w:rFonts w:ascii="Verdana" w:eastAsia="Times New Roman" w:hAnsi="Verdana" w:cs="Arial"/>
                <w:b/>
              </w:rPr>
            </w:pPr>
          </w:p>
          <w:p w14:paraId="0AB273CF" w14:textId="77777777" w:rsidR="004D69EA" w:rsidRDefault="004D69EA" w:rsidP="004D69EA">
            <w:pPr>
              <w:rPr>
                <w:rFonts w:ascii="Verdana" w:eastAsia="Times New Roman" w:hAnsi="Verdana" w:cs="Arial"/>
                <w:b/>
              </w:rPr>
            </w:pPr>
          </w:p>
          <w:p w14:paraId="7B117315" w14:textId="77777777" w:rsidR="004D69EA" w:rsidRDefault="004D69EA" w:rsidP="004D69EA">
            <w:pPr>
              <w:rPr>
                <w:rFonts w:ascii="Verdana" w:eastAsia="Times New Roman" w:hAnsi="Verdana" w:cs="Arial"/>
                <w:b/>
              </w:rPr>
            </w:pPr>
          </w:p>
          <w:p w14:paraId="6778F73F" w14:textId="77777777" w:rsidR="004D69EA" w:rsidRDefault="004D69EA" w:rsidP="004D69EA">
            <w:pPr>
              <w:rPr>
                <w:rFonts w:ascii="Verdana" w:eastAsia="Times New Roman" w:hAnsi="Verdana" w:cs="Arial"/>
                <w:b/>
              </w:rPr>
            </w:pPr>
          </w:p>
          <w:p w14:paraId="26B2073A" w14:textId="77777777" w:rsidR="004D69EA" w:rsidRDefault="004D69EA" w:rsidP="004D69EA">
            <w:pPr>
              <w:rPr>
                <w:rFonts w:ascii="Verdana" w:eastAsia="Times New Roman" w:hAnsi="Verdana" w:cs="Arial"/>
                <w:b/>
              </w:rPr>
            </w:pPr>
          </w:p>
          <w:p w14:paraId="16CBFFA9" w14:textId="77777777" w:rsidR="004D69EA" w:rsidRDefault="004D69EA" w:rsidP="004D69EA">
            <w:pPr>
              <w:rPr>
                <w:rFonts w:ascii="Verdana" w:eastAsia="Times New Roman" w:hAnsi="Verdana" w:cs="Arial"/>
                <w:b/>
              </w:rPr>
            </w:pPr>
          </w:p>
          <w:p w14:paraId="2B1BA3BA" w14:textId="77777777" w:rsidR="004D69EA" w:rsidRDefault="004D69EA" w:rsidP="004D69EA">
            <w:pPr>
              <w:rPr>
                <w:rFonts w:ascii="Verdana" w:eastAsia="Times New Roman" w:hAnsi="Verdana" w:cs="Arial"/>
                <w:b/>
              </w:rPr>
            </w:pPr>
          </w:p>
          <w:p w14:paraId="5E64EC49" w14:textId="77777777" w:rsidR="004D69EA" w:rsidRDefault="004D69EA" w:rsidP="004D69EA">
            <w:pPr>
              <w:rPr>
                <w:rFonts w:ascii="Verdana" w:eastAsia="Times New Roman" w:hAnsi="Verdana" w:cs="Arial"/>
                <w:b/>
              </w:rPr>
            </w:pPr>
          </w:p>
          <w:p w14:paraId="60C9A4ED" w14:textId="77777777" w:rsidR="004D69EA" w:rsidRDefault="004D69EA" w:rsidP="004D69EA">
            <w:pPr>
              <w:rPr>
                <w:rFonts w:ascii="Verdana" w:eastAsia="Times New Roman" w:hAnsi="Verdana" w:cs="Arial"/>
                <w:b/>
              </w:rPr>
            </w:pPr>
          </w:p>
          <w:p w14:paraId="32C91454" w14:textId="77777777" w:rsidR="004D69EA" w:rsidRDefault="004D69EA" w:rsidP="004D69EA">
            <w:pPr>
              <w:rPr>
                <w:rFonts w:ascii="Verdana" w:eastAsia="Times New Roman" w:hAnsi="Verdana" w:cs="Arial"/>
                <w:b/>
              </w:rPr>
            </w:pPr>
          </w:p>
          <w:p w14:paraId="671DBA7F" w14:textId="77777777" w:rsidR="004D69EA" w:rsidRDefault="004D69EA" w:rsidP="004D69EA">
            <w:pPr>
              <w:rPr>
                <w:rFonts w:ascii="Verdana" w:eastAsia="Times New Roman" w:hAnsi="Verdana" w:cs="Arial"/>
                <w:b/>
              </w:rPr>
            </w:pPr>
          </w:p>
          <w:p w14:paraId="7A888E1F" w14:textId="77777777" w:rsidR="004D69EA" w:rsidRDefault="004D69EA" w:rsidP="004D69EA">
            <w:pPr>
              <w:rPr>
                <w:rFonts w:ascii="Verdana" w:eastAsia="Times New Roman" w:hAnsi="Verdana" w:cs="Arial"/>
                <w:b/>
              </w:rPr>
            </w:pPr>
          </w:p>
          <w:p w14:paraId="63C1425B" w14:textId="77777777" w:rsidR="004D69EA" w:rsidRDefault="004D69EA" w:rsidP="004D69EA">
            <w:pPr>
              <w:rPr>
                <w:rFonts w:ascii="Verdana" w:eastAsia="Times New Roman" w:hAnsi="Verdana" w:cs="Arial"/>
                <w:b/>
              </w:rPr>
            </w:pPr>
          </w:p>
          <w:p w14:paraId="081B8A15" w14:textId="77777777" w:rsidR="004D69EA" w:rsidRDefault="004D69EA" w:rsidP="004D69EA">
            <w:pPr>
              <w:rPr>
                <w:rFonts w:ascii="Verdana" w:eastAsia="Times New Roman" w:hAnsi="Verdana" w:cs="Arial"/>
                <w:b/>
              </w:rPr>
            </w:pPr>
          </w:p>
          <w:p w14:paraId="238D061F" w14:textId="77777777" w:rsidR="004D69EA" w:rsidRDefault="004D69EA" w:rsidP="004D69EA">
            <w:pPr>
              <w:rPr>
                <w:rFonts w:ascii="Verdana" w:eastAsia="Times New Roman" w:hAnsi="Verdana" w:cs="Arial"/>
                <w:b/>
              </w:rPr>
            </w:pPr>
          </w:p>
          <w:p w14:paraId="74309977" w14:textId="77777777" w:rsidR="004D69EA" w:rsidRDefault="004D69EA" w:rsidP="004D69EA">
            <w:pPr>
              <w:rPr>
                <w:rFonts w:ascii="Verdana" w:eastAsia="Times New Roman" w:hAnsi="Verdana" w:cs="Arial"/>
                <w:b/>
              </w:rPr>
            </w:pPr>
          </w:p>
          <w:p w14:paraId="077C7201" w14:textId="77777777" w:rsidR="004D69EA" w:rsidRDefault="004D69EA" w:rsidP="004D69EA">
            <w:pPr>
              <w:rPr>
                <w:rFonts w:ascii="Verdana" w:eastAsia="Times New Roman" w:hAnsi="Verdana" w:cs="Arial"/>
                <w:b/>
              </w:rPr>
            </w:pPr>
          </w:p>
          <w:p w14:paraId="4C2E48EF" w14:textId="77777777" w:rsidR="004D69EA" w:rsidRDefault="004D69EA" w:rsidP="004D69EA">
            <w:pPr>
              <w:rPr>
                <w:rFonts w:ascii="Verdana" w:eastAsia="Times New Roman" w:hAnsi="Verdana" w:cs="Arial"/>
                <w:b/>
              </w:rPr>
            </w:pPr>
          </w:p>
          <w:p w14:paraId="26B0D7FC" w14:textId="77777777" w:rsidR="004D69EA" w:rsidRDefault="004D69EA" w:rsidP="004D69EA">
            <w:pPr>
              <w:rPr>
                <w:rFonts w:ascii="Verdana" w:eastAsia="Times New Roman" w:hAnsi="Verdana" w:cs="Arial"/>
                <w:b/>
              </w:rPr>
            </w:pPr>
          </w:p>
          <w:p w14:paraId="695AAC3F" w14:textId="77777777" w:rsidR="004D69EA" w:rsidRDefault="004D69EA" w:rsidP="004D69EA">
            <w:pPr>
              <w:rPr>
                <w:rFonts w:ascii="Verdana" w:eastAsia="Times New Roman" w:hAnsi="Verdana" w:cs="Arial"/>
                <w:b/>
              </w:rPr>
            </w:pPr>
          </w:p>
          <w:p w14:paraId="568ED496" w14:textId="77777777" w:rsidR="004D69EA" w:rsidRDefault="004D69EA" w:rsidP="004D69EA">
            <w:pPr>
              <w:rPr>
                <w:rFonts w:ascii="Verdana" w:eastAsia="Times New Roman" w:hAnsi="Verdana" w:cs="Arial"/>
                <w:b/>
              </w:rPr>
            </w:pPr>
          </w:p>
          <w:p w14:paraId="407E6751" w14:textId="77777777" w:rsidR="004D69EA" w:rsidRDefault="004D69EA" w:rsidP="004D69EA">
            <w:pPr>
              <w:rPr>
                <w:rFonts w:ascii="Verdana" w:eastAsia="Times New Roman" w:hAnsi="Verdana" w:cs="Arial"/>
                <w:b/>
              </w:rPr>
            </w:pPr>
          </w:p>
          <w:p w14:paraId="4C4E6CAF" w14:textId="77777777" w:rsidR="004D69EA" w:rsidRDefault="004D69EA" w:rsidP="004D69EA">
            <w:pPr>
              <w:rPr>
                <w:rFonts w:ascii="Verdana" w:eastAsia="Times New Roman" w:hAnsi="Verdana" w:cs="Arial"/>
                <w:b/>
              </w:rPr>
            </w:pPr>
          </w:p>
          <w:p w14:paraId="77AC62BE" w14:textId="77777777" w:rsidR="004D69EA" w:rsidRDefault="004D69EA" w:rsidP="004D69EA">
            <w:pPr>
              <w:rPr>
                <w:rFonts w:ascii="Verdana" w:eastAsia="Times New Roman" w:hAnsi="Verdana" w:cs="Arial"/>
                <w:b/>
              </w:rPr>
            </w:pPr>
          </w:p>
          <w:p w14:paraId="2B5505D1" w14:textId="77777777" w:rsidR="004D69EA" w:rsidRDefault="004D69EA" w:rsidP="004D69EA">
            <w:pPr>
              <w:rPr>
                <w:rFonts w:ascii="Verdana" w:eastAsia="Times New Roman" w:hAnsi="Verdana" w:cs="Arial"/>
                <w:b/>
              </w:rPr>
            </w:pPr>
          </w:p>
          <w:p w14:paraId="77CCE0E3" w14:textId="77777777" w:rsidR="004D69EA" w:rsidRDefault="004D69EA" w:rsidP="004D69EA">
            <w:pPr>
              <w:rPr>
                <w:rFonts w:ascii="Verdana" w:eastAsia="Times New Roman" w:hAnsi="Verdana" w:cs="Arial"/>
                <w:b/>
              </w:rPr>
            </w:pPr>
          </w:p>
          <w:p w14:paraId="09DC6CFD" w14:textId="77777777" w:rsidR="004D69EA" w:rsidRDefault="004D69EA" w:rsidP="004D69EA">
            <w:pPr>
              <w:rPr>
                <w:rFonts w:ascii="Verdana" w:eastAsia="Times New Roman" w:hAnsi="Verdana" w:cs="Arial"/>
                <w:b/>
              </w:rPr>
            </w:pPr>
          </w:p>
          <w:p w14:paraId="684DD796" w14:textId="77777777" w:rsidR="004D69EA" w:rsidRDefault="004D69EA" w:rsidP="004D69EA">
            <w:pPr>
              <w:rPr>
                <w:rFonts w:ascii="Verdana" w:eastAsia="Times New Roman" w:hAnsi="Verdana" w:cs="Arial"/>
                <w:b/>
              </w:rPr>
            </w:pPr>
          </w:p>
          <w:p w14:paraId="0D547FBE" w14:textId="77777777" w:rsidR="004D69EA" w:rsidRDefault="004D69EA" w:rsidP="004D69EA">
            <w:pPr>
              <w:rPr>
                <w:rFonts w:ascii="Verdana" w:eastAsia="Times New Roman" w:hAnsi="Verdana" w:cs="Arial"/>
                <w:b/>
              </w:rPr>
            </w:pPr>
          </w:p>
          <w:p w14:paraId="78047AC8" w14:textId="77777777" w:rsidR="004D69EA" w:rsidRDefault="004D69EA" w:rsidP="004D69EA">
            <w:pPr>
              <w:rPr>
                <w:rFonts w:ascii="Verdana" w:eastAsia="Times New Roman" w:hAnsi="Verdana" w:cs="Arial"/>
                <w:b/>
              </w:rPr>
            </w:pPr>
          </w:p>
          <w:p w14:paraId="5EE74516" w14:textId="77777777" w:rsidR="004D69EA" w:rsidRDefault="004D69EA" w:rsidP="004D69EA">
            <w:pPr>
              <w:rPr>
                <w:rFonts w:ascii="Verdana" w:eastAsia="Times New Roman" w:hAnsi="Verdana" w:cs="Arial"/>
                <w:b/>
              </w:rPr>
            </w:pPr>
          </w:p>
          <w:p w14:paraId="695255B3" w14:textId="77777777" w:rsidR="004D69EA" w:rsidRDefault="004D69EA" w:rsidP="004D69EA">
            <w:pPr>
              <w:rPr>
                <w:rFonts w:ascii="Verdana" w:eastAsia="Times New Roman" w:hAnsi="Verdana" w:cs="Arial"/>
                <w:b/>
              </w:rPr>
            </w:pPr>
          </w:p>
          <w:p w14:paraId="16AEA5C5" w14:textId="77777777" w:rsidR="004D69EA" w:rsidRDefault="004D69EA" w:rsidP="004D69EA">
            <w:pPr>
              <w:rPr>
                <w:rFonts w:ascii="Verdana" w:eastAsia="Times New Roman" w:hAnsi="Verdana" w:cs="Arial"/>
                <w:b/>
              </w:rPr>
            </w:pPr>
          </w:p>
          <w:p w14:paraId="451A4611" w14:textId="77777777" w:rsidR="004D69EA" w:rsidRDefault="004D69EA" w:rsidP="004D69EA">
            <w:pPr>
              <w:rPr>
                <w:rFonts w:ascii="Verdana" w:eastAsia="Times New Roman" w:hAnsi="Verdana" w:cs="Arial"/>
                <w:b/>
              </w:rPr>
            </w:pPr>
          </w:p>
          <w:p w14:paraId="1BFEC94D" w14:textId="77777777" w:rsidR="004D69EA" w:rsidRDefault="004D69EA" w:rsidP="004D69EA">
            <w:pPr>
              <w:rPr>
                <w:rFonts w:ascii="Verdana" w:eastAsia="Times New Roman" w:hAnsi="Verdana" w:cs="Arial"/>
                <w:b/>
              </w:rPr>
            </w:pPr>
          </w:p>
          <w:p w14:paraId="187D619F" w14:textId="77777777" w:rsidR="004D69EA" w:rsidRDefault="004D69EA" w:rsidP="004D69EA">
            <w:pPr>
              <w:rPr>
                <w:rFonts w:ascii="Verdana" w:eastAsia="Times New Roman" w:hAnsi="Verdana" w:cs="Arial"/>
                <w:b/>
              </w:rPr>
            </w:pPr>
          </w:p>
          <w:p w14:paraId="1D16D1A7" w14:textId="77777777" w:rsidR="004D69EA" w:rsidRDefault="004D69EA" w:rsidP="004D69EA">
            <w:pPr>
              <w:rPr>
                <w:rFonts w:ascii="Verdana" w:eastAsia="Times New Roman" w:hAnsi="Verdana" w:cs="Arial"/>
                <w:b/>
              </w:rPr>
            </w:pPr>
          </w:p>
          <w:p w14:paraId="0F75B2B0" w14:textId="77777777" w:rsidR="004D69EA" w:rsidRDefault="004D69EA" w:rsidP="004D69EA">
            <w:pPr>
              <w:rPr>
                <w:rFonts w:ascii="Verdana" w:eastAsia="Times New Roman" w:hAnsi="Verdana" w:cs="Arial"/>
                <w:b/>
              </w:rPr>
            </w:pPr>
          </w:p>
          <w:p w14:paraId="38BE98DF" w14:textId="77777777" w:rsidR="004D69EA" w:rsidRDefault="004D69EA" w:rsidP="004D69EA">
            <w:pPr>
              <w:rPr>
                <w:rFonts w:ascii="Verdana" w:eastAsia="Times New Roman" w:hAnsi="Verdana" w:cs="Arial"/>
                <w:b/>
              </w:rPr>
            </w:pPr>
          </w:p>
          <w:p w14:paraId="02FB7344" w14:textId="77777777" w:rsidR="004D69EA" w:rsidRDefault="004D69EA" w:rsidP="004D69EA">
            <w:pPr>
              <w:rPr>
                <w:rFonts w:ascii="Verdana" w:eastAsia="Times New Roman" w:hAnsi="Verdana" w:cs="Arial"/>
                <w:b/>
              </w:rPr>
            </w:pPr>
          </w:p>
          <w:p w14:paraId="0381996D" w14:textId="77777777" w:rsidR="004D69EA" w:rsidRDefault="004D69EA" w:rsidP="004D69EA">
            <w:pPr>
              <w:rPr>
                <w:rFonts w:ascii="Verdana" w:eastAsia="Times New Roman" w:hAnsi="Verdana" w:cs="Arial"/>
                <w:b/>
              </w:rPr>
            </w:pPr>
          </w:p>
          <w:p w14:paraId="1DE7940A" w14:textId="77777777" w:rsidR="004D69EA" w:rsidRDefault="004D69EA" w:rsidP="004D69EA">
            <w:pPr>
              <w:rPr>
                <w:rFonts w:ascii="Verdana" w:eastAsia="Times New Roman" w:hAnsi="Verdana" w:cs="Arial"/>
                <w:b/>
              </w:rPr>
            </w:pPr>
          </w:p>
          <w:p w14:paraId="5826F8E5" w14:textId="77777777" w:rsidR="004D69EA" w:rsidRDefault="004D69EA" w:rsidP="004D69EA">
            <w:pPr>
              <w:rPr>
                <w:rFonts w:ascii="Verdana" w:eastAsia="Times New Roman" w:hAnsi="Verdana" w:cs="Arial"/>
                <w:b/>
              </w:rPr>
            </w:pPr>
          </w:p>
          <w:p w14:paraId="6A275FC3" w14:textId="77777777" w:rsidR="004D69EA" w:rsidRDefault="004D69EA" w:rsidP="004D69EA">
            <w:pPr>
              <w:rPr>
                <w:rFonts w:ascii="Verdana" w:eastAsia="Times New Roman" w:hAnsi="Verdana" w:cs="Arial"/>
                <w:b/>
              </w:rPr>
            </w:pPr>
          </w:p>
          <w:p w14:paraId="0391BA06" w14:textId="77777777" w:rsidR="004D69EA" w:rsidRDefault="004D69EA" w:rsidP="004D69EA">
            <w:pPr>
              <w:rPr>
                <w:rFonts w:ascii="Verdana" w:eastAsia="Times New Roman" w:hAnsi="Verdana" w:cs="Arial"/>
                <w:b/>
              </w:rPr>
            </w:pPr>
          </w:p>
          <w:p w14:paraId="089A272A" w14:textId="77777777" w:rsidR="004D69EA" w:rsidRDefault="004D69EA" w:rsidP="004D69EA">
            <w:pPr>
              <w:rPr>
                <w:rFonts w:ascii="Verdana" w:eastAsia="Times New Roman" w:hAnsi="Verdana" w:cs="Arial"/>
                <w:b/>
              </w:rPr>
            </w:pPr>
          </w:p>
          <w:p w14:paraId="1CDD2577" w14:textId="77777777" w:rsidR="004D69EA" w:rsidRDefault="004D69EA" w:rsidP="004D69EA">
            <w:pPr>
              <w:rPr>
                <w:rFonts w:ascii="Verdana" w:eastAsia="Times New Roman" w:hAnsi="Verdana" w:cs="Arial"/>
                <w:b/>
              </w:rPr>
            </w:pPr>
          </w:p>
          <w:p w14:paraId="6AF30A57" w14:textId="77777777" w:rsidR="004D69EA" w:rsidRDefault="004D69EA" w:rsidP="004D69EA">
            <w:pPr>
              <w:rPr>
                <w:rFonts w:ascii="Verdana" w:eastAsia="Times New Roman" w:hAnsi="Verdana" w:cs="Arial"/>
                <w:b/>
              </w:rPr>
            </w:pPr>
          </w:p>
          <w:p w14:paraId="08E089B8" w14:textId="77777777" w:rsidR="004D69EA" w:rsidRDefault="004D69EA" w:rsidP="004D69EA">
            <w:pPr>
              <w:rPr>
                <w:rFonts w:ascii="Verdana" w:eastAsia="Times New Roman" w:hAnsi="Verdana" w:cs="Arial"/>
                <w:b/>
              </w:rPr>
            </w:pPr>
          </w:p>
          <w:p w14:paraId="291010B7" w14:textId="77777777" w:rsidR="004D69EA" w:rsidRDefault="004D69EA" w:rsidP="004D69EA">
            <w:pPr>
              <w:rPr>
                <w:rFonts w:ascii="Verdana" w:eastAsia="Times New Roman" w:hAnsi="Verdana" w:cs="Arial"/>
                <w:b/>
              </w:rPr>
            </w:pPr>
          </w:p>
          <w:p w14:paraId="685E1126" w14:textId="77777777" w:rsidR="004D69EA" w:rsidRDefault="004D69EA" w:rsidP="004D69EA">
            <w:pPr>
              <w:rPr>
                <w:rFonts w:ascii="Verdana" w:eastAsia="Times New Roman" w:hAnsi="Verdana" w:cs="Arial"/>
                <w:b/>
              </w:rPr>
            </w:pPr>
          </w:p>
          <w:p w14:paraId="7BC4C262" w14:textId="77777777" w:rsidR="004D69EA" w:rsidRDefault="004D69EA" w:rsidP="004D69EA">
            <w:pPr>
              <w:rPr>
                <w:rFonts w:ascii="Verdana" w:eastAsia="Times New Roman" w:hAnsi="Verdana" w:cs="Arial"/>
                <w:b/>
              </w:rPr>
            </w:pPr>
          </w:p>
          <w:p w14:paraId="466212CD" w14:textId="77777777" w:rsidR="004D69EA" w:rsidRDefault="004D69EA" w:rsidP="004D69EA">
            <w:pPr>
              <w:rPr>
                <w:rFonts w:ascii="Verdana" w:eastAsia="Times New Roman" w:hAnsi="Verdana" w:cs="Arial"/>
                <w:b/>
              </w:rPr>
            </w:pPr>
          </w:p>
          <w:p w14:paraId="3B781D36" w14:textId="77777777" w:rsidR="004D69EA" w:rsidRDefault="004D69EA" w:rsidP="004D69EA">
            <w:pPr>
              <w:rPr>
                <w:rFonts w:ascii="Verdana" w:eastAsia="Times New Roman" w:hAnsi="Verdana" w:cs="Arial"/>
                <w:b/>
              </w:rPr>
            </w:pPr>
          </w:p>
          <w:p w14:paraId="0A057930" w14:textId="77777777" w:rsidR="004D69EA" w:rsidRDefault="004D69EA" w:rsidP="004D69EA">
            <w:pPr>
              <w:rPr>
                <w:rFonts w:ascii="Verdana" w:eastAsia="Times New Roman" w:hAnsi="Verdana" w:cs="Arial"/>
                <w:b/>
              </w:rPr>
            </w:pPr>
          </w:p>
          <w:p w14:paraId="0F06CE61" w14:textId="77777777" w:rsidR="004D69EA" w:rsidRDefault="004D69EA" w:rsidP="004D69EA">
            <w:pPr>
              <w:rPr>
                <w:rFonts w:ascii="Verdana" w:eastAsia="Times New Roman" w:hAnsi="Verdana" w:cs="Arial"/>
                <w:b/>
              </w:rPr>
            </w:pPr>
          </w:p>
          <w:p w14:paraId="13280B99" w14:textId="77777777" w:rsidR="004D69EA" w:rsidRDefault="004D69EA" w:rsidP="004D69EA">
            <w:pPr>
              <w:rPr>
                <w:rFonts w:ascii="Verdana" w:eastAsia="Times New Roman" w:hAnsi="Verdana" w:cs="Arial"/>
                <w:b/>
              </w:rPr>
            </w:pPr>
          </w:p>
          <w:p w14:paraId="0251B471" w14:textId="77777777" w:rsidR="004D69EA" w:rsidRDefault="004D69EA" w:rsidP="004D69EA">
            <w:pPr>
              <w:rPr>
                <w:rFonts w:ascii="Verdana" w:eastAsia="Times New Roman" w:hAnsi="Verdana" w:cs="Arial"/>
                <w:b/>
              </w:rPr>
            </w:pPr>
          </w:p>
          <w:p w14:paraId="13840DF3" w14:textId="77777777" w:rsidR="004D69EA" w:rsidRDefault="004D69EA" w:rsidP="004D69EA">
            <w:pPr>
              <w:rPr>
                <w:rFonts w:ascii="Verdana" w:eastAsia="Times New Roman" w:hAnsi="Verdana" w:cs="Arial"/>
                <w:b/>
              </w:rPr>
            </w:pPr>
          </w:p>
          <w:p w14:paraId="4C17CDEA" w14:textId="77777777" w:rsidR="004D69EA" w:rsidRDefault="004D69EA" w:rsidP="004D69EA">
            <w:pPr>
              <w:rPr>
                <w:rFonts w:ascii="Verdana" w:eastAsia="Times New Roman" w:hAnsi="Verdana" w:cs="Arial"/>
                <w:b/>
              </w:rPr>
            </w:pPr>
          </w:p>
          <w:p w14:paraId="4843620C" w14:textId="77777777" w:rsidR="004D69EA" w:rsidRDefault="004D69EA" w:rsidP="004D69EA">
            <w:pPr>
              <w:rPr>
                <w:rFonts w:ascii="Verdana" w:eastAsia="Times New Roman" w:hAnsi="Verdana" w:cs="Arial"/>
                <w:b/>
              </w:rPr>
            </w:pPr>
          </w:p>
          <w:p w14:paraId="5C15509B" w14:textId="77777777" w:rsidR="004D69EA" w:rsidRDefault="004D69EA" w:rsidP="004D69EA">
            <w:pPr>
              <w:rPr>
                <w:rFonts w:ascii="Verdana" w:eastAsia="Times New Roman" w:hAnsi="Verdana" w:cs="Arial"/>
                <w:b/>
              </w:rPr>
            </w:pPr>
          </w:p>
          <w:p w14:paraId="38C239E1" w14:textId="77777777" w:rsidR="004D69EA" w:rsidRDefault="004D69EA" w:rsidP="004D69EA">
            <w:pPr>
              <w:rPr>
                <w:rFonts w:ascii="Verdana" w:eastAsia="Times New Roman" w:hAnsi="Verdana" w:cs="Arial"/>
                <w:b/>
              </w:rPr>
            </w:pPr>
          </w:p>
          <w:p w14:paraId="0E3331FA" w14:textId="77777777" w:rsidR="004D69EA" w:rsidRDefault="004D69EA" w:rsidP="004D69EA">
            <w:pPr>
              <w:rPr>
                <w:rFonts w:ascii="Verdana" w:eastAsia="Times New Roman" w:hAnsi="Verdana" w:cs="Arial"/>
                <w:b/>
              </w:rPr>
            </w:pPr>
          </w:p>
          <w:p w14:paraId="5D10F100" w14:textId="77777777" w:rsidR="004D69EA" w:rsidRDefault="004D69EA" w:rsidP="004D69EA">
            <w:pPr>
              <w:rPr>
                <w:rFonts w:ascii="Verdana" w:eastAsia="Times New Roman" w:hAnsi="Verdana" w:cs="Arial"/>
                <w:b/>
              </w:rPr>
            </w:pPr>
          </w:p>
          <w:p w14:paraId="6DFA7B24" w14:textId="77777777" w:rsidR="004D69EA" w:rsidRDefault="004D69EA" w:rsidP="004D69EA">
            <w:pPr>
              <w:rPr>
                <w:rFonts w:ascii="Verdana" w:eastAsia="Times New Roman" w:hAnsi="Verdana" w:cs="Arial"/>
                <w:b/>
              </w:rPr>
            </w:pPr>
          </w:p>
          <w:p w14:paraId="3D5314BB" w14:textId="77777777" w:rsidR="004D69EA" w:rsidRDefault="004D69EA" w:rsidP="004D69EA">
            <w:pPr>
              <w:rPr>
                <w:rFonts w:ascii="Verdana" w:eastAsia="Times New Roman" w:hAnsi="Verdana" w:cs="Arial"/>
                <w:b/>
              </w:rPr>
            </w:pPr>
          </w:p>
          <w:p w14:paraId="374F1F21" w14:textId="77777777" w:rsidR="004D69EA" w:rsidRDefault="004D69EA" w:rsidP="004D69EA">
            <w:pPr>
              <w:rPr>
                <w:rFonts w:ascii="Verdana" w:eastAsia="Times New Roman" w:hAnsi="Verdana" w:cs="Arial"/>
                <w:b/>
              </w:rPr>
            </w:pPr>
          </w:p>
          <w:p w14:paraId="7169FC9E" w14:textId="77777777" w:rsidR="004D69EA" w:rsidRDefault="004D69EA" w:rsidP="004D69EA">
            <w:pPr>
              <w:rPr>
                <w:rFonts w:ascii="Verdana" w:eastAsia="Times New Roman" w:hAnsi="Verdana" w:cs="Arial"/>
                <w:b/>
              </w:rPr>
            </w:pPr>
          </w:p>
          <w:p w14:paraId="0A0D2C1E" w14:textId="77777777" w:rsidR="004D69EA" w:rsidRDefault="004D69EA" w:rsidP="004D69EA">
            <w:pPr>
              <w:rPr>
                <w:rFonts w:ascii="Verdana" w:eastAsia="Times New Roman" w:hAnsi="Verdana" w:cs="Arial"/>
                <w:b/>
              </w:rPr>
            </w:pPr>
          </w:p>
          <w:p w14:paraId="366231F9" w14:textId="77777777" w:rsidR="004D69EA" w:rsidRDefault="004D69EA" w:rsidP="004D69EA">
            <w:pPr>
              <w:rPr>
                <w:rFonts w:ascii="Verdana" w:eastAsia="Times New Roman" w:hAnsi="Verdana" w:cs="Arial"/>
                <w:b/>
              </w:rPr>
            </w:pPr>
          </w:p>
          <w:p w14:paraId="7023E456" w14:textId="77777777" w:rsidR="004D69EA" w:rsidRDefault="004D69EA" w:rsidP="004D69EA">
            <w:pPr>
              <w:rPr>
                <w:rFonts w:ascii="Verdana" w:eastAsia="Times New Roman" w:hAnsi="Verdana" w:cs="Arial"/>
                <w:b/>
              </w:rPr>
            </w:pPr>
          </w:p>
          <w:p w14:paraId="2BFBB101" w14:textId="77777777" w:rsidR="004D69EA" w:rsidRDefault="004D69EA" w:rsidP="004D69EA">
            <w:pPr>
              <w:rPr>
                <w:rFonts w:ascii="Verdana" w:eastAsia="Times New Roman" w:hAnsi="Verdana" w:cs="Arial"/>
                <w:b/>
              </w:rPr>
            </w:pPr>
          </w:p>
          <w:p w14:paraId="71C22D48" w14:textId="77777777" w:rsidR="004D69EA" w:rsidRDefault="004D69EA" w:rsidP="004D69EA">
            <w:pPr>
              <w:rPr>
                <w:rFonts w:ascii="Verdana" w:eastAsia="Times New Roman" w:hAnsi="Verdana" w:cs="Arial"/>
                <w:b/>
              </w:rPr>
            </w:pPr>
          </w:p>
          <w:p w14:paraId="41500CA8" w14:textId="77777777" w:rsidR="004D69EA" w:rsidRDefault="004D69EA" w:rsidP="004D69EA">
            <w:pPr>
              <w:rPr>
                <w:rFonts w:ascii="Verdana" w:eastAsia="Times New Roman" w:hAnsi="Verdana" w:cs="Arial"/>
                <w:b/>
              </w:rPr>
            </w:pPr>
          </w:p>
          <w:p w14:paraId="37025948" w14:textId="77777777" w:rsidR="004D69EA" w:rsidRDefault="004D69EA" w:rsidP="004D69EA">
            <w:pPr>
              <w:rPr>
                <w:rFonts w:ascii="Verdana" w:eastAsia="Times New Roman" w:hAnsi="Verdana" w:cs="Arial"/>
                <w:b/>
              </w:rPr>
            </w:pPr>
          </w:p>
          <w:p w14:paraId="7027E73C" w14:textId="77777777" w:rsidR="004D69EA" w:rsidRDefault="004D69EA" w:rsidP="004D69EA">
            <w:pPr>
              <w:rPr>
                <w:rFonts w:ascii="Verdana" w:eastAsia="Times New Roman" w:hAnsi="Verdana" w:cs="Arial"/>
                <w:b/>
              </w:rPr>
            </w:pPr>
          </w:p>
          <w:p w14:paraId="45DEDEF5" w14:textId="77777777" w:rsidR="004D69EA" w:rsidRDefault="004D69EA" w:rsidP="004D69EA">
            <w:pPr>
              <w:rPr>
                <w:rFonts w:ascii="Verdana" w:eastAsia="Times New Roman" w:hAnsi="Verdana" w:cs="Arial"/>
                <w:b/>
              </w:rPr>
            </w:pPr>
          </w:p>
          <w:p w14:paraId="121C4814" w14:textId="77777777" w:rsidR="004D69EA" w:rsidRDefault="004D69EA" w:rsidP="004D69EA">
            <w:pPr>
              <w:rPr>
                <w:rFonts w:ascii="Verdana" w:eastAsia="Times New Roman" w:hAnsi="Verdana" w:cs="Arial"/>
                <w:b/>
              </w:rPr>
            </w:pPr>
          </w:p>
          <w:p w14:paraId="6205F065" w14:textId="77777777" w:rsidR="004D69EA" w:rsidRDefault="004D69EA" w:rsidP="004D69EA">
            <w:pPr>
              <w:rPr>
                <w:rFonts w:ascii="Verdana" w:eastAsia="Times New Roman" w:hAnsi="Verdana" w:cs="Arial"/>
                <w:b/>
              </w:rPr>
            </w:pPr>
          </w:p>
          <w:p w14:paraId="18E43753" w14:textId="77777777" w:rsidR="004D69EA" w:rsidRDefault="004D69EA" w:rsidP="004D69EA">
            <w:pPr>
              <w:rPr>
                <w:rFonts w:ascii="Verdana" w:eastAsia="Times New Roman" w:hAnsi="Verdana" w:cs="Arial"/>
                <w:b/>
              </w:rPr>
            </w:pPr>
          </w:p>
          <w:p w14:paraId="062B1C76" w14:textId="77777777" w:rsidR="004D69EA" w:rsidRDefault="004D69EA" w:rsidP="004D69EA">
            <w:pPr>
              <w:rPr>
                <w:rFonts w:ascii="Verdana" w:eastAsia="Times New Roman" w:hAnsi="Verdana" w:cs="Arial"/>
                <w:b/>
              </w:rPr>
            </w:pPr>
          </w:p>
          <w:p w14:paraId="3EEF7BE9" w14:textId="77777777" w:rsidR="004D69EA" w:rsidRDefault="004D69EA" w:rsidP="004D69EA">
            <w:pPr>
              <w:rPr>
                <w:rFonts w:ascii="Verdana" w:eastAsia="Times New Roman" w:hAnsi="Verdana" w:cs="Arial"/>
                <w:b/>
              </w:rPr>
            </w:pPr>
          </w:p>
          <w:p w14:paraId="04717775" w14:textId="77777777" w:rsidR="004D69EA" w:rsidRDefault="004D69EA" w:rsidP="004D69EA">
            <w:pPr>
              <w:rPr>
                <w:rFonts w:ascii="Verdana" w:eastAsia="Times New Roman" w:hAnsi="Verdana" w:cs="Arial"/>
                <w:b/>
              </w:rPr>
            </w:pPr>
          </w:p>
          <w:p w14:paraId="100086DE" w14:textId="77777777" w:rsidR="004D69EA" w:rsidRDefault="004D69EA" w:rsidP="004D69EA">
            <w:pPr>
              <w:rPr>
                <w:rFonts w:ascii="Verdana" w:eastAsia="Times New Roman" w:hAnsi="Verdana" w:cs="Arial"/>
                <w:b/>
              </w:rPr>
            </w:pPr>
          </w:p>
          <w:p w14:paraId="7F42B16F" w14:textId="77777777" w:rsidR="004D69EA" w:rsidRDefault="004D69EA" w:rsidP="004D69EA">
            <w:pPr>
              <w:rPr>
                <w:rFonts w:ascii="Verdana" w:eastAsia="Times New Roman" w:hAnsi="Verdana" w:cs="Arial"/>
                <w:b/>
              </w:rPr>
            </w:pPr>
          </w:p>
          <w:p w14:paraId="3C9DF7C5" w14:textId="77777777" w:rsidR="004D69EA" w:rsidRDefault="004D69EA" w:rsidP="004D69EA">
            <w:pPr>
              <w:rPr>
                <w:rFonts w:ascii="Verdana" w:eastAsia="Times New Roman" w:hAnsi="Verdana" w:cs="Arial"/>
                <w:b/>
              </w:rPr>
            </w:pPr>
          </w:p>
          <w:p w14:paraId="13371191" w14:textId="77777777" w:rsidR="004D69EA" w:rsidRDefault="004D69EA" w:rsidP="004D69EA">
            <w:pPr>
              <w:rPr>
                <w:rFonts w:ascii="Verdana" w:eastAsia="Times New Roman" w:hAnsi="Verdana" w:cs="Arial"/>
                <w:b/>
              </w:rPr>
            </w:pPr>
          </w:p>
          <w:p w14:paraId="42A9A8B7" w14:textId="77777777" w:rsidR="004D69EA" w:rsidRDefault="004D69EA" w:rsidP="004D69EA">
            <w:pPr>
              <w:rPr>
                <w:rFonts w:ascii="Verdana" w:eastAsia="Times New Roman" w:hAnsi="Verdana" w:cs="Arial"/>
                <w:b/>
              </w:rPr>
            </w:pPr>
          </w:p>
          <w:p w14:paraId="01BA4170" w14:textId="77777777" w:rsidR="004D69EA" w:rsidRDefault="004D69EA" w:rsidP="004D69EA">
            <w:pPr>
              <w:rPr>
                <w:rFonts w:ascii="Verdana" w:eastAsia="Times New Roman" w:hAnsi="Verdana" w:cs="Arial"/>
                <w:b/>
              </w:rPr>
            </w:pPr>
          </w:p>
          <w:p w14:paraId="616D07B4" w14:textId="77777777" w:rsidR="004D69EA" w:rsidRDefault="004D69EA" w:rsidP="004D69EA">
            <w:pPr>
              <w:rPr>
                <w:rFonts w:ascii="Verdana" w:eastAsia="Times New Roman" w:hAnsi="Verdana" w:cs="Arial"/>
                <w:b/>
              </w:rPr>
            </w:pPr>
          </w:p>
          <w:p w14:paraId="2ECD7011" w14:textId="77777777" w:rsidR="004D69EA" w:rsidRDefault="004D69EA" w:rsidP="004D69EA">
            <w:pPr>
              <w:rPr>
                <w:rFonts w:ascii="Verdana" w:eastAsia="Times New Roman" w:hAnsi="Verdana" w:cs="Arial"/>
                <w:b/>
              </w:rPr>
            </w:pPr>
          </w:p>
          <w:p w14:paraId="1A510755" w14:textId="77777777" w:rsidR="004D69EA" w:rsidRDefault="004D69EA" w:rsidP="004D69EA">
            <w:pPr>
              <w:rPr>
                <w:rFonts w:ascii="Verdana" w:eastAsia="Times New Roman" w:hAnsi="Verdana" w:cs="Arial"/>
                <w:b/>
              </w:rPr>
            </w:pPr>
          </w:p>
          <w:p w14:paraId="31930279" w14:textId="77777777" w:rsidR="004D69EA" w:rsidRDefault="004D69EA" w:rsidP="004D69EA">
            <w:pPr>
              <w:rPr>
                <w:rFonts w:ascii="Verdana" w:eastAsia="Times New Roman" w:hAnsi="Verdana" w:cs="Arial"/>
                <w:b/>
              </w:rPr>
            </w:pPr>
          </w:p>
          <w:p w14:paraId="6FD2B771" w14:textId="77777777" w:rsidR="004D69EA" w:rsidRDefault="004D69EA" w:rsidP="004D69EA">
            <w:pPr>
              <w:rPr>
                <w:rFonts w:ascii="Verdana" w:eastAsia="Times New Roman" w:hAnsi="Verdana" w:cs="Arial"/>
                <w:b/>
              </w:rPr>
            </w:pPr>
          </w:p>
          <w:p w14:paraId="01D461F1" w14:textId="77777777" w:rsidR="004D69EA" w:rsidRDefault="004D69EA" w:rsidP="004D69EA">
            <w:pPr>
              <w:rPr>
                <w:rFonts w:ascii="Verdana" w:eastAsia="Times New Roman" w:hAnsi="Verdana" w:cs="Arial"/>
                <w:b/>
              </w:rPr>
            </w:pPr>
          </w:p>
          <w:p w14:paraId="4BBDFFA4" w14:textId="77777777" w:rsidR="004D69EA" w:rsidRDefault="004D69EA" w:rsidP="004D69EA">
            <w:pPr>
              <w:rPr>
                <w:rFonts w:ascii="Verdana" w:eastAsia="Times New Roman" w:hAnsi="Verdana" w:cs="Arial"/>
                <w:b/>
              </w:rPr>
            </w:pPr>
          </w:p>
          <w:p w14:paraId="53050D0C" w14:textId="77777777" w:rsidR="004D69EA" w:rsidRDefault="004D69EA" w:rsidP="004D69EA">
            <w:pPr>
              <w:rPr>
                <w:rFonts w:ascii="Verdana" w:eastAsia="Times New Roman" w:hAnsi="Verdana" w:cs="Arial"/>
                <w:b/>
              </w:rPr>
            </w:pPr>
          </w:p>
          <w:p w14:paraId="03D2675F" w14:textId="77777777" w:rsidR="004D69EA" w:rsidRDefault="004D69EA" w:rsidP="004D69EA">
            <w:pPr>
              <w:rPr>
                <w:rFonts w:ascii="Verdana" w:eastAsia="Times New Roman" w:hAnsi="Verdana" w:cs="Arial"/>
                <w:b/>
              </w:rPr>
            </w:pPr>
          </w:p>
          <w:p w14:paraId="39D44B1A" w14:textId="77777777" w:rsidR="004D69EA" w:rsidRDefault="004D69EA" w:rsidP="004D69EA">
            <w:pPr>
              <w:rPr>
                <w:rFonts w:ascii="Verdana" w:eastAsia="Times New Roman" w:hAnsi="Verdana" w:cs="Arial"/>
                <w:b/>
              </w:rPr>
            </w:pPr>
          </w:p>
          <w:p w14:paraId="20520900" w14:textId="77777777" w:rsidR="004D69EA" w:rsidRDefault="004D69EA" w:rsidP="004D69EA">
            <w:pPr>
              <w:rPr>
                <w:rFonts w:ascii="Verdana" w:eastAsia="Times New Roman" w:hAnsi="Verdana" w:cs="Arial"/>
                <w:b/>
              </w:rPr>
            </w:pPr>
          </w:p>
          <w:p w14:paraId="063015B4" w14:textId="77777777" w:rsidR="004D69EA" w:rsidRDefault="004D69EA" w:rsidP="004D69EA">
            <w:pPr>
              <w:rPr>
                <w:rFonts w:ascii="Verdana" w:eastAsia="Times New Roman" w:hAnsi="Verdana" w:cs="Arial"/>
                <w:b/>
              </w:rPr>
            </w:pPr>
          </w:p>
          <w:p w14:paraId="7DBD3F8D" w14:textId="77777777" w:rsidR="004D69EA" w:rsidRDefault="004D69EA" w:rsidP="004D69EA">
            <w:pPr>
              <w:rPr>
                <w:rFonts w:ascii="Verdana" w:eastAsia="Times New Roman" w:hAnsi="Verdana" w:cs="Arial"/>
                <w:b/>
              </w:rPr>
            </w:pPr>
          </w:p>
          <w:p w14:paraId="603C0805" w14:textId="77777777" w:rsidR="004D69EA" w:rsidRDefault="004D69EA" w:rsidP="004D69EA">
            <w:pPr>
              <w:rPr>
                <w:rFonts w:ascii="Verdana" w:eastAsia="Times New Roman" w:hAnsi="Verdana" w:cs="Arial"/>
                <w:b/>
              </w:rPr>
            </w:pPr>
          </w:p>
          <w:p w14:paraId="7A0C9522" w14:textId="77777777" w:rsidR="004D69EA" w:rsidRDefault="004D69EA" w:rsidP="004D69EA">
            <w:pPr>
              <w:rPr>
                <w:rFonts w:ascii="Verdana" w:eastAsia="Times New Roman" w:hAnsi="Verdana" w:cs="Arial"/>
                <w:b/>
              </w:rPr>
            </w:pPr>
          </w:p>
          <w:p w14:paraId="4FC23A14" w14:textId="77777777" w:rsidR="004D69EA" w:rsidRDefault="004D69EA" w:rsidP="004D69EA">
            <w:pPr>
              <w:rPr>
                <w:rFonts w:ascii="Verdana" w:eastAsia="Times New Roman" w:hAnsi="Verdana" w:cs="Arial"/>
                <w:b/>
              </w:rPr>
            </w:pPr>
          </w:p>
          <w:p w14:paraId="693AED80" w14:textId="77777777" w:rsidR="004D69EA" w:rsidRDefault="004D69EA" w:rsidP="004D69EA">
            <w:pPr>
              <w:rPr>
                <w:rFonts w:ascii="Verdana" w:eastAsia="Times New Roman" w:hAnsi="Verdana" w:cs="Arial"/>
                <w:b/>
              </w:rPr>
            </w:pPr>
          </w:p>
          <w:p w14:paraId="14B63858" w14:textId="77777777" w:rsidR="004D69EA" w:rsidRDefault="004D69EA" w:rsidP="004D69EA">
            <w:pPr>
              <w:rPr>
                <w:rFonts w:ascii="Verdana" w:eastAsia="Times New Roman" w:hAnsi="Verdana" w:cs="Arial"/>
                <w:b/>
              </w:rPr>
            </w:pPr>
          </w:p>
          <w:p w14:paraId="2D9C5093" w14:textId="77777777" w:rsidR="004D69EA" w:rsidRDefault="004D69EA" w:rsidP="004D69EA">
            <w:pPr>
              <w:rPr>
                <w:rFonts w:ascii="Verdana" w:eastAsia="Times New Roman" w:hAnsi="Verdana" w:cs="Arial"/>
                <w:b/>
              </w:rPr>
            </w:pPr>
          </w:p>
          <w:p w14:paraId="60CBF19D" w14:textId="77777777" w:rsidR="004D69EA" w:rsidRDefault="004D69EA" w:rsidP="004D69EA">
            <w:pPr>
              <w:rPr>
                <w:rFonts w:ascii="Verdana" w:eastAsia="Times New Roman" w:hAnsi="Verdana" w:cs="Arial"/>
                <w:b/>
              </w:rPr>
            </w:pPr>
          </w:p>
          <w:p w14:paraId="0B01088D" w14:textId="77777777" w:rsidR="004D69EA" w:rsidRDefault="004D69EA" w:rsidP="004D69EA">
            <w:pPr>
              <w:rPr>
                <w:rFonts w:ascii="Verdana" w:eastAsia="Times New Roman" w:hAnsi="Verdana" w:cs="Arial"/>
                <w:b/>
              </w:rPr>
            </w:pPr>
          </w:p>
          <w:p w14:paraId="41B1CE02" w14:textId="77777777" w:rsidR="004D69EA" w:rsidRDefault="004D69EA" w:rsidP="004D69EA">
            <w:pPr>
              <w:rPr>
                <w:rFonts w:ascii="Verdana" w:eastAsia="Times New Roman" w:hAnsi="Verdana" w:cs="Arial"/>
                <w:b/>
              </w:rPr>
            </w:pPr>
          </w:p>
          <w:p w14:paraId="5D38F2D3" w14:textId="77777777" w:rsidR="004D69EA" w:rsidRDefault="004D69EA" w:rsidP="004D69EA">
            <w:pPr>
              <w:rPr>
                <w:rFonts w:ascii="Verdana" w:eastAsia="Times New Roman" w:hAnsi="Verdana" w:cs="Arial"/>
                <w:b/>
              </w:rPr>
            </w:pPr>
          </w:p>
          <w:p w14:paraId="6CC86928" w14:textId="77777777" w:rsidR="004D69EA" w:rsidRDefault="004D69EA" w:rsidP="004D69EA">
            <w:pPr>
              <w:rPr>
                <w:rFonts w:ascii="Verdana" w:eastAsia="Times New Roman" w:hAnsi="Verdana" w:cs="Arial"/>
                <w:b/>
              </w:rPr>
            </w:pPr>
          </w:p>
          <w:p w14:paraId="5F7721EF" w14:textId="77777777" w:rsidR="004D69EA" w:rsidRDefault="004D69EA" w:rsidP="004D69EA">
            <w:pPr>
              <w:rPr>
                <w:rFonts w:ascii="Verdana" w:eastAsia="Times New Roman" w:hAnsi="Verdana" w:cs="Arial"/>
                <w:b/>
              </w:rPr>
            </w:pPr>
          </w:p>
          <w:p w14:paraId="785DB825" w14:textId="77777777" w:rsidR="004D69EA" w:rsidRDefault="004D69EA" w:rsidP="004D69EA">
            <w:pPr>
              <w:rPr>
                <w:rFonts w:ascii="Verdana" w:eastAsia="Times New Roman" w:hAnsi="Verdana" w:cs="Arial"/>
                <w:b/>
              </w:rPr>
            </w:pPr>
          </w:p>
          <w:p w14:paraId="3E6E59FA" w14:textId="77777777" w:rsidR="004D69EA" w:rsidRDefault="004D69EA" w:rsidP="004D69EA">
            <w:pPr>
              <w:rPr>
                <w:rFonts w:ascii="Verdana" w:eastAsia="Times New Roman" w:hAnsi="Verdana" w:cs="Arial"/>
                <w:b/>
              </w:rPr>
            </w:pPr>
          </w:p>
          <w:p w14:paraId="2A7EB373" w14:textId="77777777" w:rsidR="004D69EA" w:rsidRDefault="004D69EA" w:rsidP="004D69EA">
            <w:pPr>
              <w:rPr>
                <w:rFonts w:ascii="Verdana" w:eastAsia="Times New Roman" w:hAnsi="Verdana" w:cs="Arial"/>
                <w:b/>
              </w:rPr>
            </w:pPr>
          </w:p>
          <w:p w14:paraId="59B6FE45" w14:textId="77777777" w:rsidR="004D69EA" w:rsidRDefault="004D69EA" w:rsidP="004D69EA">
            <w:pPr>
              <w:rPr>
                <w:rFonts w:ascii="Verdana" w:eastAsia="Times New Roman" w:hAnsi="Verdana" w:cs="Arial"/>
                <w:b/>
              </w:rPr>
            </w:pPr>
          </w:p>
          <w:p w14:paraId="5C457F72" w14:textId="77777777" w:rsidR="004D69EA" w:rsidRDefault="004D69EA" w:rsidP="004D69EA">
            <w:pPr>
              <w:rPr>
                <w:rFonts w:ascii="Verdana" w:eastAsia="Times New Roman" w:hAnsi="Verdana" w:cs="Arial"/>
                <w:b/>
              </w:rPr>
            </w:pPr>
          </w:p>
          <w:p w14:paraId="71372535" w14:textId="77777777" w:rsidR="004D69EA" w:rsidRDefault="004D69EA" w:rsidP="004D69EA">
            <w:pPr>
              <w:rPr>
                <w:rFonts w:ascii="Verdana" w:eastAsia="Times New Roman" w:hAnsi="Verdana" w:cs="Arial"/>
                <w:b/>
              </w:rPr>
            </w:pPr>
          </w:p>
          <w:p w14:paraId="6B9B5890" w14:textId="77777777" w:rsidR="004D69EA" w:rsidRDefault="004D69EA" w:rsidP="004D69EA">
            <w:pPr>
              <w:rPr>
                <w:rFonts w:ascii="Verdana" w:eastAsia="Times New Roman" w:hAnsi="Verdana" w:cs="Arial"/>
                <w:b/>
              </w:rPr>
            </w:pPr>
          </w:p>
          <w:p w14:paraId="41A18552" w14:textId="77777777" w:rsidR="004D69EA" w:rsidRDefault="004D69EA" w:rsidP="004D69EA">
            <w:pPr>
              <w:rPr>
                <w:rFonts w:ascii="Verdana" w:eastAsia="Times New Roman" w:hAnsi="Verdana" w:cs="Arial"/>
                <w:b/>
              </w:rPr>
            </w:pPr>
          </w:p>
          <w:p w14:paraId="6C84821D" w14:textId="77777777" w:rsidR="004D69EA" w:rsidRDefault="004D69EA" w:rsidP="004D69EA">
            <w:pPr>
              <w:rPr>
                <w:rFonts w:ascii="Verdana" w:eastAsia="Times New Roman" w:hAnsi="Verdana" w:cs="Arial"/>
                <w:b/>
              </w:rPr>
            </w:pPr>
          </w:p>
          <w:p w14:paraId="32807EE2" w14:textId="77777777" w:rsidR="004D69EA" w:rsidRDefault="004D69EA" w:rsidP="004D69EA">
            <w:pPr>
              <w:rPr>
                <w:rFonts w:ascii="Verdana" w:eastAsia="Times New Roman" w:hAnsi="Verdana" w:cs="Arial"/>
                <w:b/>
              </w:rPr>
            </w:pPr>
          </w:p>
          <w:p w14:paraId="069070C2" w14:textId="77777777" w:rsidR="004D69EA" w:rsidRDefault="004D69EA" w:rsidP="004D69EA">
            <w:pPr>
              <w:rPr>
                <w:rFonts w:ascii="Verdana" w:eastAsia="Times New Roman" w:hAnsi="Verdana" w:cs="Arial"/>
                <w:b/>
              </w:rPr>
            </w:pPr>
          </w:p>
          <w:p w14:paraId="6E426EFB" w14:textId="77777777" w:rsidR="004D69EA" w:rsidRDefault="004D69EA" w:rsidP="004D69EA">
            <w:pPr>
              <w:rPr>
                <w:rFonts w:ascii="Verdana" w:eastAsia="Times New Roman" w:hAnsi="Verdana" w:cs="Arial"/>
                <w:b/>
              </w:rPr>
            </w:pPr>
          </w:p>
          <w:p w14:paraId="05A88F58" w14:textId="77777777" w:rsidR="004D69EA" w:rsidRDefault="004D69EA" w:rsidP="004D69EA">
            <w:pPr>
              <w:rPr>
                <w:rFonts w:ascii="Verdana" w:eastAsia="Times New Roman" w:hAnsi="Verdana" w:cs="Arial"/>
                <w:b/>
              </w:rPr>
            </w:pPr>
          </w:p>
          <w:p w14:paraId="2E8FD5B2" w14:textId="77777777" w:rsidR="004D69EA" w:rsidRDefault="004D69EA" w:rsidP="004D69EA">
            <w:pPr>
              <w:rPr>
                <w:rFonts w:ascii="Verdana" w:eastAsia="Times New Roman" w:hAnsi="Verdana" w:cs="Arial"/>
                <w:b/>
              </w:rPr>
            </w:pPr>
          </w:p>
          <w:p w14:paraId="5F05E661" w14:textId="77777777" w:rsidR="004D69EA" w:rsidRDefault="004D69EA" w:rsidP="004D69EA">
            <w:pPr>
              <w:rPr>
                <w:rFonts w:ascii="Verdana" w:eastAsia="Times New Roman" w:hAnsi="Verdana" w:cs="Arial"/>
                <w:b/>
              </w:rPr>
            </w:pPr>
          </w:p>
          <w:p w14:paraId="0063F37B" w14:textId="77777777" w:rsidR="004D69EA" w:rsidRDefault="004D69EA" w:rsidP="004D69EA">
            <w:pPr>
              <w:rPr>
                <w:rFonts w:ascii="Verdana" w:eastAsia="Times New Roman" w:hAnsi="Verdana" w:cs="Arial"/>
                <w:b/>
              </w:rPr>
            </w:pPr>
          </w:p>
          <w:p w14:paraId="158059CD" w14:textId="77777777" w:rsidR="004D69EA" w:rsidRDefault="004D69EA" w:rsidP="004D69EA">
            <w:pPr>
              <w:rPr>
                <w:rFonts w:ascii="Verdana" w:eastAsia="Times New Roman" w:hAnsi="Verdana" w:cs="Arial"/>
                <w:b/>
              </w:rPr>
            </w:pPr>
          </w:p>
          <w:p w14:paraId="7801D614" w14:textId="77777777" w:rsidR="004D69EA" w:rsidRDefault="004D69EA" w:rsidP="004D69EA">
            <w:pPr>
              <w:rPr>
                <w:rFonts w:ascii="Verdana" w:eastAsia="Times New Roman" w:hAnsi="Verdana" w:cs="Arial"/>
                <w:b/>
              </w:rPr>
            </w:pPr>
          </w:p>
          <w:p w14:paraId="797EA5D8" w14:textId="77777777" w:rsidR="004D69EA" w:rsidRDefault="004D69EA" w:rsidP="004D69EA">
            <w:pPr>
              <w:rPr>
                <w:rFonts w:ascii="Verdana" w:eastAsia="Times New Roman" w:hAnsi="Verdana" w:cs="Arial"/>
                <w:b/>
              </w:rPr>
            </w:pPr>
          </w:p>
          <w:p w14:paraId="0AAD4722" w14:textId="77777777" w:rsidR="004D69EA" w:rsidRDefault="004D69EA" w:rsidP="004D69EA">
            <w:pPr>
              <w:rPr>
                <w:rFonts w:ascii="Verdana" w:eastAsia="Times New Roman" w:hAnsi="Verdana" w:cs="Arial"/>
                <w:b/>
              </w:rPr>
            </w:pPr>
          </w:p>
          <w:p w14:paraId="348E99FA" w14:textId="77777777" w:rsidR="004D69EA" w:rsidRDefault="004D69EA" w:rsidP="004D69EA">
            <w:pPr>
              <w:rPr>
                <w:rFonts w:ascii="Verdana" w:eastAsia="Times New Roman" w:hAnsi="Verdana" w:cs="Arial"/>
                <w:b/>
              </w:rPr>
            </w:pPr>
          </w:p>
          <w:p w14:paraId="5DB5CF41" w14:textId="77777777" w:rsidR="004D69EA" w:rsidRDefault="004D69EA" w:rsidP="004D69EA">
            <w:pPr>
              <w:rPr>
                <w:rFonts w:ascii="Verdana" w:eastAsia="Times New Roman" w:hAnsi="Verdana" w:cs="Arial"/>
                <w:b/>
              </w:rPr>
            </w:pPr>
          </w:p>
          <w:p w14:paraId="22DCDCBD" w14:textId="77777777" w:rsidR="004D69EA" w:rsidRDefault="004D69EA" w:rsidP="004D69EA">
            <w:pPr>
              <w:rPr>
                <w:rFonts w:ascii="Verdana" w:eastAsia="Times New Roman" w:hAnsi="Verdana" w:cs="Arial"/>
                <w:b/>
              </w:rPr>
            </w:pPr>
          </w:p>
          <w:p w14:paraId="0E0CF643" w14:textId="77777777" w:rsidR="004D69EA" w:rsidRDefault="004D69EA" w:rsidP="004D69EA">
            <w:pPr>
              <w:rPr>
                <w:rFonts w:ascii="Verdana" w:eastAsia="Times New Roman" w:hAnsi="Verdana" w:cs="Arial"/>
                <w:b/>
              </w:rPr>
            </w:pPr>
          </w:p>
          <w:p w14:paraId="22501347" w14:textId="77777777" w:rsidR="004D69EA" w:rsidRDefault="004D69EA" w:rsidP="004D69EA">
            <w:pPr>
              <w:rPr>
                <w:rFonts w:ascii="Verdana" w:eastAsia="Times New Roman" w:hAnsi="Verdana" w:cs="Arial"/>
                <w:b/>
              </w:rPr>
            </w:pPr>
          </w:p>
          <w:p w14:paraId="75004156" w14:textId="77777777" w:rsidR="004D69EA" w:rsidRDefault="004D69EA" w:rsidP="004D69EA">
            <w:pPr>
              <w:rPr>
                <w:rFonts w:ascii="Verdana" w:eastAsia="Times New Roman" w:hAnsi="Verdana" w:cs="Arial"/>
                <w:b/>
              </w:rPr>
            </w:pPr>
          </w:p>
          <w:p w14:paraId="25D78970" w14:textId="77777777" w:rsidR="004D69EA" w:rsidRDefault="004D69EA" w:rsidP="004D69EA">
            <w:pPr>
              <w:rPr>
                <w:rFonts w:ascii="Verdana" w:eastAsia="Times New Roman" w:hAnsi="Verdana" w:cs="Arial"/>
                <w:b/>
              </w:rPr>
            </w:pPr>
          </w:p>
          <w:p w14:paraId="58C057A4" w14:textId="77777777" w:rsidR="004D69EA" w:rsidRDefault="004D69EA" w:rsidP="004D69EA">
            <w:pPr>
              <w:rPr>
                <w:rFonts w:ascii="Verdana" w:eastAsia="Times New Roman" w:hAnsi="Verdana" w:cs="Arial"/>
                <w:b/>
              </w:rPr>
            </w:pPr>
          </w:p>
          <w:p w14:paraId="65EF1321" w14:textId="77777777" w:rsidR="004D69EA" w:rsidRDefault="004D69EA" w:rsidP="004D69EA">
            <w:pPr>
              <w:rPr>
                <w:rFonts w:ascii="Verdana" w:eastAsia="Times New Roman" w:hAnsi="Verdana" w:cs="Arial"/>
                <w:b/>
              </w:rPr>
            </w:pPr>
          </w:p>
          <w:p w14:paraId="1FBDD00D" w14:textId="77777777" w:rsidR="004D69EA" w:rsidRDefault="004D69EA" w:rsidP="004D69EA">
            <w:pPr>
              <w:rPr>
                <w:rFonts w:ascii="Verdana" w:eastAsia="Times New Roman" w:hAnsi="Verdana" w:cs="Arial"/>
                <w:b/>
              </w:rPr>
            </w:pPr>
          </w:p>
          <w:p w14:paraId="4FE34E40" w14:textId="77777777" w:rsidR="004D69EA" w:rsidRDefault="004D69EA" w:rsidP="004D69EA">
            <w:pPr>
              <w:rPr>
                <w:rFonts w:ascii="Verdana" w:eastAsia="Times New Roman" w:hAnsi="Verdana" w:cs="Arial"/>
                <w:b/>
              </w:rPr>
            </w:pPr>
          </w:p>
          <w:p w14:paraId="5E3DCAAF" w14:textId="77777777" w:rsidR="004D69EA" w:rsidRDefault="004D69EA" w:rsidP="004D69EA">
            <w:pPr>
              <w:rPr>
                <w:rFonts w:ascii="Verdana" w:eastAsia="Times New Roman" w:hAnsi="Verdana" w:cs="Arial"/>
                <w:b/>
              </w:rPr>
            </w:pPr>
          </w:p>
          <w:p w14:paraId="039588D3" w14:textId="77777777" w:rsidR="004D69EA" w:rsidRDefault="004D69EA" w:rsidP="004D69EA">
            <w:pPr>
              <w:rPr>
                <w:rFonts w:ascii="Verdana" w:eastAsia="Times New Roman" w:hAnsi="Verdana" w:cs="Arial"/>
                <w:b/>
              </w:rPr>
            </w:pPr>
          </w:p>
          <w:p w14:paraId="4BB21296" w14:textId="77777777" w:rsidR="008F6CB1" w:rsidRPr="00F6675B" w:rsidRDefault="008F6CB1" w:rsidP="008F6CB1">
            <w:pPr>
              <w:rPr>
                <w:rFonts w:ascii="Verdana" w:hAnsi="Verdana"/>
                <w:b/>
              </w:rPr>
            </w:pPr>
          </w:p>
        </w:tc>
        <w:tc>
          <w:tcPr>
            <w:tcW w:w="3744" w:type="dxa"/>
            <w:gridSpan w:val="2"/>
          </w:tcPr>
          <w:p w14:paraId="161B8641" w14:textId="77777777" w:rsidR="004D69EA" w:rsidRDefault="004D69EA" w:rsidP="004D69EA">
            <w:pPr>
              <w:rPr>
                <w:rFonts w:ascii="Verdana" w:eastAsia="Times New Roman" w:hAnsi="Verdana" w:cs="Arial"/>
                <w:b/>
              </w:rPr>
            </w:pPr>
          </w:p>
          <w:p w14:paraId="38FA2396" w14:textId="77777777" w:rsidR="004D69EA" w:rsidRDefault="004D69EA" w:rsidP="004D69EA">
            <w:pPr>
              <w:rPr>
                <w:rFonts w:ascii="Verdana" w:eastAsia="Times New Roman" w:hAnsi="Verdana" w:cs="Arial"/>
                <w:b/>
              </w:rPr>
            </w:pPr>
          </w:p>
          <w:p w14:paraId="6F33FF44" w14:textId="77777777" w:rsidR="004D69EA" w:rsidRDefault="004D69EA" w:rsidP="004D69EA">
            <w:pPr>
              <w:rPr>
                <w:rFonts w:ascii="Verdana" w:eastAsia="Times New Roman" w:hAnsi="Verdana" w:cs="Arial"/>
                <w:b/>
              </w:rPr>
            </w:pPr>
          </w:p>
          <w:p w14:paraId="38D4C25F" w14:textId="77777777" w:rsidR="004D69EA" w:rsidRDefault="004D69EA" w:rsidP="004D69EA">
            <w:pPr>
              <w:rPr>
                <w:rFonts w:ascii="Verdana" w:eastAsia="Times New Roman" w:hAnsi="Verdana" w:cs="Arial"/>
                <w:b/>
              </w:rPr>
            </w:pPr>
          </w:p>
          <w:p w14:paraId="55319B4A" w14:textId="77777777" w:rsidR="004D69EA" w:rsidRDefault="004D69EA" w:rsidP="004D69EA">
            <w:pPr>
              <w:rPr>
                <w:rFonts w:ascii="Verdana" w:eastAsia="Times New Roman" w:hAnsi="Verdana" w:cs="Arial"/>
                <w:b/>
              </w:rPr>
            </w:pPr>
          </w:p>
          <w:p w14:paraId="6B1F4B7C" w14:textId="77777777" w:rsidR="004D69EA" w:rsidRDefault="004D69EA" w:rsidP="004D69EA">
            <w:pPr>
              <w:rPr>
                <w:rFonts w:ascii="Verdana" w:eastAsia="Times New Roman" w:hAnsi="Verdana" w:cs="Arial"/>
                <w:b/>
              </w:rPr>
            </w:pPr>
          </w:p>
          <w:p w14:paraId="2A9FB994" w14:textId="77777777" w:rsidR="004D69EA" w:rsidRDefault="004D69EA" w:rsidP="004D69EA">
            <w:pPr>
              <w:rPr>
                <w:rFonts w:ascii="Verdana" w:eastAsia="Times New Roman" w:hAnsi="Verdana" w:cs="Arial"/>
                <w:b/>
              </w:rPr>
            </w:pPr>
          </w:p>
          <w:p w14:paraId="4C9F1B09" w14:textId="77777777" w:rsidR="004D69EA" w:rsidRDefault="004D69EA" w:rsidP="004D69EA">
            <w:pPr>
              <w:rPr>
                <w:rFonts w:ascii="Verdana" w:eastAsia="Times New Roman" w:hAnsi="Verdana" w:cs="Arial"/>
                <w:b/>
              </w:rPr>
            </w:pPr>
          </w:p>
          <w:p w14:paraId="0EDD11EC" w14:textId="77777777" w:rsidR="004D69EA" w:rsidRDefault="004D69EA" w:rsidP="004D69EA">
            <w:pPr>
              <w:rPr>
                <w:rFonts w:ascii="Verdana" w:eastAsia="Times New Roman" w:hAnsi="Verdana" w:cs="Arial"/>
                <w:b/>
              </w:rPr>
            </w:pPr>
          </w:p>
          <w:p w14:paraId="5205428E" w14:textId="77777777" w:rsidR="004D69EA" w:rsidRDefault="004D69EA" w:rsidP="004D69EA">
            <w:pPr>
              <w:rPr>
                <w:rFonts w:ascii="Verdana" w:eastAsia="Times New Roman" w:hAnsi="Verdana" w:cs="Arial"/>
                <w:b/>
              </w:rPr>
            </w:pPr>
          </w:p>
          <w:p w14:paraId="2ED727CA" w14:textId="77777777" w:rsidR="004D69EA" w:rsidRDefault="004D69EA" w:rsidP="004D69EA">
            <w:pPr>
              <w:rPr>
                <w:rFonts w:ascii="Verdana" w:eastAsia="Times New Roman" w:hAnsi="Verdana" w:cs="Arial"/>
                <w:b/>
              </w:rPr>
            </w:pPr>
          </w:p>
          <w:p w14:paraId="0F1E40EF" w14:textId="77777777" w:rsidR="004D69EA" w:rsidRDefault="004D69EA" w:rsidP="004D69EA">
            <w:pPr>
              <w:rPr>
                <w:rFonts w:ascii="Verdana" w:eastAsia="Times New Roman" w:hAnsi="Verdana" w:cs="Arial"/>
                <w:b/>
              </w:rPr>
            </w:pPr>
          </w:p>
          <w:p w14:paraId="16ADCE6B" w14:textId="77777777" w:rsidR="004D69EA" w:rsidRDefault="004D69EA" w:rsidP="004D69EA">
            <w:pPr>
              <w:rPr>
                <w:rFonts w:ascii="Verdana" w:eastAsia="Times New Roman" w:hAnsi="Verdana" w:cs="Arial"/>
                <w:b/>
              </w:rPr>
            </w:pPr>
          </w:p>
          <w:p w14:paraId="24D49E30" w14:textId="77777777" w:rsidR="004D69EA" w:rsidRDefault="004D69EA" w:rsidP="004D69EA">
            <w:pPr>
              <w:rPr>
                <w:rFonts w:ascii="Verdana" w:eastAsia="Times New Roman" w:hAnsi="Verdana" w:cs="Arial"/>
                <w:b/>
              </w:rPr>
            </w:pPr>
          </w:p>
          <w:p w14:paraId="0BC55D93" w14:textId="77777777" w:rsidR="004D69EA" w:rsidRDefault="004D69EA" w:rsidP="004D69EA">
            <w:pPr>
              <w:rPr>
                <w:rFonts w:ascii="Verdana" w:eastAsia="Times New Roman" w:hAnsi="Verdana" w:cs="Arial"/>
                <w:b/>
              </w:rPr>
            </w:pPr>
          </w:p>
          <w:p w14:paraId="2DA3847B" w14:textId="77777777" w:rsidR="004D69EA" w:rsidRDefault="004D69EA" w:rsidP="004D69EA">
            <w:pPr>
              <w:rPr>
                <w:rFonts w:ascii="Verdana" w:eastAsia="Times New Roman" w:hAnsi="Verdana" w:cs="Arial"/>
                <w:b/>
              </w:rPr>
            </w:pPr>
          </w:p>
          <w:p w14:paraId="751E1F5F" w14:textId="77777777" w:rsidR="004D69EA" w:rsidRDefault="004D69EA" w:rsidP="004D69EA">
            <w:pPr>
              <w:rPr>
                <w:rFonts w:ascii="Verdana" w:eastAsia="Times New Roman" w:hAnsi="Verdana" w:cs="Arial"/>
                <w:b/>
              </w:rPr>
            </w:pPr>
          </w:p>
          <w:p w14:paraId="1FA684A9" w14:textId="77777777" w:rsidR="004D69EA" w:rsidRDefault="004D69EA" w:rsidP="004D69EA">
            <w:pPr>
              <w:rPr>
                <w:rFonts w:ascii="Verdana" w:eastAsia="Times New Roman" w:hAnsi="Verdana" w:cs="Arial"/>
                <w:b/>
              </w:rPr>
            </w:pPr>
          </w:p>
          <w:p w14:paraId="523C18B1" w14:textId="77777777" w:rsidR="004D69EA" w:rsidRDefault="004D69EA" w:rsidP="004D69EA">
            <w:pPr>
              <w:rPr>
                <w:rFonts w:ascii="Verdana" w:eastAsia="Times New Roman" w:hAnsi="Verdana" w:cs="Arial"/>
                <w:b/>
              </w:rPr>
            </w:pPr>
          </w:p>
          <w:p w14:paraId="668C1B36" w14:textId="77777777" w:rsidR="004D69EA" w:rsidRDefault="004D69EA" w:rsidP="004D69EA">
            <w:pPr>
              <w:rPr>
                <w:rFonts w:ascii="Verdana" w:eastAsia="Times New Roman" w:hAnsi="Verdana" w:cs="Arial"/>
                <w:b/>
              </w:rPr>
            </w:pPr>
          </w:p>
          <w:p w14:paraId="27FCC973" w14:textId="77777777" w:rsidR="004D69EA" w:rsidRDefault="004D69EA" w:rsidP="004D69EA">
            <w:pPr>
              <w:rPr>
                <w:rFonts w:ascii="Verdana" w:eastAsia="Times New Roman" w:hAnsi="Verdana" w:cs="Arial"/>
                <w:b/>
              </w:rPr>
            </w:pPr>
          </w:p>
          <w:p w14:paraId="27C90AA9" w14:textId="77777777" w:rsidR="004D69EA" w:rsidRDefault="004D69EA" w:rsidP="004D69EA">
            <w:pPr>
              <w:rPr>
                <w:rFonts w:ascii="Verdana" w:eastAsia="Times New Roman" w:hAnsi="Verdana" w:cs="Arial"/>
                <w:b/>
              </w:rPr>
            </w:pPr>
          </w:p>
          <w:p w14:paraId="66AAAC9D" w14:textId="77777777" w:rsidR="004D69EA" w:rsidRDefault="004D69EA" w:rsidP="004D69EA">
            <w:pPr>
              <w:rPr>
                <w:rFonts w:ascii="Verdana" w:eastAsia="Times New Roman" w:hAnsi="Verdana" w:cs="Arial"/>
                <w:b/>
              </w:rPr>
            </w:pPr>
          </w:p>
          <w:p w14:paraId="3CACFE38" w14:textId="77777777" w:rsidR="004D69EA" w:rsidRDefault="004D69EA" w:rsidP="004D69EA">
            <w:pPr>
              <w:rPr>
                <w:rFonts w:ascii="Verdana" w:eastAsia="Times New Roman" w:hAnsi="Verdana" w:cs="Arial"/>
                <w:b/>
              </w:rPr>
            </w:pPr>
          </w:p>
          <w:p w14:paraId="53A1757F" w14:textId="77777777" w:rsidR="004D69EA" w:rsidRDefault="004D69EA" w:rsidP="004D69EA">
            <w:pPr>
              <w:rPr>
                <w:rFonts w:ascii="Verdana" w:eastAsia="Times New Roman" w:hAnsi="Verdana" w:cs="Arial"/>
                <w:b/>
              </w:rPr>
            </w:pPr>
          </w:p>
          <w:p w14:paraId="74256A17" w14:textId="77777777" w:rsidR="004D69EA" w:rsidRDefault="004D69EA" w:rsidP="004D69EA">
            <w:pPr>
              <w:rPr>
                <w:rFonts w:ascii="Verdana" w:eastAsia="Times New Roman" w:hAnsi="Verdana" w:cs="Arial"/>
                <w:b/>
              </w:rPr>
            </w:pPr>
          </w:p>
          <w:p w14:paraId="5A63F634" w14:textId="77777777" w:rsidR="004D69EA" w:rsidRDefault="004D69EA" w:rsidP="004D69EA">
            <w:pPr>
              <w:rPr>
                <w:rFonts w:ascii="Verdana" w:eastAsia="Times New Roman" w:hAnsi="Verdana" w:cs="Arial"/>
                <w:b/>
              </w:rPr>
            </w:pPr>
          </w:p>
          <w:p w14:paraId="47E920DA" w14:textId="77777777" w:rsidR="004D69EA" w:rsidRDefault="004D69EA" w:rsidP="004D69EA">
            <w:pPr>
              <w:rPr>
                <w:rFonts w:ascii="Verdana" w:eastAsia="Times New Roman" w:hAnsi="Verdana" w:cs="Arial"/>
                <w:b/>
              </w:rPr>
            </w:pPr>
          </w:p>
          <w:p w14:paraId="559E1D9E" w14:textId="77777777" w:rsidR="004D69EA" w:rsidRDefault="004D69EA" w:rsidP="004D69EA">
            <w:pPr>
              <w:rPr>
                <w:rFonts w:ascii="Verdana" w:eastAsia="Times New Roman" w:hAnsi="Verdana" w:cs="Arial"/>
                <w:b/>
              </w:rPr>
            </w:pPr>
          </w:p>
          <w:p w14:paraId="2DE308BF" w14:textId="77777777" w:rsidR="004D69EA" w:rsidRDefault="004D69EA" w:rsidP="004D69EA">
            <w:pPr>
              <w:rPr>
                <w:rFonts w:ascii="Verdana" w:eastAsia="Times New Roman" w:hAnsi="Verdana" w:cs="Arial"/>
                <w:b/>
              </w:rPr>
            </w:pPr>
          </w:p>
          <w:p w14:paraId="79D352C3" w14:textId="77777777" w:rsidR="004D69EA" w:rsidRDefault="004D69EA" w:rsidP="004D69EA">
            <w:pPr>
              <w:rPr>
                <w:rFonts w:ascii="Verdana" w:eastAsia="Times New Roman" w:hAnsi="Verdana" w:cs="Arial"/>
                <w:b/>
              </w:rPr>
            </w:pPr>
          </w:p>
          <w:p w14:paraId="3B1AF8B4" w14:textId="77777777" w:rsidR="004D69EA" w:rsidRDefault="004D69EA" w:rsidP="004D69EA">
            <w:pPr>
              <w:rPr>
                <w:rFonts w:ascii="Verdana" w:eastAsia="Times New Roman" w:hAnsi="Verdana" w:cs="Arial"/>
                <w:b/>
              </w:rPr>
            </w:pPr>
          </w:p>
          <w:p w14:paraId="14C3E098" w14:textId="77777777" w:rsidR="004D69EA" w:rsidRDefault="004D69EA" w:rsidP="004D69EA">
            <w:pPr>
              <w:rPr>
                <w:rFonts w:ascii="Verdana" w:eastAsia="Times New Roman" w:hAnsi="Verdana" w:cs="Arial"/>
                <w:b/>
              </w:rPr>
            </w:pPr>
          </w:p>
          <w:p w14:paraId="3FBE4002" w14:textId="77777777" w:rsidR="004D69EA" w:rsidRDefault="004D69EA" w:rsidP="004D69EA">
            <w:pPr>
              <w:rPr>
                <w:rFonts w:ascii="Verdana" w:eastAsia="Times New Roman" w:hAnsi="Verdana" w:cs="Arial"/>
                <w:b/>
              </w:rPr>
            </w:pPr>
          </w:p>
          <w:p w14:paraId="00AA6209" w14:textId="77777777" w:rsidR="004D69EA" w:rsidRDefault="004D69EA" w:rsidP="004D69EA">
            <w:pPr>
              <w:rPr>
                <w:rFonts w:ascii="Verdana" w:eastAsia="Times New Roman" w:hAnsi="Verdana" w:cs="Arial"/>
                <w:b/>
              </w:rPr>
            </w:pPr>
          </w:p>
          <w:p w14:paraId="237FB236" w14:textId="77777777" w:rsidR="004D69EA" w:rsidRDefault="004D69EA" w:rsidP="004D69EA">
            <w:pPr>
              <w:rPr>
                <w:rFonts w:ascii="Verdana" w:eastAsia="Times New Roman" w:hAnsi="Verdana" w:cs="Arial"/>
                <w:b/>
              </w:rPr>
            </w:pPr>
          </w:p>
          <w:p w14:paraId="74E48B45" w14:textId="77777777" w:rsidR="004D69EA" w:rsidRDefault="004D69EA" w:rsidP="004D69EA">
            <w:pPr>
              <w:rPr>
                <w:rFonts w:ascii="Verdana" w:eastAsia="Times New Roman" w:hAnsi="Verdana" w:cs="Arial"/>
                <w:b/>
              </w:rPr>
            </w:pPr>
          </w:p>
          <w:p w14:paraId="7EBFD09C" w14:textId="77777777" w:rsidR="004D69EA" w:rsidRDefault="004D69EA" w:rsidP="004D69EA">
            <w:pPr>
              <w:rPr>
                <w:rFonts w:ascii="Verdana" w:eastAsia="Times New Roman" w:hAnsi="Verdana" w:cs="Arial"/>
                <w:b/>
              </w:rPr>
            </w:pPr>
          </w:p>
          <w:p w14:paraId="1FB2E08B" w14:textId="77777777" w:rsidR="004D69EA" w:rsidRDefault="004D69EA" w:rsidP="004D69EA">
            <w:pPr>
              <w:rPr>
                <w:rFonts w:ascii="Verdana" w:eastAsia="Times New Roman" w:hAnsi="Verdana" w:cs="Arial"/>
                <w:b/>
              </w:rPr>
            </w:pPr>
          </w:p>
          <w:p w14:paraId="2C5CEF51" w14:textId="77777777" w:rsidR="004D69EA" w:rsidRDefault="004D69EA" w:rsidP="004D69EA">
            <w:pPr>
              <w:rPr>
                <w:rFonts w:ascii="Verdana" w:eastAsia="Times New Roman" w:hAnsi="Verdana" w:cs="Arial"/>
                <w:b/>
              </w:rPr>
            </w:pPr>
          </w:p>
          <w:p w14:paraId="0455C075" w14:textId="77777777" w:rsidR="004D69EA" w:rsidRDefault="004D69EA" w:rsidP="004D69EA">
            <w:pPr>
              <w:rPr>
                <w:rFonts w:ascii="Verdana" w:eastAsia="Times New Roman" w:hAnsi="Verdana" w:cs="Arial"/>
                <w:b/>
              </w:rPr>
            </w:pPr>
          </w:p>
          <w:p w14:paraId="68C50DA9" w14:textId="77777777" w:rsidR="004D69EA" w:rsidRDefault="004D69EA" w:rsidP="004D69EA">
            <w:pPr>
              <w:rPr>
                <w:rFonts w:ascii="Verdana" w:eastAsia="Times New Roman" w:hAnsi="Verdana" w:cs="Arial"/>
                <w:b/>
              </w:rPr>
            </w:pPr>
          </w:p>
          <w:p w14:paraId="6AA9FF55" w14:textId="77777777" w:rsidR="004D69EA" w:rsidRDefault="004D69EA" w:rsidP="004D69EA">
            <w:pPr>
              <w:rPr>
                <w:rFonts w:ascii="Verdana" w:eastAsia="Times New Roman" w:hAnsi="Verdana" w:cs="Arial"/>
                <w:b/>
              </w:rPr>
            </w:pPr>
          </w:p>
          <w:p w14:paraId="16B55226" w14:textId="77777777" w:rsidR="004D69EA" w:rsidRDefault="004D69EA" w:rsidP="004D69EA">
            <w:pPr>
              <w:rPr>
                <w:rFonts w:ascii="Verdana" w:eastAsia="Times New Roman" w:hAnsi="Verdana" w:cs="Arial"/>
                <w:b/>
              </w:rPr>
            </w:pPr>
          </w:p>
          <w:p w14:paraId="451D2F5B" w14:textId="77777777" w:rsidR="004D69EA" w:rsidRDefault="004D69EA" w:rsidP="004D69EA">
            <w:pPr>
              <w:rPr>
                <w:rFonts w:ascii="Verdana" w:eastAsia="Times New Roman" w:hAnsi="Verdana" w:cs="Arial"/>
                <w:b/>
              </w:rPr>
            </w:pPr>
          </w:p>
          <w:p w14:paraId="0BAE8EB4" w14:textId="77777777" w:rsidR="004D69EA" w:rsidRDefault="004D69EA" w:rsidP="004D69EA">
            <w:pPr>
              <w:rPr>
                <w:rFonts w:ascii="Verdana" w:eastAsia="Times New Roman" w:hAnsi="Verdana" w:cs="Arial"/>
                <w:b/>
              </w:rPr>
            </w:pPr>
          </w:p>
          <w:p w14:paraId="42A53E4C" w14:textId="77777777" w:rsidR="004D69EA" w:rsidRDefault="004D69EA" w:rsidP="004D69EA">
            <w:pPr>
              <w:rPr>
                <w:rFonts w:ascii="Verdana" w:eastAsia="Times New Roman" w:hAnsi="Verdana" w:cs="Arial"/>
                <w:b/>
              </w:rPr>
            </w:pPr>
          </w:p>
          <w:p w14:paraId="5853B835" w14:textId="77777777" w:rsidR="004D69EA" w:rsidRDefault="004D69EA" w:rsidP="004D69EA">
            <w:pPr>
              <w:rPr>
                <w:rFonts w:ascii="Verdana" w:eastAsia="Times New Roman" w:hAnsi="Verdana" w:cs="Arial"/>
                <w:b/>
              </w:rPr>
            </w:pPr>
          </w:p>
          <w:p w14:paraId="1ECEB7DA" w14:textId="77777777" w:rsidR="004D69EA" w:rsidRDefault="004D69EA" w:rsidP="004D69EA">
            <w:pPr>
              <w:rPr>
                <w:rFonts w:ascii="Verdana" w:eastAsia="Times New Roman" w:hAnsi="Verdana" w:cs="Arial"/>
                <w:b/>
              </w:rPr>
            </w:pPr>
          </w:p>
          <w:p w14:paraId="7B6FDD90" w14:textId="77777777" w:rsidR="004D69EA" w:rsidRDefault="004D69EA" w:rsidP="004D69EA">
            <w:pPr>
              <w:rPr>
                <w:rFonts w:ascii="Verdana" w:eastAsia="Times New Roman" w:hAnsi="Verdana" w:cs="Arial"/>
                <w:b/>
              </w:rPr>
            </w:pPr>
          </w:p>
          <w:p w14:paraId="0D93E66F" w14:textId="77777777" w:rsidR="004D69EA" w:rsidRDefault="004D69EA" w:rsidP="004D69EA">
            <w:pPr>
              <w:rPr>
                <w:rFonts w:ascii="Verdana" w:eastAsia="Times New Roman" w:hAnsi="Verdana" w:cs="Arial"/>
                <w:b/>
              </w:rPr>
            </w:pPr>
          </w:p>
          <w:p w14:paraId="7DFBF362" w14:textId="77777777" w:rsidR="004D69EA" w:rsidRDefault="004D69EA" w:rsidP="004D69EA">
            <w:pPr>
              <w:rPr>
                <w:rFonts w:ascii="Verdana" w:eastAsia="Times New Roman" w:hAnsi="Verdana" w:cs="Arial"/>
                <w:b/>
              </w:rPr>
            </w:pPr>
          </w:p>
          <w:p w14:paraId="45B4E63F" w14:textId="77777777" w:rsidR="004D69EA" w:rsidRDefault="004D69EA" w:rsidP="004D69EA">
            <w:pPr>
              <w:rPr>
                <w:rFonts w:ascii="Verdana" w:eastAsia="Times New Roman" w:hAnsi="Verdana" w:cs="Arial"/>
                <w:b/>
              </w:rPr>
            </w:pPr>
          </w:p>
          <w:p w14:paraId="47F1CB3D" w14:textId="77777777" w:rsidR="004D69EA" w:rsidRDefault="004D69EA" w:rsidP="004D69EA">
            <w:pPr>
              <w:rPr>
                <w:rFonts w:ascii="Verdana" w:eastAsia="Times New Roman" w:hAnsi="Verdana" w:cs="Arial"/>
                <w:b/>
              </w:rPr>
            </w:pPr>
          </w:p>
          <w:p w14:paraId="220EC086" w14:textId="77777777" w:rsidR="004D69EA" w:rsidRDefault="004D69EA" w:rsidP="004D69EA">
            <w:pPr>
              <w:rPr>
                <w:rFonts w:ascii="Verdana" w:eastAsia="Times New Roman" w:hAnsi="Verdana" w:cs="Arial"/>
                <w:b/>
              </w:rPr>
            </w:pPr>
          </w:p>
          <w:p w14:paraId="2AFC9498" w14:textId="77777777" w:rsidR="004D69EA" w:rsidRDefault="004D69EA" w:rsidP="004D69EA">
            <w:pPr>
              <w:rPr>
                <w:rFonts w:ascii="Verdana" w:eastAsia="Times New Roman" w:hAnsi="Verdana" w:cs="Arial"/>
                <w:b/>
              </w:rPr>
            </w:pPr>
          </w:p>
          <w:p w14:paraId="36DD62BC" w14:textId="77777777" w:rsidR="004D69EA" w:rsidRDefault="004D69EA" w:rsidP="004D69EA">
            <w:pPr>
              <w:rPr>
                <w:rFonts w:ascii="Verdana" w:eastAsia="Times New Roman" w:hAnsi="Verdana" w:cs="Arial"/>
                <w:b/>
              </w:rPr>
            </w:pPr>
          </w:p>
          <w:p w14:paraId="6621A621" w14:textId="77777777" w:rsidR="004D69EA" w:rsidRDefault="004D69EA" w:rsidP="004D69EA">
            <w:pPr>
              <w:rPr>
                <w:rFonts w:ascii="Verdana" w:eastAsia="Times New Roman" w:hAnsi="Verdana" w:cs="Arial"/>
                <w:b/>
              </w:rPr>
            </w:pPr>
          </w:p>
          <w:p w14:paraId="33EF260B" w14:textId="77777777" w:rsidR="004D69EA" w:rsidRDefault="004D69EA" w:rsidP="004D69EA">
            <w:pPr>
              <w:rPr>
                <w:rFonts w:ascii="Verdana" w:eastAsia="Times New Roman" w:hAnsi="Verdana" w:cs="Arial"/>
                <w:b/>
              </w:rPr>
            </w:pPr>
          </w:p>
          <w:p w14:paraId="7893369B" w14:textId="77777777" w:rsidR="004D69EA" w:rsidRDefault="004D69EA" w:rsidP="004D69EA">
            <w:pPr>
              <w:rPr>
                <w:rFonts w:ascii="Verdana" w:eastAsia="Times New Roman" w:hAnsi="Verdana" w:cs="Arial"/>
                <w:b/>
              </w:rPr>
            </w:pPr>
          </w:p>
          <w:p w14:paraId="42A2C481" w14:textId="77777777" w:rsidR="004D69EA" w:rsidRDefault="004D69EA" w:rsidP="004D69EA">
            <w:pPr>
              <w:rPr>
                <w:rFonts w:ascii="Verdana" w:eastAsia="Times New Roman" w:hAnsi="Verdana" w:cs="Arial"/>
                <w:b/>
              </w:rPr>
            </w:pPr>
          </w:p>
          <w:p w14:paraId="79596DCA" w14:textId="77777777" w:rsidR="004D69EA" w:rsidRDefault="004D69EA" w:rsidP="004D69EA">
            <w:pPr>
              <w:rPr>
                <w:rFonts w:ascii="Verdana" w:eastAsia="Times New Roman" w:hAnsi="Verdana" w:cs="Arial"/>
                <w:b/>
              </w:rPr>
            </w:pPr>
          </w:p>
          <w:p w14:paraId="76D5D1EB" w14:textId="77777777" w:rsidR="004D69EA" w:rsidRDefault="004D69EA" w:rsidP="004D69EA">
            <w:pPr>
              <w:rPr>
                <w:rFonts w:ascii="Verdana" w:eastAsia="Times New Roman" w:hAnsi="Verdana" w:cs="Arial"/>
                <w:b/>
              </w:rPr>
            </w:pPr>
          </w:p>
          <w:p w14:paraId="03E3282D" w14:textId="77777777" w:rsidR="004D69EA" w:rsidRDefault="004D69EA" w:rsidP="004D69EA">
            <w:pPr>
              <w:rPr>
                <w:rFonts w:ascii="Verdana" w:eastAsia="Times New Roman" w:hAnsi="Verdana" w:cs="Arial"/>
                <w:b/>
              </w:rPr>
            </w:pPr>
          </w:p>
          <w:p w14:paraId="3C88E6F1" w14:textId="77777777" w:rsidR="004D69EA" w:rsidRDefault="004D69EA" w:rsidP="004D69EA">
            <w:pPr>
              <w:rPr>
                <w:rFonts w:ascii="Verdana" w:eastAsia="Times New Roman" w:hAnsi="Verdana" w:cs="Arial"/>
                <w:b/>
              </w:rPr>
            </w:pPr>
          </w:p>
          <w:p w14:paraId="6B1085E9" w14:textId="77777777" w:rsidR="004D69EA" w:rsidRDefault="004D69EA" w:rsidP="004D69EA">
            <w:pPr>
              <w:rPr>
                <w:rFonts w:ascii="Verdana" w:eastAsia="Times New Roman" w:hAnsi="Verdana" w:cs="Arial"/>
                <w:b/>
              </w:rPr>
            </w:pPr>
          </w:p>
          <w:p w14:paraId="73EE3E18" w14:textId="77777777" w:rsidR="004D69EA" w:rsidRDefault="004D69EA" w:rsidP="004D69EA">
            <w:pPr>
              <w:rPr>
                <w:rFonts w:ascii="Verdana" w:eastAsia="Times New Roman" w:hAnsi="Verdana" w:cs="Arial"/>
                <w:b/>
              </w:rPr>
            </w:pPr>
          </w:p>
          <w:p w14:paraId="48041CD9" w14:textId="77777777" w:rsidR="004D69EA" w:rsidRDefault="004D69EA" w:rsidP="004D69EA">
            <w:pPr>
              <w:rPr>
                <w:rFonts w:ascii="Verdana" w:eastAsia="Times New Roman" w:hAnsi="Verdana" w:cs="Arial"/>
                <w:b/>
              </w:rPr>
            </w:pPr>
          </w:p>
          <w:p w14:paraId="60D38E7E" w14:textId="77777777" w:rsidR="004D69EA" w:rsidRDefault="004D69EA" w:rsidP="004D69EA">
            <w:pPr>
              <w:rPr>
                <w:rFonts w:ascii="Verdana" w:eastAsia="Times New Roman" w:hAnsi="Verdana" w:cs="Arial"/>
                <w:b/>
              </w:rPr>
            </w:pPr>
          </w:p>
          <w:p w14:paraId="2F0E6A91" w14:textId="77777777" w:rsidR="004D69EA" w:rsidRDefault="004D69EA" w:rsidP="004D69EA">
            <w:pPr>
              <w:rPr>
                <w:rFonts w:ascii="Verdana" w:eastAsia="Times New Roman" w:hAnsi="Verdana" w:cs="Arial"/>
                <w:b/>
              </w:rPr>
            </w:pPr>
          </w:p>
          <w:p w14:paraId="571AFAA4" w14:textId="77777777" w:rsidR="004D69EA" w:rsidRDefault="004D69EA" w:rsidP="004D69EA">
            <w:pPr>
              <w:rPr>
                <w:rFonts w:ascii="Verdana" w:eastAsia="Times New Roman" w:hAnsi="Verdana" w:cs="Arial"/>
                <w:b/>
              </w:rPr>
            </w:pPr>
          </w:p>
          <w:p w14:paraId="410E47BC" w14:textId="77777777" w:rsidR="004D69EA" w:rsidRDefault="004D69EA" w:rsidP="004D69EA">
            <w:pPr>
              <w:rPr>
                <w:rFonts w:ascii="Verdana" w:eastAsia="Times New Roman" w:hAnsi="Verdana" w:cs="Arial"/>
                <w:b/>
              </w:rPr>
            </w:pPr>
          </w:p>
          <w:p w14:paraId="5BE2CF30" w14:textId="77777777" w:rsidR="004D69EA" w:rsidRDefault="004D69EA" w:rsidP="004D69EA">
            <w:pPr>
              <w:rPr>
                <w:rFonts w:ascii="Verdana" w:eastAsia="Times New Roman" w:hAnsi="Verdana" w:cs="Arial"/>
                <w:b/>
              </w:rPr>
            </w:pPr>
          </w:p>
          <w:p w14:paraId="273340C0" w14:textId="77777777" w:rsidR="004D69EA" w:rsidRDefault="004D69EA" w:rsidP="004D69EA">
            <w:pPr>
              <w:rPr>
                <w:rFonts w:ascii="Verdana" w:eastAsia="Times New Roman" w:hAnsi="Verdana" w:cs="Arial"/>
                <w:b/>
              </w:rPr>
            </w:pPr>
          </w:p>
          <w:p w14:paraId="7447D732" w14:textId="77777777" w:rsidR="004D69EA" w:rsidRDefault="004D69EA" w:rsidP="004D69EA">
            <w:pPr>
              <w:rPr>
                <w:rFonts w:ascii="Verdana" w:eastAsia="Times New Roman" w:hAnsi="Verdana" w:cs="Arial"/>
                <w:b/>
              </w:rPr>
            </w:pPr>
          </w:p>
          <w:p w14:paraId="03178404" w14:textId="77777777" w:rsidR="004D69EA" w:rsidRDefault="004D69EA" w:rsidP="004D69EA">
            <w:pPr>
              <w:rPr>
                <w:rFonts w:ascii="Verdana" w:eastAsia="Times New Roman" w:hAnsi="Verdana" w:cs="Arial"/>
                <w:b/>
              </w:rPr>
            </w:pPr>
          </w:p>
          <w:p w14:paraId="383041D4" w14:textId="77777777" w:rsidR="004D69EA" w:rsidRDefault="004D69EA" w:rsidP="004D69EA">
            <w:pPr>
              <w:rPr>
                <w:rFonts w:ascii="Verdana" w:eastAsia="Times New Roman" w:hAnsi="Verdana" w:cs="Arial"/>
                <w:b/>
              </w:rPr>
            </w:pPr>
          </w:p>
          <w:p w14:paraId="2E5A3A96" w14:textId="77777777" w:rsidR="004D69EA" w:rsidRDefault="004D69EA" w:rsidP="004D69EA">
            <w:pPr>
              <w:rPr>
                <w:rFonts w:ascii="Verdana" w:eastAsia="Times New Roman" w:hAnsi="Verdana" w:cs="Arial"/>
                <w:b/>
              </w:rPr>
            </w:pPr>
          </w:p>
          <w:p w14:paraId="56864B6E" w14:textId="77777777" w:rsidR="004D69EA" w:rsidRDefault="004D69EA" w:rsidP="004D69EA">
            <w:pPr>
              <w:rPr>
                <w:rFonts w:ascii="Verdana" w:eastAsia="Times New Roman" w:hAnsi="Verdana" w:cs="Arial"/>
                <w:b/>
              </w:rPr>
            </w:pPr>
          </w:p>
          <w:p w14:paraId="7908AAFA" w14:textId="77777777" w:rsidR="004D69EA" w:rsidRDefault="004D69EA" w:rsidP="004D69EA">
            <w:pPr>
              <w:rPr>
                <w:rFonts w:ascii="Verdana" w:eastAsia="Times New Roman" w:hAnsi="Verdana" w:cs="Arial"/>
                <w:b/>
              </w:rPr>
            </w:pPr>
          </w:p>
          <w:p w14:paraId="5C9427DD" w14:textId="77777777" w:rsidR="004D69EA" w:rsidRDefault="004D69EA" w:rsidP="004D69EA">
            <w:pPr>
              <w:rPr>
                <w:rFonts w:ascii="Verdana" w:eastAsia="Times New Roman" w:hAnsi="Verdana" w:cs="Arial"/>
                <w:b/>
              </w:rPr>
            </w:pPr>
          </w:p>
          <w:p w14:paraId="3ACA2A9E" w14:textId="77777777" w:rsidR="004D69EA" w:rsidRDefault="004D69EA" w:rsidP="004D69EA">
            <w:pPr>
              <w:rPr>
                <w:rFonts w:ascii="Verdana" w:eastAsia="Times New Roman" w:hAnsi="Verdana" w:cs="Arial"/>
                <w:b/>
              </w:rPr>
            </w:pPr>
          </w:p>
          <w:p w14:paraId="78D1C75C" w14:textId="77777777" w:rsidR="004D69EA" w:rsidRDefault="004D69EA" w:rsidP="004D69EA">
            <w:pPr>
              <w:rPr>
                <w:rFonts w:ascii="Verdana" w:eastAsia="Times New Roman" w:hAnsi="Verdana" w:cs="Arial"/>
                <w:b/>
              </w:rPr>
            </w:pPr>
          </w:p>
          <w:p w14:paraId="22DA1E11" w14:textId="77777777" w:rsidR="004D69EA" w:rsidRDefault="004D69EA" w:rsidP="004D69EA">
            <w:pPr>
              <w:rPr>
                <w:rFonts w:ascii="Verdana" w:eastAsia="Times New Roman" w:hAnsi="Verdana" w:cs="Arial"/>
                <w:b/>
              </w:rPr>
            </w:pPr>
          </w:p>
          <w:p w14:paraId="24C03F94" w14:textId="77777777" w:rsidR="004D69EA" w:rsidRDefault="004D69EA" w:rsidP="004D69EA">
            <w:pPr>
              <w:rPr>
                <w:rFonts w:ascii="Verdana" w:eastAsia="Times New Roman" w:hAnsi="Verdana" w:cs="Arial"/>
                <w:b/>
              </w:rPr>
            </w:pPr>
          </w:p>
          <w:p w14:paraId="7E53DC97" w14:textId="77777777" w:rsidR="004D69EA" w:rsidRDefault="004D69EA" w:rsidP="004D69EA">
            <w:pPr>
              <w:rPr>
                <w:rFonts w:ascii="Verdana" w:eastAsia="Times New Roman" w:hAnsi="Verdana" w:cs="Arial"/>
                <w:b/>
              </w:rPr>
            </w:pPr>
          </w:p>
          <w:p w14:paraId="72428629" w14:textId="77777777" w:rsidR="004D69EA" w:rsidRDefault="004D69EA" w:rsidP="004D69EA">
            <w:pPr>
              <w:rPr>
                <w:rFonts w:ascii="Verdana" w:eastAsia="Times New Roman" w:hAnsi="Verdana" w:cs="Arial"/>
                <w:b/>
              </w:rPr>
            </w:pPr>
          </w:p>
          <w:p w14:paraId="7D21D617" w14:textId="77777777" w:rsidR="004D69EA" w:rsidRDefault="004D69EA" w:rsidP="004D69EA">
            <w:pPr>
              <w:rPr>
                <w:rFonts w:ascii="Verdana" w:eastAsia="Times New Roman" w:hAnsi="Verdana" w:cs="Arial"/>
                <w:b/>
              </w:rPr>
            </w:pPr>
          </w:p>
          <w:p w14:paraId="161F32A9" w14:textId="77777777" w:rsidR="004D69EA" w:rsidRDefault="004D69EA" w:rsidP="004D69EA">
            <w:pPr>
              <w:rPr>
                <w:rFonts w:ascii="Verdana" w:eastAsia="Times New Roman" w:hAnsi="Verdana" w:cs="Arial"/>
                <w:b/>
              </w:rPr>
            </w:pPr>
          </w:p>
          <w:p w14:paraId="45E72C13" w14:textId="77777777" w:rsidR="004D69EA" w:rsidRDefault="004D69EA" w:rsidP="004D69EA">
            <w:pPr>
              <w:rPr>
                <w:rFonts w:ascii="Verdana" w:eastAsia="Times New Roman" w:hAnsi="Verdana" w:cs="Arial"/>
                <w:b/>
              </w:rPr>
            </w:pPr>
          </w:p>
          <w:p w14:paraId="5092B4F6" w14:textId="77777777" w:rsidR="004D69EA" w:rsidRDefault="004D69EA" w:rsidP="004D69EA">
            <w:pPr>
              <w:rPr>
                <w:rFonts w:ascii="Verdana" w:eastAsia="Times New Roman" w:hAnsi="Verdana" w:cs="Arial"/>
                <w:b/>
              </w:rPr>
            </w:pPr>
          </w:p>
          <w:p w14:paraId="273515F7" w14:textId="77777777" w:rsidR="004D69EA" w:rsidRDefault="004D69EA" w:rsidP="004D69EA">
            <w:pPr>
              <w:rPr>
                <w:rFonts w:ascii="Verdana" w:eastAsia="Times New Roman" w:hAnsi="Verdana" w:cs="Arial"/>
                <w:b/>
              </w:rPr>
            </w:pPr>
          </w:p>
          <w:p w14:paraId="3A985AFB" w14:textId="77777777" w:rsidR="004D69EA" w:rsidRDefault="004D69EA" w:rsidP="004D69EA">
            <w:pPr>
              <w:rPr>
                <w:rFonts w:ascii="Verdana" w:eastAsia="Times New Roman" w:hAnsi="Verdana" w:cs="Arial"/>
                <w:b/>
              </w:rPr>
            </w:pPr>
          </w:p>
          <w:p w14:paraId="01E71625" w14:textId="77777777" w:rsidR="004D69EA" w:rsidRDefault="004D69EA" w:rsidP="004D69EA">
            <w:pPr>
              <w:rPr>
                <w:rFonts w:ascii="Verdana" w:eastAsia="Times New Roman" w:hAnsi="Verdana" w:cs="Arial"/>
                <w:b/>
              </w:rPr>
            </w:pPr>
          </w:p>
          <w:p w14:paraId="19493D72" w14:textId="77777777" w:rsidR="004D69EA" w:rsidRDefault="004D69EA" w:rsidP="004D69EA">
            <w:pPr>
              <w:rPr>
                <w:rFonts w:ascii="Verdana" w:eastAsia="Times New Roman" w:hAnsi="Verdana" w:cs="Arial"/>
                <w:b/>
              </w:rPr>
            </w:pPr>
          </w:p>
          <w:p w14:paraId="29C6F424" w14:textId="77777777" w:rsidR="004D69EA" w:rsidRDefault="004D69EA" w:rsidP="004D69EA">
            <w:pPr>
              <w:rPr>
                <w:rFonts w:ascii="Verdana" w:eastAsia="Times New Roman" w:hAnsi="Verdana" w:cs="Arial"/>
                <w:b/>
              </w:rPr>
            </w:pPr>
          </w:p>
          <w:p w14:paraId="5090DC9F" w14:textId="77777777" w:rsidR="004D69EA" w:rsidRDefault="004D69EA" w:rsidP="004D69EA">
            <w:pPr>
              <w:rPr>
                <w:rFonts w:ascii="Verdana" w:eastAsia="Times New Roman" w:hAnsi="Verdana" w:cs="Arial"/>
                <w:b/>
              </w:rPr>
            </w:pPr>
          </w:p>
          <w:p w14:paraId="606CADE8" w14:textId="77777777" w:rsidR="004D69EA" w:rsidRDefault="004D69EA" w:rsidP="004D69EA">
            <w:pPr>
              <w:rPr>
                <w:rFonts w:ascii="Verdana" w:eastAsia="Times New Roman" w:hAnsi="Verdana" w:cs="Arial"/>
                <w:b/>
              </w:rPr>
            </w:pPr>
          </w:p>
          <w:p w14:paraId="44587792" w14:textId="77777777" w:rsidR="004D69EA" w:rsidRDefault="004D69EA" w:rsidP="004D69EA">
            <w:pPr>
              <w:rPr>
                <w:rFonts w:ascii="Verdana" w:eastAsia="Times New Roman" w:hAnsi="Verdana" w:cs="Arial"/>
                <w:b/>
              </w:rPr>
            </w:pPr>
          </w:p>
          <w:p w14:paraId="10EFF129" w14:textId="77777777" w:rsidR="004D69EA" w:rsidRDefault="004D69EA" w:rsidP="004D69EA">
            <w:pPr>
              <w:rPr>
                <w:rFonts w:ascii="Verdana" w:eastAsia="Times New Roman" w:hAnsi="Verdana" w:cs="Arial"/>
                <w:b/>
              </w:rPr>
            </w:pPr>
          </w:p>
          <w:p w14:paraId="6003728E" w14:textId="77777777" w:rsidR="004D69EA" w:rsidRDefault="004D69EA" w:rsidP="004D69EA">
            <w:pPr>
              <w:rPr>
                <w:rFonts w:ascii="Verdana" w:eastAsia="Times New Roman" w:hAnsi="Verdana" w:cs="Arial"/>
                <w:b/>
              </w:rPr>
            </w:pPr>
          </w:p>
          <w:p w14:paraId="7F4EA86B" w14:textId="77777777" w:rsidR="004D69EA" w:rsidRDefault="004D69EA" w:rsidP="004D69EA">
            <w:pPr>
              <w:rPr>
                <w:rFonts w:ascii="Verdana" w:eastAsia="Times New Roman" w:hAnsi="Verdana" w:cs="Arial"/>
                <w:b/>
              </w:rPr>
            </w:pPr>
          </w:p>
          <w:p w14:paraId="07A01439" w14:textId="77777777" w:rsidR="004D69EA" w:rsidRDefault="004D69EA" w:rsidP="004D69EA">
            <w:pPr>
              <w:rPr>
                <w:rFonts w:ascii="Verdana" w:eastAsia="Times New Roman" w:hAnsi="Verdana" w:cs="Arial"/>
                <w:b/>
              </w:rPr>
            </w:pPr>
          </w:p>
          <w:p w14:paraId="23349238" w14:textId="77777777" w:rsidR="004D69EA" w:rsidRDefault="004D69EA" w:rsidP="004D69EA">
            <w:pPr>
              <w:rPr>
                <w:rFonts w:ascii="Verdana" w:eastAsia="Times New Roman" w:hAnsi="Verdana" w:cs="Arial"/>
                <w:b/>
              </w:rPr>
            </w:pPr>
          </w:p>
          <w:p w14:paraId="32DA3B12" w14:textId="77777777" w:rsidR="004D69EA" w:rsidRDefault="004D69EA" w:rsidP="004D69EA">
            <w:pPr>
              <w:rPr>
                <w:rFonts w:ascii="Verdana" w:eastAsia="Times New Roman" w:hAnsi="Verdana" w:cs="Arial"/>
                <w:b/>
              </w:rPr>
            </w:pPr>
          </w:p>
          <w:p w14:paraId="7918FB60" w14:textId="77777777" w:rsidR="004D69EA" w:rsidRDefault="004D69EA" w:rsidP="004D69EA">
            <w:pPr>
              <w:rPr>
                <w:rFonts w:ascii="Verdana" w:eastAsia="Times New Roman" w:hAnsi="Verdana" w:cs="Arial"/>
                <w:b/>
              </w:rPr>
            </w:pPr>
          </w:p>
          <w:p w14:paraId="4E7089E9" w14:textId="77777777" w:rsidR="004D69EA" w:rsidRDefault="004D69EA" w:rsidP="004D69EA">
            <w:pPr>
              <w:rPr>
                <w:rFonts w:ascii="Verdana" w:eastAsia="Times New Roman" w:hAnsi="Verdana" w:cs="Arial"/>
                <w:b/>
              </w:rPr>
            </w:pPr>
          </w:p>
          <w:p w14:paraId="4E67892F" w14:textId="77777777" w:rsidR="004D69EA" w:rsidRDefault="004D69EA" w:rsidP="004D69EA">
            <w:pPr>
              <w:rPr>
                <w:rFonts w:ascii="Verdana" w:eastAsia="Times New Roman" w:hAnsi="Verdana" w:cs="Arial"/>
                <w:b/>
              </w:rPr>
            </w:pPr>
          </w:p>
          <w:p w14:paraId="7506AC3C" w14:textId="77777777" w:rsidR="004D69EA" w:rsidRDefault="004D69EA" w:rsidP="004D69EA">
            <w:pPr>
              <w:rPr>
                <w:rFonts w:ascii="Verdana" w:eastAsia="Times New Roman" w:hAnsi="Verdana" w:cs="Arial"/>
                <w:b/>
              </w:rPr>
            </w:pPr>
          </w:p>
          <w:p w14:paraId="1C0A63AC" w14:textId="77777777" w:rsidR="004D69EA" w:rsidRDefault="004D69EA" w:rsidP="004D69EA">
            <w:pPr>
              <w:rPr>
                <w:rFonts w:ascii="Verdana" w:eastAsia="Times New Roman" w:hAnsi="Verdana" w:cs="Arial"/>
                <w:b/>
              </w:rPr>
            </w:pPr>
          </w:p>
          <w:p w14:paraId="559E8A49" w14:textId="77777777" w:rsidR="004D69EA" w:rsidRDefault="004D69EA" w:rsidP="004D69EA">
            <w:pPr>
              <w:rPr>
                <w:rFonts w:ascii="Verdana" w:eastAsia="Times New Roman" w:hAnsi="Verdana" w:cs="Arial"/>
                <w:b/>
              </w:rPr>
            </w:pPr>
          </w:p>
          <w:p w14:paraId="3E2BF354" w14:textId="77777777" w:rsidR="004D69EA" w:rsidRDefault="004D69EA" w:rsidP="004D69EA">
            <w:pPr>
              <w:rPr>
                <w:rFonts w:ascii="Verdana" w:eastAsia="Times New Roman" w:hAnsi="Verdana" w:cs="Arial"/>
                <w:b/>
              </w:rPr>
            </w:pPr>
          </w:p>
          <w:p w14:paraId="3722AB11" w14:textId="77777777" w:rsidR="004D69EA" w:rsidRDefault="004D69EA" w:rsidP="004D69EA">
            <w:pPr>
              <w:rPr>
                <w:rFonts w:ascii="Verdana" w:eastAsia="Times New Roman" w:hAnsi="Verdana" w:cs="Arial"/>
                <w:b/>
              </w:rPr>
            </w:pPr>
          </w:p>
          <w:p w14:paraId="480984F1" w14:textId="77777777" w:rsidR="004D69EA" w:rsidRDefault="004D69EA" w:rsidP="004D69EA">
            <w:pPr>
              <w:rPr>
                <w:rFonts w:ascii="Verdana" w:eastAsia="Times New Roman" w:hAnsi="Verdana" w:cs="Arial"/>
                <w:b/>
              </w:rPr>
            </w:pPr>
          </w:p>
          <w:p w14:paraId="303DDC41" w14:textId="77777777" w:rsidR="004D69EA" w:rsidRDefault="004D69EA" w:rsidP="004D69EA">
            <w:pPr>
              <w:rPr>
                <w:rFonts w:ascii="Verdana" w:eastAsia="Times New Roman" w:hAnsi="Verdana" w:cs="Arial"/>
                <w:b/>
              </w:rPr>
            </w:pPr>
          </w:p>
          <w:p w14:paraId="50378720" w14:textId="77777777" w:rsidR="004D69EA" w:rsidRDefault="004D69EA" w:rsidP="004D69EA">
            <w:pPr>
              <w:rPr>
                <w:rFonts w:ascii="Verdana" w:eastAsia="Times New Roman" w:hAnsi="Verdana" w:cs="Arial"/>
                <w:b/>
              </w:rPr>
            </w:pPr>
          </w:p>
          <w:p w14:paraId="7D47A479" w14:textId="77777777" w:rsidR="004D69EA" w:rsidRDefault="004D69EA" w:rsidP="004D69EA">
            <w:pPr>
              <w:rPr>
                <w:rFonts w:ascii="Verdana" w:eastAsia="Times New Roman" w:hAnsi="Verdana" w:cs="Arial"/>
                <w:b/>
              </w:rPr>
            </w:pPr>
          </w:p>
          <w:p w14:paraId="407DAB98" w14:textId="77777777" w:rsidR="004D69EA" w:rsidRDefault="004D69EA" w:rsidP="004D69EA">
            <w:pPr>
              <w:rPr>
                <w:rFonts w:ascii="Verdana" w:eastAsia="Times New Roman" w:hAnsi="Verdana" w:cs="Arial"/>
                <w:b/>
              </w:rPr>
            </w:pPr>
          </w:p>
          <w:p w14:paraId="302CC6F4" w14:textId="77777777" w:rsidR="004D69EA" w:rsidRDefault="004D69EA" w:rsidP="004D69EA">
            <w:pPr>
              <w:rPr>
                <w:rFonts w:ascii="Verdana" w:eastAsia="Times New Roman" w:hAnsi="Verdana" w:cs="Arial"/>
                <w:b/>
              </w:rPr>
            </w:pPr>
          </w:p>
          <w:p w14:paraId="40D94539" w14:textId="77777777" w:rsidR="004D69EA" w:rsidRDefault="004D69EA" w:rsidP="004D69EA">
            <w:pPr>
              <w:rPr>
                <w:rFonts w:ascii="Verdana" w:eastAsia="Times New Roman" w:hAnsi="Verdana" w:cs="Arial"/>
                <w:b/>
              </w:rPr>
            </w:pPr>
          </w:p>
          <w:p w14:paraId="6A417997" w14:textId="77777777" w:rsidR="004D69EA" w:rsidRDefault="004D69EA" w:rsidP="004D69EA">
            <w:pPr>
              <w:rPr>
                <w:rFonts w:ascii="Verdana" w:eastAsia="Times New Roman" w:hAnsi="Verdana" w:cs="Arial"/>
                <w:b/>
              </w:rPr>
            </w:pPr>
          </w:p>
          <w:p w14:paraId="6CE2868C" w14:textId="77777777" w:rsidR="004D69EA" w:rsidRDefault="004D69EA" w:rsidP="004D69EA">
            <w:pPr>
              <w:rPr>
                <w:rFonts w:ascii="Verdana" w:eastAsia="Times New Roman" w:hAnsi="Verdana" w:cs="Arial"/>
                <w:b/>
              </w:rPr>
            </w:pPr>
          </w:p>
          <w:p w14:paraId="15D101B4" w14:textId="77777777" w:rsidR="004D69EA" w:rsidRDefault="004D69EA" w:rsidP="004D69EA">
            <w:pPr>
              <w:rPr>
                <w:rFonts w:ascii="Verdana" w:eastAsia="Times New Roman" w:hAnsi="Verdana" w:cs="Arial"/>
                <w:b/>
              </w:rPr>
            </w:pPr>
          </w:p>
          <w:p w14:paraId="0E3B07EC" w14:textId="77777777" w:rsidR="004D69EA" w:rsidRDefault="004D69EA" w:rsidP="004D69EA">
            <w:pPr>
              <w:rPr>
                <w:rFonts w:ascii="Verdana" w:eastAsia="Times New Roman" w:hAnsi="Verdana" w:cs="Arial"/>
                <w:b/>
              </w:rPr>
            </w:pPr>
          </w:p>
          <w:p w14:paraId="09AB9EB0" w14:textId="77777777" w:rsidR="004D69EA" w:rsidRDefault="004D69EA" w:rsidP="004D69EA">
            <w:pPr>
              <w:rPr>
                <w:rFonts w:ascii="Verdana" w:eastAsia="Times New Roman" w:hAnsi="Verdana" w:cs="Arial"/>
                <w:b/>
              </w:rPr>
            </w:pPr>
          </w:p>
          <w:p w14:paraId="17F37106" w14:textId="77777777" w:rsidR="004D69EA" w:rsidRDefault="004D69EA" w:rsidP="004D69EA">
            <w:pPr>
              <w:rPr>
                <w:rFonts w:ascii="Verdana" w:eastAsia="Times New Roman" w:hAnsi="Verdana" w:cs="Arial"/>
                <w:b/>
              </w:rPr>
            </w:pPr>
          </w:p>
          <w:p w14:paraId="7143B7A9" w14:textId="77777777" w:rsidR="004D69EA" w:rsidRDefault="004D69EA" w:rsidP="004D69EA">
            <w:pPr>
              <w:rPr>
                <w:rFonts w:ascii="Verdana" w:eastAsia="Times New Roman" w:hAnsi="Verdana" w:cs="Arial"/>
                <w:b/>
              </w:rPr>
            </w:pPr>
          </w:p>
          <w:p w14:paraId="4DE9CF58" w14:textId="77777777" w:rsidR="004D69EA" w:rsidRDefault="004D69EA" w:rsidP="004D69EA">
            <w:pPr>
              <w:rPr>
                <w:rFonts w:ascii="Verdana" w:eastAsia="Times New Roman" w:hAnsi="Verdana" w:cs="Arial"/>
                <w:b/>
              </w:rPr>
            </w:pPr>
          </w:p>
          <w:p w14:paraId="1DC4540A" w14:textId="77777777" w:rsidR="004D69EA" w:rsidRDefault="004D69EA" w:rsidP="004D69EA">
            <w:pPr>
              <w:rPr>
                <w:rFonts w:ascii="Verdana" w:eastAsia="Times New Roman" w:hAnsi="Verdana" w:cs="Arial"/>
                <w:b/>
              </w:rPr>
            </w:pPr>
          </w:p>
          <w:p w14:paraId="0FD8BAC9" w14:textId="77777777" w:rsidR="004D69EA" w:rsidRDefault="004D69EA" w:rsidP="004D69EA">
            <w:pPr>
              <w:rPr>
                <w:rFonts w:ascii="Verdana" w:eastAsia="Times New Roman" w:hAnsi="Verdana" w:cs="Arial"/>
                <w:b/>
              </w:rPr>
            </w:pPr>
          </w:p>
          <w:p w14:paraId="08825883" w14:textId="77777777" w:rsidR="004D69EA" w:rsidRDefault="004D69EA" w:rsidP="004D69EA">
            <w:pPr>
              <w:rPr>
                <w:rFonts w:ascii="Verdana" w:eastAsia="Times New Roman" w:hAnsi="Verdana" w:cs="Arial"/>
                <w:b/>
              </w:rPr>
            </w:pPr>
          </w:p>
          <w:p w14:paraId="0B8A4281" w14:textId="77777777" w:rsidR="004D69EA" w:rsidRDefault="004D69EA" w:rsidP="004D69EA">
            <w:pPr>
              <w:rPr>
                <w:rFonts w:ascii="Verdana" w:eastAsia="Times New Roman" w:hAnsi="Verdana" w:cs="Arial"/>
                <w:b/>
              </w:rPr>
            </w:pPr>
          </w:p>
          <w:p w14:paraId="52260915" w14:textId="77777777" w:rsidR="004D69EA" w:rsidRDefault="004D69EA" w:rsidP="004D69EA">
            <w:pPr>
              <w:rPr>
                <w:rFonts w:ascii="Verdana" w:eastAsia="Times New Roman" w:hAnsi="Verdana" w:cs="Arial"/>
                <w:b/>
              </w:rPr>
            </w:pPr>
          </w:p>
          <w:p w14:paraId="183749A4" w14:textId="77777777" w:rsidR="004D69EA" w:rsidRDefault="004D69EA" w:rsidP="004D69EA">
            <w:pPr>
              <w:rPr>
                <w:rFonts w:ascii="Verdana" w:eastAsia="Times New Roman" w:hAnsi="Verdana" w:cs="Arial"/>
                <w:b/>
              </w:rPr>
            </w:pPr>
          </w:p>
          <w:p w14:paraId="1C10D858" w14:textId="77777777" w:rsidR="004D69EA" w:rsidRDefault="004D69EA" w:rsidP="004D69EA">
            <w:pPr>
              <w:rPr>
                <w:rFonts w:ascii="Verdana" w:eastAsia="Times New Roman" w:hAnsi="Verdana" w:cs="Arial"/>
                <w:b/>
              </w:rPr>
            </w:pPr>
          </w:p>
          <w:p w14:paraId="4D48718C" w14:textId="77777777" w:rsidR="004D69EA" w:rsidRDefault="004D69EA" w:rsidP="004D69EA">
            <w:pPr>
              <w:rPr>
                <w:rFonts w:ascii="Verdana" w:eastAsia="Times New Roman" w:hAnsi="Verdana" w:cs="Arial"/>
                <w:b/>
              </w:rPr>
            </w:pPr>
          </w:p>
          <w:p w14:paraId="6F38EFEF" w14:textId="77777777" w:rsidR="004D69EA" w:rsidRDefault="004D69EA" w:rsidP="004D69EA">
            <w:pPr>
              <w:rPr>
                <w:rFonts w:ascii="Verdana" w:eastAsia="Times New Roman" w:hAnsi="Verdana" w:cs="Arial"/>
                <w:b/>
              </w:rPr>
            </w:pPr>
          </w:p>
          <w:p w14:paraId="76598920" w14:textId="77777777" w:rsidR="004D69EA" w:rsidRDefault="004D69EA" w:rsidP="004D69EA">
            <w:pPr>
              <w:rPr>
                <w:rFonts w:ascii="Verdana" w:eastAsia="Times New Roman" w:hAnsi="Verdana" w:cs="Arial"/>
                <w:b/>
              </w:rPr>
            </w:pPr>
          </w:p>
          <w:p w14:paraId="63EE80A4" w14:textId="77777777" w:rsidR="004D69EA" w:rsidRDefault="004D69EA" w:rsidP="004D69EA">
            <w:pPr>
              <w:rPr>
                <w:rFonts w:ascii="Verdana" w:eastAsia="Times New Roman" w:hAnsi="Verdana" w:cs="Arial"/>
                <w:b/>
              </w:rPr>
            </w:pPr>
          </w:p>
          <w:p w14:paraId="4FCA02B2" w14:textId="77777777" w:rsidR="004D69EA" w:rsidRDefault="004D69EA" w:rsidP="004D69EA">
            <w:pPr>
              <w:rPr>
                <w:rFonts w:ascii="Verdana" w:eastAsia="Times New Roman" w:hAnsi="Verdana" w:cs="Arial"/>
                <w:b/>
              </w:rPr>
            </w:pPr>
          </w:p>
          <w:p w14:paraId="13D64ED1" w14:textId="77777777" w:rsidR="004D69EA" w:rsidRDefault="004D69EA" w:rsidP="004D69EA">
            <w:pPr>
              <w:rPr>
                <w:rFonts w:ascii="Verdana" w:eastAsia="Times New Roman" w:hAnsi="Verdana" w:cs="Arial"/>
                <w:b/>
              </w:rPr>
            </w:pPr>
          </w:p>
          <w:p w14:paraId="1F9A6DD6" w14:textId="77777777" w:rsidR="004D69EA" w:rsidRDefault="004D69EA" w:rsidP="004D69EA">
            <w:pPr>
              <w:rPr>
                <w:rFonts w:ascii="Verdana" w:eastAsia="Times New Roman" w:hAnsi="Verdana" w:cs="Arial"/>
                <w:b/>
              </w:rPr>
            </w:pPr>
          </w:p>
          <w:p w14:paraId="02747048" w14:textId="77777777" w:rsidR="004D69EA" w:rsidRDefault="004D69EA" w:rsidP="004D69EA">
            <w:pPr>
              <w:rPr>
                <w:rFonts w:ascii="Verdana" w:eastAsia="Times New Roman" w:hAnsi="Verdana" w:cs="Arial"/>
                <w:b/>
              </w:rPr>
            </w:pPr>
          </w:p>
          <w:p w14:paraId="398BDA78" w14:textId="77777777" w:rsidR="004D69EA" w:rsidRDefault="004D69EA" w:rsidP="004D69EA">
            <w:pPr>
              <w:rPr>
                <w:rFonts w:ascii="Verdana" w:eastAsia="Times New Roman" w:hAnsi="Verdana" w:cs="Arial"/>
                <w:b/>
              </w:rPr>
            </w:pPr>
          </w:p>
          <w:p w14:paraId="454910B9" w14:textId="77777777" w:rsidR="004D69EA" w:rsidRDefault="004D69EA" w:rsidP="004D69EA">
            <w:pPr>
              <w:rPr>
                <w:rFonts w:ascii="Verdana" w:eastAsia="Times New Roman" w:hAnsi="Verdana" w:cs="Arial"/>
                <w:b/>
              </w:rPr>
            </w:pPr>
          </w:p>
          <w:p w14:paraId="1F136EF6" w14:textId="77777777" w:rsidR="004D69EA" w:rsidRDefault="004D69EA" w:rsidP="004D69EA">
            <w:pPr>
              <w:rPr>
                <w:rFonts w:ascii="Verdana" w:eastAsia="Times New Roman" w:hAnsi="Verdana" w:cs="Arial"/>
                <w:b/>
              </w:rPr>
            </w:pPr>
          </w:p>
          <w:p w14:paraId="4794A078" w14:textId="77777777" w:rsidR="004D69EA" w:rsidRDefault="004D69EA" w:rsidP="004D69EA">
            <w:pPr>
              <w:rPr>
                <w:rFonts w:ascii="Verdana" w:eastAsia="Times New Roman" w:hAnsi="Verdana" w:cs="Arial"/>
                <w:b/>
              </w:rPr>
            </w:pPr>
          </w:p>
          <w:p w14:paraId="2BDCF1EA" w14:textId="77777777" w:rsidR="004D69EA" w:rsidRDefault="004D69EA" w:rsidP="004D69EA">
            <w:pPr>
              <w:rPr>
                <w:rFonts w:ascii="Verdana" w:eastAsia="Times New Roman" w:hAnsi="Verdana" w:cs="Arial"/>
                <w:b/>
              </w:rPr>
            </w:pPr>
          </w:p>
          <w:p w14:paraId="56395B13" w14:textId="77777777" w:rsidR="004D69EA" w:rsidRDefault="004D69EA" w:rsidP="004D69EA">
            <w:pPr>
              <w:rPr>
                <w:rFonts w:ascii="Verdana" w:eastAsia="Times New Roman" w:hAnsi="Verdana" w:cs="Arial"/>
                <w:b/>
              </w:rPr>
            </w:pPr>
          </w:p>
          <w:p w14:paraId="7167C32A" w14:textId="77777777" w:rsidR="004D69EA" w:rsidRDefault="004D69EA" w:rsidP="004D69EA">
            <w:pPr>
              <w:rPr>
                <w:rFonts w:ascii="Verdana" w:eastAsia="Times New Roman" w:hAnsi="Verdana" w:cs="Arial"/>
                <w:b/>
              </w:rPr>
            </w:pPr>
          </w:p>
          <w:p w14:paraId="34B7053D" w14:textId="77777777" w:rsidR="004D69EA" w:rsidRDefault="004D69EA" w:rsidP="004D69EA">
            <w:pPr>
              <w:rPr>
                <w:rFonts w:ascii="Verdana" w:eastAsia="Times New Roman" w:hAnsi="Verdana" w:cs="Arial"/>
                <w:b/>
              </w:rPr>
            </w:pPr>
          </w:p>
          <w:p w14:paraId="6C50CD0C" w14:textId="77777777" w:rsidR="004D69EA" w:rsidRDefault="004D69EA" w:rsidP="004D69EA">
            <w:pPr>
              <w:rPr>
                <w:rFonts w:ascii="Verdana" w:eastAsia="Times New Roman" w:hAnsi="Verdana" w:cs="Arial"/>
                <w:b/>
              </w:rPr>
            </w:pPr>
          </w:p>
          <w:p w14:paraId="72D74808" w14:textId="77777777" w:rsidR="004D69EA" w:rsidRDefault="004D69EA" w:rsidP="004D69EA">
            <w:pPr>
              <w:rPr>
                <w:rFonts w:ascii="Verdana" w:eastAsia="Times New Roman" w:hAnsi="Verdana" w:cs="Arial"/>
                <w:b/>
              </w:rPr>
            </w:pPr>
          </w:p>
          <w:p w14:paraId="47F352B7" w14:textId="77777777" w:rsidR="004D69EA" w:rsidRDefault="004D69EA" w:rsidP="004D69EA">
            <w:pPr>
              <w:rPr>
                <w:rFonts w:ascii="Verdana" w:eastAsia="Times New Roman" w:hAnsi="Verdana" w:cs="Arial"/>
                <w:b/>
              </w:rPr>
            </w:pPr>
          </w:p>
          <w:p w14:paraId="7DB5653A" w14:textId="77777777" w:rsidR="004D69EA" w:rsidRDefault="004D69EA" w:rsidP="004D69EA">
            <w:pPr>
              <w:rPr>
                <w:rFonts w:ascii="Verdana" w:eastAsia="Times New Roman" w:hAnsi="Verdana" w:cs="Arial"/>
                <w:b/>
              </w:rPr>
            </w:pPr>
          </w:p>
          <w:p w14:paraId="32F94DAB" w14:textId="77777777" w:rsidR="004D69EA" w:rsidRDefault="004D69EA" w:rsidP="004D69EA">
            <w:pPr>
              <w:rPr>
                <w:rFonts w:ascii="Verdana" w:eastAsia="Times New Roman" w:hAnsi="Verdana" w:cs="Arial"/>
                <w:b/>
              </w:rPr>
            </w:pPr>
          </w:p>
          <w:p w14:paraId="21256CAB" w14:textId="77777777" w:rsidR="004D69EA" w:rsidRDefault="004D69EA" w:rsidP="004D69EA">
            <w:pPr>
              <w:rPr>
                <w:rFonts w:ascii="Verdana" w:eastAsia="Times New Roman" w:hAnsi="Verdana" w:cs="Arial"/>
                <w:b/>
              </w:rPr>
            </w:pPr>
          </w:p>
          <w:p w14:paraId="33C6A3E7" w14:textId="77777777" w:rsidR="004D69EA" w:rsidRDefault="004D69EA" w:rsidP="004D69EA">
            <w:pPr>
              <w:rPr>
                <w:rFonts w:ascii="Verdana" w:eastAsia="Times New Roman" w:hAnsi="Verdana" w:cs="Arial"/>
                <w:b/>
              </w:rPr>
            </w:pPr>
          </w:p>
          <w:p w14:paraId="668AAF34" w14:textId="77777777" w:rsidR="004D69EA" w:rsidRDefault="004D69EA" w:rsidP="004D69EA">
            <w:pPr>
              <w:rPr>
                <w:rFonts w:ascii="Verdana" w:eastAsia="Times New Roman" w:hAnsi="Verdana" w:cs="Arial"/>
                <w:b/>
              </w:rPr>
            </w:pPr>
          </w:p>
          <w:p w14:paraId="7170595F" w14:textId="77777777" w:rsidR="004D69EA" w:rsidRDefault="004D69EA" w:rsidP="004D69EA">
            <w:pPr>
              <w:rPr>
                <w:rFonts w:ascii="Verdana" w:eastAsia="Times New Roman" w:hAnsi="Verdana" w:cs="Arial"/>
                <w:b/>
              </w:rPr>
            </w:pPr>
          </w:p>
          <w:p w14:paraId="7E217889" w14:textId="77777777" w:rsidR="004D69EA" w:rsidRDefault="004D69EA" w:rsidP="004D69EA">
            <w:pPr>
              <w:rPr>
                <w:rFonts w:ascii="Verdana" w:eastAsia="Times New Roman" w:hAnsi="Verdana" w:cs="Arial"/>
                <w:b/>
              </w:rPr>
            </w:pPr>
          </w:p>
          <w:p w14:paraId="651A16AE" w14:textId="77777777" w:rsidR="004D69EA" w:rsidRDefault="004D69EA" w:rsidP="004D69EA">
            <w:pPr>
              <w:rPr>
                <w:rFonts w:ascii="Verdana" w:eastAsia="Times New Roman" w:hAnsi="Verdana" w:cs="Arial"/>
                <w:b/>
              </w:rPr>
            </w:pPr>
          </w:p>
          <w:p w14:paraId="34E4F53E" w14:textId="77777777" w:rsidR="004D69EA" w:rsidRDefault="004D69EA" w:rsidP="004D69EA">
            <w:pPr>
              <w:rPr>
                <w:rFonts w:ascii="Verdana" w:eastAsia="Times New Roman" w:hAnsi="Verdana" w:cs="Arial"/>
                <w:b/>
              </w:rPr>
            </w:pPr>
          </w:p>
          <w:p w14:paraId="4EA111CE" w14:textId="77777777" w:rsidR="004D69EA" w:rsidRDefault="004D69EA" w:rsidP="004D69EA">
            <w:pPr>
              <w:rPr>
                <w:rFonts w:ascii="Verdana" w:eastAsia="Times New Roman" w:hAnsi="Verdana" w:cs="Arial"/>
                <w:b/>
              </w:rPr>
            </w:pPr>
          </w:p>
          <w:p w14:paraId="1434F437" w14:textId="77777777" w:rsidR="004D69EA" w:rsidRDefault="004D69EA" w:rsidP="004D69EA">
            <w:pPr>
              <w:rPr>
                <w:rFonts w:ascii="Verdana" w:eastAsia="Times New Roman" w:hAnsi="Verdana" w:cs="Arial"/>
                <w:b/>
              </w:rPr>
            </w:pPr>
          </w:p>
          <w:p w14:paraId="4E89966E" w14:textId="77777777" w:rsidR="004D69EA" w:rsidRDefault="004D69EA" w:rsidP="004D69EA">
            <w:pPr>
              <w:rPr>
                <w:rFonts w:ascii="Verdana" w:eastAsia="Times New Roman" w:hAnsi="Verdana" w:cs="Arial"/>
                <w:b/>
              </w:rPr>
            </w:pPr>
          </w:p>
          <w:p w14:paraId="0F5CD97F" w14:textId="77777777" w:rsidR="004D69EA" w:rsidRDefault="004D69EA" w:rsidP="004D69EA">
            <w:pPr>
              <w:rPr>
                <w:rFonts w:ascii="Verdana" w:eastAsia="Times New Roman" w:hAnsi="Verdana" w:cs="Arial"/>
                <w:b/>
              </w:rPr>
            </w:pPr>
          </w:p>
          <w:p w14:paraId="7810A750" w14:textId="77777777" w:rsidR="004D69EA" w:rsidRDefault="004D69EA" w:rsidP="004D69EA">
            <w:pPr>
              <w:rPr>
                <w:rFonts w:ascii="Verdana" w:eastAsia="Times New Roman" w:hAnsi="Verdana" w:cs="Arial"/>
                <w:b/>
              </w:rPr>
            </w:pPr>
          </w:p>
          <w:p w14:paraId="31EFA186" w14:textId="77777777" w:rsidR="004D69EA" w:rsidRDefault="004D69EA" w:rsidP="004D69EA">
            <w:pPr>
              <w:rPr>
                <w:rFonts w:ascii="Verdana" w:eastAsia="Times New Roman" w:hAnsi="Verdana" w:cs="Arial"/>
                <w:b/>
              </w:rPr>
            </w:pPr>
          </w:p>
          <w:p w14:paraId="51145617" w14:textId="77777777" w:rsidR="004D69EA" w:rsidRDefault="004D69EA" w:rsidP="004D69EA">
            <w:pPr>
              <w:rPr>
                <w:rFonts w:ascii="Verdana" w:eastAsia="Times New Roman" w:hAnsi="Verdana" w:cs="Arial"/>
                <w:b/>
              </w:rPr>
            </w:pPr>
          </w:p>
          <w:p w14:paraId="143783FA" w14:textId="77777777" w:rsidR="004D69EA" w:rsidRDefault="004D69EA" w:rsidP="004D69EA">
            <w:pPr>
              <w:rPr>
                <w:rFonts w:ascii="Verdana" w:eastAsia="Times New Roman" w:hAnsi="Verdana" w:cs="Arial"/>
                <w:b/>
              </w:rPr>
            </w:pPr>
          </w:p>
          <w:p w14:paraId="30CEDC92" w14:textId="77777777" w:rsidR="004D69EA" w:rsidRDefault="004D69EA" w:rsidP="004D69EA">
            <w:pPr>
              <w:rPr>
                <w:rFonts w:ascii="Verdana" w:eastAsia="Times New Roman" w:hAnsi="Verdana" w:cs="Arial"/>
                <w:b/>
              </w:rPr>
            </w:pPr>
          </w:p>
          <w:p w14:paraId="0AF0A336" w14:textId="77777777" w:rsidR="004D69EA" w:rsidRDefault="004D69EA" w:rsidP="004D69EA">
            <w:pPr>
              <w:rPr>
                <w:rFonts w:ascii="Verdana" w:eastAsia="Times New Roman" w:hAnsi="Verdana" w:cs="Arial"/>
                <w:b/>
              </w:rPr>
            </w:pPr>
          </w:p>
          <w:p w14:paraId="4CB1FDBF" w14:textId="77777777" w:rsidR="004D69EA" w:rsidRDefault="004D69EA" w:rsidP="004D69EA">
            <w:pPr>
              <w:rPr>
                <w:rFonts w:ascii="Verdana" w:eastAsia="Times New Roman" w:hAnsi="Verdana" w:cs="Arial"/>
                <w:b/>
              </w:rPr>
            </w:pPr>
          </w:p>
          <w:p w14:paraId="63606BE4" w14:textId="77777777" w:rsidR="004D69EA" w:rsidRDefault="004D69EA" w:rsidP="004D69EA">
            <w:pPr>
              <w:rPr>
                <w:rFonts w:ascii="Verdana" w:eastAsia="Times New Roman" w:hAnsi="Verdana" w:cs="Arial"/>
                <w:b/>
              </w:rPr>
            </w:pPr>
          </w:p>
          <w:p w14:paraId="0517EC10" w14:textId="77777777" w:rsidR="004D69EA" w:rsidRDefault="004D69EA" w:rsidP="004D69EA">
            <w:pPr>
              <w:rPr>
                <w:rFonts w:ascii="Verdana" w:eastAsia="Times New Roman" w:hAnsi="Verdana" w:cs="Arial"/>
                <w:b/>
              </w:rPr>
            </w:pPr>
          </w:p>
          <w:p w14:paraId="01C7DA50" w14:textId="77777777" w:rsidR="004D69EA" w:rsidRDefault="004D69EA" w:rsidP="004D69EA">
            <w:pPr>
              <w:rPr>
                <w:rFonts w:ascii="Verdana" w:eastAsia="Times New Roman" w:hAnsi="Verdana" w:cs="Arial"/>
                <w:b/>
              </w:rPr>
            </w:pPr>
          </w:p>
          <w:p w14:paraId="6B0EE0E3" w14:textId="77777777" w:rsidR="004D69EA" w:rsidRDefault="004D69EA" w:rsidP="004D69EA">
            <w:pPr>
              <w:rPr>
                <w:rFonts w:ascii="Verdana" w:eastAsia="Times New Roman" w:hAnsi="Verdana" w:cs="Arial"/>
                <w:b/>
              </w:rPr>
            </w:pPr>
          </w:p>
          <w:p w14:paraId="34D65CA7" w14:textId="77777777" w:rsidR="004D69EA" w:rsidRDefault="004D69EA" w:rsidP="004D69EA">
            <w:pPr>
              <w:rPr>
                <w:rFonts w:ascii="Verdana" w:eastAsia="Times New Roman" w:hAnsi="Verdana" w:cs="Arial"/>
                <w:b/>
              </w:rPr>
            </w:pPr>
          </w:p>
          <w:p w14:paraId="1EAD4AB6" w14:textId="77777777" w:rsidR="004D69EA" w:rsidRDefault="004D69EA" w:rsidP="004D69EA">
            <w:pPr>
              <w:rPr>
                <w:rFonts w:ascii="Verdana" w:eastAsia="Times New Roman" w:hAnsi="Verdana" w:cs="Arial"/>
                <w:b/>
              </w:rPr>
            </w:pPr>
          </w:p>
          <w:p w14:paraId="7917EC00" w14:textId="77777777" w:rsidR="004D69EA" w:rsidRDefault="004D69EA" w:rsidP="004D69EA">
            <w:pPr>
              <w:rPr>
                <w:rFonts w:ascii="Verdana" w:eastAsia="Times New Roman" w:hAnsi="Verdana" w:cs="Arial"/>
                <w:b/>
              </w:rPr>
            </w:pPr>
          </w:p>
          <w:p w14:paraId="25C5AB92" w14:textId="77777777" w:rsidR="004D69EA" w:rsidRDefault="004D69EA" w:rsidP="004D69EA">
            <w:pPr>
              <w:rPr>
                <w:rFonts w:ascii="Verdana" w:eastAsia="Times New Roman" w:hAnsi="Verdana" w:cs="Arial"/>
                <w:b/>
              </w:rPr>
            </w:pPr>
          </w:p>
          <w:p w14:paraId="2B53C559" w14:textId="77777777" w:rsidR="004D69EA" w:rsidRDefault="004D69EA" w:rsidP="004D69EA">
            <w:pPr>
              <w:rPr>
                <w:rFonts w:ascii="Verdana" w:eastAsia="Times New Roman" w:hAnsi="Verdana" w:cs="Arial"/>
                <w:b/>
              </w:rPr>
            </w:pPr>
          </w:p>
          <w:p w14:paraId="47C6C1D8" w14:textId="77777777" w:rsidR="004D69EA" w:rsidRDefault="004D69EA" w:rsidP="004D69EA">
            <w:pPr>
              <w:rPr>
                <w:rFonts w:ascii="Verdana" w:eastAsia="Times New Roman" w:hAnsi="Verdana" w:cs="Arial"/>
                <w:b/>
              </w:rPr>
            </w:pPr>
          </w:p>
          <w:p w14:paraId="2F07657E" w14:textId="77777777" w:rsidR="004D69EA" w:rsidRDefault="004D69EA" w:rsidP="004D69EA">
            <w:pPr>
              <w:rPr>
                <w:rFonts w:ascii="Verdana" w:eastAsia="Times New Roman" w:hAnsi="Verdana" w:cs="Arial"/>
                <w:b/>
              </w:rPr>
            </w:pPr>
          </w:p>
          <w:p w14:paraId="49CD6D70" w14:textId="77777777" w:rsidR="004D69EA" w:rsidRDefault="004D69EA" w:rsidP="004D69EA">
            <w:pPr>
              <w:rPr>
                <w:rFonts w:ascii="Verdana" w:eastAsia="Times New Roman" w:hAnsi="Verdana" w:cs="Arial"/>
                <w:b/>
              </w:rPr>
            </w:pPr>
          </w:p>
          <w:p w14:paraId="68EC3348" w14:textId="77777777" w:rsidR="004D69EA" w:rsidRDefault="004D69EA" w:rsidP="004D69EA">
            <w:pPr>
              <w:rPr>
                <w:rFonts w:ascii="Verdana" w:eastAsia="Times New Roman" w:hAnsi="Verdana" w:cs="Arial"/>
                <w:b/>
              </w:rPr>
            </w:pPr>
          </w:p>
          <w:p w14:paraId="487849F1" w14:textId="77777777" w:rsidR="004D69EA" w:rsidRDefault="004D69EA" w:rsidP="004D69EA">
            <w:pPr>
              <w:rPr>
                <w:rFonts w:ascii="Verdana" w:eastAsia="Times New Roman" w:hAnsi="Verdana" w:cs="Arial"/>
                <w:b/>
              </w:rPr>
            </w:pPr>
          </w:p>
          <w:p w14:paraId="49B974E6" w14:textId="77777777" w:rsidR="004D69EA" w:rsidRDefault="004D69EA" w:rsidP="004D69EA">
            <w:pPr>
              <w:rPr>
                <w:rFonts w:ascii="Verdana" w:eastAsia="Times New Roman" w:hAnsi="Verdana" w:cs="Arial"/>
                <w:b/>
              </w:rPr>
            </w:pPr>
          </w:p>
          <w:p w14:paraId="6AC666EE" w14:textId="77777777" w:rsidR="004D69EA" w:rsidRDefault="004D69EA" w:rsidP="004D69EA">
            <w:pPr>
              <w:rPr>
                <w:rFonts w:ascii="Verdana" w:eastAsia="Times New Roman" w:hAnsi="Verdana" w:cs="Arial"/>
                <w:b/>
              </w:rPr>
            </w:pPr>
          </w:p>
          <w:p w14:paraId="5867AE52" w14:textId="77777777" w:rsidR="004D69EA" w:rsidRDefault="004D69EA" w:rsidP="004D69EA">
            <w:pPr>
              <w:rPr>
                <w:rFonts w:ascii="Verdana" w:eastAsia="Times New Roman" w:hAnsi="Verdana" w:cs="Arial"/>
                <w:b/>
              </w:rPr>
            </w:pPr>
          </w:p>
          <w:p w14:paraId="1C97755B" w14:textId="77777777" w:rsidR="004D69EA" w:rsidRDefault="004D69EA" w:rsidP="004D69EA">
            <w:pPr>
              <w:rPr>
                <w:rFonts w:ascii="Verdana" w:eastAsia="Times New Roman" w:hAnsi="Verdana" w:cs="Arial"/>
                <w:b/>
              </w:rPr>
            </w:pPr>
          </w:p>
          <w:p w14:paraId="797DD74E" w14:textId="77777777" w:rsidR="004D69EA" w:rsidRDefault="004D69EA" w:rsidP="004D69EA">
            <w:pPr>
              <w:rPr>
                <w:rFonts w:ascii="Verdana" w:eastAsia="Times New Roman" w:hAnsi="Verdana" w:cs="Arial"/>
                <w:b/>
              </w:rPr>
            </w:pPr>
          </w:p>
          <w:p w14:paraId="6BB9D4D4" w14:textId="77777777" w:rsidR="004D69EA" w:rsidRDefault="004D69EA" w:rsidP="004D69EA">
            <w:pPr>
              <w:rPr>
                <w:rFonts w:ascii="Verdana" w:eastAsia="Times New Roman" w:hAnsi="Verdana" w:cs="Arial"/>
                <w:b/>
              </w:rPr>
            </w:pPr>
          </w:p>
          <w:p w14:paraId="5326AED8" w14:textId="77777777" w:rsidR="004D69EA" w:rsidRDefault="004D69EA" w:rsidP="004D69EA">
            <w:pPr>
              <w:rPr>
                <w:rFonts w:ascii="Verdana" w:eastAsia="Times New Roman" w:hAnsi="Verdana" w:cs="Arial"/>
                <w:b/>
              </w:rPr>
            </w:pPr>
          </w:p>
          <w:p w14:paraId="0E0E689E" w14:textId="77777777" w:rsidR="004D69EA" w:rsidRDefault="004D69EA" w:rsidP="004D69EA">
            <w:pPr>
              <w:rPr>
                <w:rFonts w:ascii="Verdana" w:eastAsia="Times New Roman" w:hAnsi="Verdana" w:cs="Arial"/>
                <w:b/>
              </w:rPr>
            </w:pPr>
          </w:p>
          <w:p w14:paraId="59D02833" w14:textId="77777777" w:rsidR="004D69EA" w:rsidRDefault="004D69EA" w:rsidP="004D69EA">
            <w:pPr>
              <w:rPr>
                <w:rFonts w:ascii="Verdana" w:eastAsia="Times New Roman" w:hAnsi="Verdana" w:cs="Arial"/>
                <w:b/>
              </w:rPr>
            </w:pPr>
          </w:p>
          <w:p w14:paraId="21A30C37" w14:textId="77777777" w:rsidR="004D69EA" w:rsidRDefault="004D69EA" w:rsidP="004D69EA">
            <w:pPr>
              <w:rPr>
                <w:rFonts w:ascii="Verdana" w:eastAsia="Times New Roman" w:hAnsi="Verdana" w:cs="Arial"/>
                <w:b/>
              </w:rPr>
            </w:pPr>
          </w:p>
          <w:p w14:paraId="07184BBD" w14:textId="77777777" w:rsidR="004D69EA" w:rsidRDefault="004D69EA" w:rsidP="004D69EA">
            <w:pPr>
              <w:rPr>
                <w:rFonts w:ascii="Verdana" w:eastAsia="Times New Roman" w:hAnsi="Verdana" w:cs="Arial"/>
                <w:b/>
              </w:rPr>
            </w:pPr>
          </w:p>
          <w:p w14:paraId="4A1E3626" w14:textId="77777777" w:rsidR="004D69EA" w:rsidRDefault="004D69EA" w:rsidP="004D69EA">
            <w:pPr>
              <w:rPr>
                <w:rFonts w:ascii="Verdana" w:eastAsia="Times New Roman" w:hAnsi="Verdana" w:cs="Arial"/>
                <w:b/>
              </w:rPr>
            </w:pPr>
          </w:p>
          <w:p w14:paraId="04103B41" w14:textId="77777777" w:rsidR="004D69EA" w:rsidRDefault="004D69EA" w:rsidP="004D69EA">
            <w:pPr>
              <w:rPr>
                <w:rFonts w:ascii="Verdana" w:eastAsia="Times New Roman" w:hAnsi="Verdana" w:cs="Arial"/>
                <w:b/>
              </w:rPr>
            </w:pPr>
          </w:p>
          <w:p w14:paraId="7DBDF238" w14:textId="77777777" w:rsidR="004D69EA" w:rsidRDefault="004D69EA" w:rsidP="004D69EA">
            <w:pPr>
              <w:rPr>
                <w:rFonts w:ascii="Verdana" w:eastAsia="Times New Roman" w:hAnsi="Verdana" w:cs="Arial"/>
                <w:b/>
              </w:rPr>
            </w:pPr>
          </w:p>
          <w:p w14:paraId="7B0244BA" w14:textId="77777777" w:rsidR="004D69EA" w:rsidRDefault="004D69EA" w:rsidP="004D69EA">
            <w:pPr>
              <w:rPr>
                <w:rFonts w:ascii="Verdana" w:eastAsia="Times New Roman" w:hAnsi="Verdana" w:cs="Arial"/>
                <w:b/>
              </w:rPr>
            </w:pPr>
          </w:p>
          <w:p w14:paraId="2113937A" w14:textId="77777777" w:rsidR="004D69EA" w:rsidRDefault="004D69EA" w:rsidP="004D69EA">
            <w:pPr>
              <w:rPr>
                <w:rFonts w:ascii="Verdana" w:eastAsia="Times New Roman" w:hAnsi="Verdana" w:cs="Arial"/>
                <w:b/>
              </w:rPr>
            </w:pPr>
          </w:p>
          <w:p w14:paraId="070D6533" w14:textId="77777777" w:rsidR="004D69EA" w:rsidRDefault="004D69EA" w:rsidP="004D69EA">
            <w:pPr>
              <w:rPr>
                <w:rFonts w:ascii="Verdana" w:eastAsia="Times New Roman" w:hAnsi="Verdana" w:cs="Arial"/>
                <w:b/>
              </w:rPr>
            </w:pPr>
          </w:p>
          <w:p w14:paraId="27EFF9A5" w14:textId="77777777" w:rsidR="004D69EA" w:rsidRDefault="004D69EA" w:rsidP="004D69EA">
            <w:pPr>
              <w:rPr>
                <w:rFonts w:ascii="Verdana" w:eastAsia="Times New Roman" w:hAnsi="Verdana" w:cs="Arial"/>
                <w:b/>
              </w:rPr>
            </w:pPr>
          </w:p>
          <w:p w14:paraId="3C48F78C" w14:textId="77777777" w:rsidR="004D69EA" w:rsidRDefault="004D69EA" w:rsidP="004D69EA">
            <w:pPr>
              <w:rPr>
                <w:rFonts w:ascii="Verdana" w:eastAsia="Times New Roman" w:hAnsi="Verdana" w:cs="Arial"/>
                <w:b/>
              </w:rPr>
            </w:pPr>
          </w:p>
          <w:p w14:paraId="564D9012" w14:textId="77777777" w:rsidR="004D69EA" w:rsidRDefault="004D69EA" w:rsidP="004D69EA">
            <w:pPr>
              <w:rPr>
                <w:rFonts w:ascii="Verdana" w:eastAsia="Times New Roman" w:hAnsi="Verdana" w:cs="Arial"/>
                <w:b/>
              </w:rPr>
            </w:pPr>
          </w:p>
          <w:p w14:paraId="789CF70D" w14:textId="77777777" w:rsidR="004D69EA" w:rsidRDefault="004D69EA" w:rsidP="004D69EA">
            <w:pPr>
              <w:rPr>
                <w:rFonts w:ascii="Verdana" w:eastAsia="Times New Roman" w:hAnsi="Verdana" w:cs="Arial"/>
                <w:b/>
              </w:rPr>
            </w:pPr>
          </w:p>
          <w:p w14:paraId="5CB92167" w14:textId="77777777" w:rsidR="004D69EA" w:rsidRDefault="004D69EA" w:rsidP="004D69EA">
            <w:pPr>
              <w:rPr>
                <w:rFonts w:ascii="Verdana" w:eastAsia="Times New Roman" w:hAnsi="Verdana" w:cs="Arial"/>
                <w:b/>
              </w:rPr>
            </w:pPr>
          </w:p>
          <w:p w14:paraId="45434DF9" w14:textId="77777777" w:rsidR="004D69EA" w:rsidRDefault="004D69EA" w:rsidP="004D69EA">
            <w:pPr>
              <w:rPr>
                <w:rFonts w:ascii="Verdana" w:eastAsia="Times New Roman" w:hAnsi="Verdana" w:cs="Arial"/>
                <w:b/>
              </w:rPr>
            </w:pPr>
          </w:p>
          <w:p w14:paraId="42133654" w14:textId="77777777" w:rsidR="004D69EA" w:rsidRDefault="004D69EA" w:rsidP="004D69EA">
            <w:pPr>
              <w:rPr>
                <w:rFonts w:ascii="Verdana" w:eastAsia="Times New Roman" w:hAnsi="Verdana" w:cs="Arial"/>
                <w:b/>
              </w:rPr>
            </w:pPr>
          </w:p>
          <w:p w14:paraId="76180B6E" w14:textId="77777777" w:rsidR="004D69EA" w:rsidRDefault="004D69EA" w:rsidP="004D69EA">
            <w:pPr>
              <w:rPr>
                <w:rFonts w:ascii="Verdana" w:eastAsia="Times New Roman" w:hAnsi="Verdana" w:cs="Arial"/>
                <w:b/>
              </w:rPr>
            </w:pPr>
          </w:p>
          <w:p w14:paraId="137B6FC7" w14:textId="77777777" w:rsidR="004D69EA" w:rsidRDefault="004D69EA" w:rsidP="004D69EA">
            <w:pPr>
              <w:rPr>
                <w:rFonts w:ascii="Verdana" w:eastAsia="Times New Roman" w:hAnsi="Verdana" w:cs="Arial"/>
                <w:b/>
              </w:rPr>
            </w:pPr>
          </w:p>
          <w:p w14:paraId="017BDFAB" w14:textId="77777777" w:rsidR="004D69EA" w:rsidRDefault="004D69EA" w:rsidP="004D69EA">
            <w:pPr>
              <w:rPr>
                <w:rFonts w:ascii="Verdana" w:eastAsia="Times New Roman" w:hAnsi="Verdana" w:cs="Arial"/>
                <w:b/>
              </w:rPr>
            </w:pPr>
          </w:p>
          <w:p w14:paraId="08404358" w14:textId="77777777" w:rsidR="004D69EA" w:rsidRDefault="004D69EA" w:rsidP="004D69EA">
            <w:pPr>
              <w:rPr>
                <w:rFonts w:ascii="Verdana" w:eastAsia="Times New Roman" w:hAnsi="Verdana" w:cs="Arial"/>
                <w:b/>
              </w:rPr>
            </w:pPr>
          </w:p>
          <w:p w14:paraId="24643E7E" w14:textId="77777777" w:rsidR="004D69EA" w:rsidRDefault="004D69EA" w:rsidP="004D69EA">
            <w:pPr>
              <w:rPr>
                <w:rFonts w:ascii="Verdana" w:eastAsia="Times New Roman" w:hAnsi="Verdana" w:cs="Arial"/>
                <w:b/>
              </w:rPr>
            </w:pPr>
          </w:p>
          <w:p w14:paraId="34BE3D9B" w14:textId="77777777" w:rsidR="004D69EA" w:rsidRDefault="004D69EA" w:rsidP="004D69EA">
            <w:pPr>
              <w:rPr>
                <w:rFonts w:ascii="Verdana" w:eastAsia="Times New Roman" w:hAnsi="Verdana" w:cs="Arial"/>
                <w:b/>
              </w:rPr>
            </w:pPr>
          </w:p>
          <w:p w14:paraId="014E2CA1" w14:textId="77777777" w:rsidR="004D69EA" w:rsidRDefault="004D69EA" w:rsidP="004D69EA">
            <w:pPr>
              <w:rPr>
                <w:rFonts w:ascii="Verdana" w:eastAsia="Times New Roman" w:hAnsi="Verdana" w:cs="Arial"/>
                <w:b/>
              </w:rPr>
            </w:pPr>
          </w:p>
          <w:p w14:paraId="2F12D8FF" w14:textId="77777777" w:rsidR="004D69EA" w:rsidRDefault="004D69EA" w:rsidP="004D69EA">
            <w:pPr>
              <w:rPr>
                <w:rFonts w:ascii="Verdana" w:eastAsia="Times New Roman" w:hAnsi="Verdana" w:cs="Arial"/>
                <w:b/>
              </w:rPr>
            </w:pPr>
          </w:p>
          <w:p w14:paraId="1AAEB3B0" w14:textId="77777777" w:rsidR="004D69EA" w:rsidRDefault="004D69EA" w:rsidP="004D69EA">
            <w:pPr>
              <w:rPr>
                <w:rFonts w:ascii="Verdana" w:eastAsia="Times New Roman" w:hAnsi="Verdana" w:cs="Arial"/>
                <w:b/>
              </w:rPr>
            </w:pPr>
          </w:p>
          <w:p w14:paraId="3B3020C8" w14:textId="77777777" w:rsidR="004D69EA" w:rsidRDefault="004D69EA" w:rsidP="004D69EA">
            <w:pPr>
              <w:rPr>
                <w:rFonts w:ascii="Verdana" w:eastAsia="Times New Roman" w:hAnsi="Verdana" w:cs="Arial"/>
                <w:b/>
              </w:rPr>
            </w:pPr>
          </w:p>
          <w:p w14:paraId="40667B30" w14:textId="77777777" w:rsidR="004D69EA" w:rsidRDefault="004D69EA" w:rsidP="004D69EA">
            <w:pPr>
              <w:rPr>
                <w:rFonts w:ascii="Verdana" w:eastAsia="Times New Roman" w:hAnsi="Verdana" w:cs="Arial"/>
                <w:b/>
              </w:rPr>
            </w:pPr>
          </w:p>
          <w:p w14:paraId="3690B4CF" w14:textId="77777777" w:rsidR="004D69EA" w:rsidRDefault="004D69EA" w:rsidP="004D69EA">
            <w:pPr>
              <w:rPr>
                <w:rFonts w:ascii="Verdana" w:eastAsia="Times New Roman" w:hAnsi="Verdana" w:cs="Arial"/>
                <w:b/>
              </w:rPr>
            </w:pPr>
          </w:p>
          <w:p w14:paraId="687530E7" w14:textId="77777777" w:rsidR="004D69EA" w:rsidRDefault="004D69EA" w:rsidP="004D69EA">
            <w:pPr>
              <w:rPr>
                <w:rFonts w:ascii="Verdana" w:eastAsia="Times New Roman" w:hAnsi="Verdana" w:cs="Arial"/>
                <w:b/>
              </w:rPr>
            </w:pPr>
          </w:p>
          <w:p w14:paraId="72E20799" w14:textId="77777777" w:rsidR="004D69EA" w:rsidRDefault="004D69EA" w:rsidP="004D69EA">
            <w:pPr>
              <w:rPr>
                <w:rFonts w:ascii="Verdana" w:eastAsia="Times New Roman" w:hAnsi="Verdana" w:cs="Arial"/>
                <w:b/>
              </w:rPr>
            </w:pPr>
          </w:p>
          <w:p w14:paraId="644A782F" w14:textId="77777777" w:rsidR="004D69EA" w:rsidRDefault="004D69EA" w:rsidP="004D69EA">
            <w:pPr>
              <w:rPr>
                <w:rFonts w:ascii="Verdana" w:eastAsia="Times New Roman" w:hAnsi="Verdana" w:cs="Arial"/>
                <w:b/>
              </w:rPr>
            </w:pPr>
          </w:p>
          <w:p w14:paraId="17F189CE" w14:textId="77777777" w:rsidR="004D69EA" w:rsidRDefault="004D69EA" w:rsidP="004D69EA">
            <w:pPr>
              <w:rPr>
                <w:rFonts w:ascii="Verdana" w:eastAsia="Times New Roman" w:hAnsi="Verdana" w:cs="Arial"/>
                <w:b/>
              </w:rPr>
            </w:pPr>
          </w:p>
          <w:p w14:paraId="28405870" w14:textId="77777777" w:rsidR="004D69EA" w:rsidRDefault="004D69EA" w:rsidP="004D69EA">
            <w:pPr>
              <w:rPr>
                <w:rFonts w:ascii="Verdana" w:eastAsia="Times New Roman" w:hAnsi="Verdana" w:cs="Arial"/>
                <w:b/>
              </w:rPr>
            </w:pPr>
          </w:p>
          <w:p w14:paraId="478D87CB" w14:textId="77777777" w:rsidR="004D69EA" w:rsidRDefault="004D69EA" w:rsidP="004D69EA">
            <w:pPr>
              <w:rPr>
                <w:rFonts w:ascii="Verdana" w:eastAsia="Times New Roman" w:hAnsi="Verdana" w:cs="Arial"/>
                <w:b/>
              </w:rPr>
            </w:pPr>
          </w:p>
          <w:p w14:paraId="1B9F5F0C" w14:textId="77777777" w:rsidR="004D69EA" w:rsidRDefault="004D69EA" w:rsidP="004D69EA">
            <w:pPr>
              <w:rPr>
                <w:rFonts w:ascii="Verdana" w:eastAsia="Times New Roman" w:hAnsi="Verdana" w:cs="Arial"/>
                <w:b/>
              </w:rPr>
            </w:pPr>
          </w:p>
          <w:p w14:paraId="4C0E2334" w14:textId="77777777" w:rsidR="004D69EA" w:rsidRDefault="004D69EA" w:rsidP="004D69EA">
            <w:pPr>
              <w:rPr>
                <w:rFonts w:ascii="Verdana" w:eastAsia="Times New Roman" w:hAnsi="Verdana" w:cs="Arial"/>
                <w:b/>
              </w:rPr>
            </w:pPr>
          </w:p>
          <w:p w14:paraId="5569658B" w14:textId="77777777" w:rsidR="004D69EA" w:rsidRDefault="004D69EA" w:rsidP="004D69EA">
            <w:pPr>
              <w:rPr>
                <w:rFonts w:ascii="Verdana" w:eastAsia="Times New Roman" w:hAnsi="Verdana" w:cs="Arial"/>
                <w:b/>
              </w:rPr>
            </w:pPr>
          </w:p>
          <w:p w14:paraId="476975AA" w14:textId="77777777" w:rsidR="004D69EA" w:rsidRDefault="004D69EA" w:rsidP="004D69EA">
            <w:pPr>
              <w:rPr>
                <w:rFonts w:ascii="Verdana" w:eastAsia="Times New Roman" w:hAnsi="Verdana" w:cs="Arial"/>
                <w:b/>
              </w:rPr>
            </w:pPr>
          </w:p>
          <w:p w14:paraId="33D3D160" w14:textId="77777777" w:rsidR="004D69EA" w:rsidRDefault="004D69EA" w:rsidP="004D69EA">
            <w:pPr>
              <w:rPr>
                <w:rFonts w:ascii="Verdana" w:eastAsia="Times New Roman" w:hAnsi="Verdana" w:cs="Arial"/>
                <w:b/>
              </w:rPr>
            </w:pPr>
          </w:p>
          <w:p w14:paraId="601428D0" w14:textId="77777777" w:rsidR="004D69EA" w:rsidRDefault="004D69EA" w:rsidP="004D69EA">
            <w:pPr>
              <w:rPr>
                <w:rFonts w:ascii="Verdana" w:eastAsia="Times New Roman" w:hAnsi="Verdana" w:cs="Arial"/>
                <w:b/>
              </w:rPr>
            </w:pPr>
          </w:p>
          <w:p w14:paraId="006EA4B5" w14:textId="77777777" w:rsidR="004D69EA" w:rsidRDefault="004D69EA" w:rsidP="004D69EA">
            <w:pPr>
              <w:rPr>
                <w:rFonts w:ascii="Verdana" w:eastAsia="Times New Roman" w:hAnsi="Verdana" w:cs="Arial"/>
                <w:b/>
              </w:rPr>
            </w:pPr>
          </w:p>
          <w:p w14:paraId="2FB171DF" w14:textId="77777777" w:rsidR="004D69EA" w:rsidRDefault="004D69EA" w:rsidP="004D69EA">
            <w:pPr>
              <w:rPr>
                <w:rFonts w:ascii="Verdana" w:eastAsia="Times New Roman" w:hAnsi="Verdana" w:cs="Arial"/>
                <w:b/>
              </w:rPr>
            </w:pPr>
          </w:p>
          <w:p w14:paraId="456A41BE" w14:textId="77777777" w:rsidR="004D69EA" w:rsidRDefault="004D69EA" w:rsidP="004D69EA">
            <w:pPr>
              <w:rPr>
                <w:rFonts w:ascii="Verdana" w:eastAsia="Times New Roman" w:hAnsi="Verdana" w:cs="Arial"/>
                <w:b/>
              </w:rPr>
            </w:pPr>
          </w:p>
          <w:p w14:paraId="1868F12D" w14:textId="77777777" w:rsidR="004D69EA" w:rsidRDefault="004D69EA" w:rsidP="004D69EA">
            <w:pPr>
              <w:rPr>
                <w:rFonts w:ascii="Verdana" w:eastAsia="Times New Roman" w:hAnsi="Verdana" w:cs="Arial"/>
                <w:b/>
              </w:rPr>
            </w:pPr>
          </w:p>
          <w:p w14:paraId="0CF910BC" w14:textId="77777777" w:rsidR="004D69EA" w:rsidRDefault="004D69EA" w:rsidP="004D69EA">
            <w:pPr>
              <w:rPr>
                <w:rFonts w:ascii="Verdana" w:eastAsia="Times New Roman" w:hAnsi="Verdana" w:cs="Arial"/>
                <w:b/>
              </w:rPr>
            </w:pPr>
          </w:p>
          <w:p w14:paraId="4A03B76A" w14:textId="77777777" w:rsidR="004D69EA" w:rsidRDefault="004D69EA" w:rsidP="004D69EA">
            <w:pPr>
              <w:rPr>
                <w:rFonts w:ascii="Verdana" w:eastAsia="Times New Roman" w:hAnsi="Verdana" w:cs="Arial"/>
                <w:b/>
              </w:rPr>
            </w:pPr>
          </w:p>
          <w:p w14:paraId="0BA0436A" w14:textId="77777777" w:rsidR="004D69EA" w:rsidRDefault="004D69EA" w:rsidP="004D69EA">
            <w:pPr>
              <w:rPr>
                <w:rFonts w:ascii="Verdana" w:eastAsia="Times New Roman" w:hAnsi="Verdana" w:cs="Arial"/>
                <w:b/>
              </w:rPr>
            </w:pPr>
          </w:p>
          <w:p w14:paraId="1E46EE2F" w14:textId="77777777" w:rsidR="004D69EA" w:rsidRDefault="004D69EA" w:rsidP="004D69EA">
            <w:pPr>
              <w:rPr>
                <w:rFonts w:ascii="Verdana" w:eastAsia="Times New Roman" w:hAnsi="Verdana" w:cs="Arial"/>
                <w:b/>
              </w:rPr>
            </w:pPr>
          </w:p>
          <w:p w14:paraId="222C4F27" w14:textId="77777777" w:rsidR="004D69EA" w:rsidRDefault="004D69EA" w:rsidP="004D69EA">
            <w:pPr>
              <w:rPr>
                <w:rFonts w:ascii="Verdana" w:eastAsia="Times New Roman" w:hAnsi="Verdana" w:cs="Arial"/>
                <w:b/>
              </w:rPr>
            </w:pPr>
          </w:p>
          <w:p w14:paraId="18E548FD" w14:textId="77777777" w:rsidR="004D69EA" w:rsidRDefault="004D69EA" w:rsidP="004D69EA">
            <w:pPr>
              <w:rPr>
                <w:rFonts w:ascii="Verdana" w:eastAsia="Times New Roman" w:hAnsi="Verdana" w:cs="Arial"/>
                <w:b/>
              </w:rPr>
            </w:pPr>
          </w:p>
          <w:p w14:paraId="2F2DBFC5" w14:textId="77777777" w:rsidR="004D69EA" w:rsidRDefault="004D69EA" w:rsidP="004D69EA">
            <w:pPr>
              <w:rPr>
                <w:rFonts w:ascii="Verdana" w:eastAsia="Times New Roman" w:hAnsi="Verdana" w:cs="Arial"/>
                <w:b/>
              </w:rPr>
            </w:pPr>
          </w:p>
          <w:p w14:paraId="0922A257" w14:textId="77777777" w:rsidR="004D69EA" w:rsidRDefault="004D69EA" w:rsidP="004D69EA">
            <w:pPr>
              <w:rPr>
                <w:rFonts w:ascii="Verdana" w:eastAsia="Times New Roman" w:hAnsi="Verdana" w:cs="Arial"/>
                <w:b/>
              </w:rPr>
            </w:pPr>
          </w:p>
          <w:p w14:paraId="10BA98CF" w14:textId="77777777" w:rsidR="004D69EA" w:rsidRDefault="004D69EA" w:rsidP="004D69EA">
            <w:pPr>
              <w:rPr>
                <w:rFonts w:ascii="Verdana" w:eastAsia="Times New Roman" w:hAnsi="Verdana" w:cs="Arial"/>
                <w:b/>
              </w:rPr>
            </w:pPr>
          </w:p>
          <w:p w14:paraId="6184EF53" w14:textId="77777777" w:rsidR="004D69EA" w:rsidRDefault="004D69EA" w:rsidP="004D69EA">
            <w:pPr>
              <w:rPr>
                <w:rFonts w:ascii="Verdana" w:eastAsia="Times New Roman" w:hAnsi="Verdana" w:cs="Arial"/>
                <w:b/>
              </w:rPr>
            </w:pPr>
          </w:p>
          <w:p w14:paraId="43DE30D9" w14:textId="77777777" w:rsidR="004D69EA" w:rsidRDefault="004D69EA" w:rsidP="004D69EA">
            <w:pPr>
              <w:rPr>
                <w:rFonts w:ascii="Verdana" w:eastAsia="Times New Roman" w:hAnsi="Verdana" w:cs="Arial"/>
                <w:b/>
              </w:rPr>
            </w:pPr>
          </w:p>
          <w:p w14:paraId="3E04CBAD" w14:textId="77777777" w:rsidR="004D69EA" w:rsidRDefault="004D69EA" w:rsidP="004D69EA">
            <w:pPr>
              <w:rPr>
                <w:rFonts w:ascii="Verdana" w:eastAsia="Times New Roman" w:hAnsi="Verdana" w:cs="Arial"/>
                <w:b/>
              </w:rPr>
            </w:pPr>
          </w:p>
          <w:p w14:paraId="59067354" w14:textId="77777777" w:rsidR="004D69EA" w:rsidRDefault="004D69EA" w:rsidP="004D69EA">
            <w:pPr>
              <w:rPr>
                <w:rFonts w:ascii="Verdana" w:eastAsia="Times New Roman" w:hAnsi="Verdana" w:cs="Arial"/>
                <w:b/>
              </w:rPr>
            </w:pPr>
          </w:p>
          <w:p w14:paraId="6783424B" w14:textId="77777777" w:rsidR="004D69EA" w:rsidRDefault="004D69EA" w:rsidP="004D69EA">
            <w:pPr>
              <w:rPr>
                <w:rFonts w:ascii="Verdana" w:eastAsia="Times New Roman" w:hAnsi="Verdana" w:cs="Arial"/>
                <w:b/>
              </w:rPr>
            </w:pPr>
          </w:p>
          <w:p w14:paraId="31931CDA" w14:textId="77777777" w:rsidR="004D69EA" w:rsidRDefault="004D69EA" w:rsidP="004D69EA">
            <w:pPr>
              <w:rPr>
                <w:rFonts w:ascii="Verdana" w:eastAsia="Times New Roman" w:hAnsi="Verdana" w:cs="Arial"/>
                <w:b/>
              </w:rPr>
            </w:pPr>
          </w:p>
          <w:p w14:paraId="73C6965B" w14:textId="77777777" w:rsidR="004D69EA" w:rsidRDefault="004D69EA" w:rsidP="004D69EA">
            <w:pPr>
              <w:rPr>
                <w:rFonts w:ascii="Verdana" w:eastAsia="Times New Roman" w:hAnsi="Verdana" w:cs="Arial"/>
                <w:b/>
              </w:rPr>
            </w:pPr>
          </w:p>
          <w:p w14:paraId="248325FC" w14:textId="77777777" w:rsidR="004D69EA" w:rsidRDefault="004D69EA" w:rsidP="004D69EA">
            <w:pPr>
              <w:rPr>
                <w:rFonts w:ascii="Verdana" w:eastAsia="Times New Roman" w:hAnsi="Verdana" w:cs="Arial"/>
                <w:b/>
              </w:rPr>
            </w:pPr>
          </w:p>
          <w:p w14:paraId="5654F103" w14:textId="77777777" w:rsidR="004D69EA" w:rsidRDefault="004D69EA" w:rsidP="004D69EA">
            <w:pPr>
              <w:rPr>
                <w:rFonts w:ascii="Verdana" w:eastAsia="Times New Roman" w:hAnsi="Verdana" w:cs="Arial"/>
                <w:b/>
              </w:rPr>
            </w:pPr>
          </w:p>
          <w:p w14:paraId="13AEF056" w14:textId="77777777" w:rsidR="004D69EA" w:rsidRDefault="004D69EA" w:rsidP="004D69EA">
            <w:pPr>
              <w:rPr>
                <w:rFonts w:ascii="Verdana" w:eastAsia="Times New Roman" w:hAnsi="Verdana" w:cs="Arial"/>
                <w:b/>
              </w:rPr>
            </w:pPr>
          </w:p>
          <w:p w14:paraId="3946CA77" w14:textId="77777777" w:rsidR="004D69EA" w:rsidRDefault="004D69EA" w:rsidP="004D69EA">
            <w:pPr>
              <w:rPr>
                <w:rFonts w:ascii="Verdana" w:eastAsia="Times New Roman" w:hAnsi="Verdana" w:cs="Arial"/>
                <w:b/>
              </w:rPr>
            </w:pPr>
          </w:p>
          <w:p w14:paraId="6BD20C0C" w14:textId="77777777" w:rsidR="004D69EA" w:rsidRDefault="004D69EA" w:rsidP="004D69EA">
            <w:pPr>
              <w:rPr>
                <w:rFonts w:ascii="Verdana" w:eastAsia="Times New Roman" w:hAnsi="Verdana" w:cs="Arial"/>
                <w:b/>
              </w:rPr>
            </w:pPr>
          </w:p>
          <w:p w14:paraId="742519DF" w14:textId="77777777" w:rsidR="004D69EA" w:rsidRDefault="004D69EA" w:rsidP="004D69EA">
            <w:pPr>
              <w:rPr>
                <w:rFonts w:ascii="Verdana" w:eastAsia="Times New Roman" w:hAnsi="Verdana" w:cs="Arial"/>
                <w:b/>
              </w:rPr>
            </w:pPr>
          </w:p>
          <w:p w14:paraId="4E5E8768" w14:textId="77777777" w:rsidR="004D69EA" w:rsidRDefault="004D69EA" w:rsidP="004D69EA">
            <w:pPr>
              <w:rPr>
                <w:rFonts w:ascii="Verdana" w:eastAsia="Times New Roman" w:hAnsi="Verdana" w:cs="Arial"/>
                <w:b/>
              </w:rPr>
            </w:pPr>
          </w:p>
          <w:p w14:paraId="1B7D8351" w14:textId="77777777" w:rsidR="004D69EA" w:rsidRDefault="004D69EA" w:rsidP="004D69EA">
            <w:pPr>
              <w:rPr>
                <w:rFonts w:ascii="Verdana" w:eastAsia="Times New Roman" w:hAnsi="Verdana" w:cs="Arial"/>
                <w:b/>
              </w:rPr>
            </w:pPr>
          </w:p>
          <w:p w14:paraId="3923686F" w14:textId="77777777" w:rsidR="004D69EA" w:rsidRDefault="004D69EA" w:rsidP="004D69EA">
            <w:pPr>
              <w:rPr>
                <w:rFonts w:ascii="Verdana" w:eastAsia="Times New Roman" w:hAnsi="Verdana" w:cs="Arial"/>
                <w:b/>
              </w:rPr>
            </w:pPr>
          </w:p>
          <w:p w14:paraId="1E6A3208" w14:textId="77777777" w:rsidR="004D69EA" w:rsidRDefault="004D69EA" w:rsidP="004D69EA">
            <w:pPr>
              <w:rPr>
                <w:rFonts w:ascii="Verdana" w:eastAsia="Times New Roman" w:hAnsi="Verdana" w:cs="Arial"/>
                <w:b/>
              </w:rPr>
            </w:pPr>
          </w:p>
          <w:p w14:paraId="6B0E3039" w14:textId="77777777" w:rsidR="004D69EA" w:rsidRDefault="004D69EA" w:rsidP="004D69EA">
            <w:pPr>
              <w:rPr>
                <w:rFonts w:ascii="Verdana" w:eastAsia="Times New Roman" w:hAnsi="Verdana" w:cs="Arial"/>
                <w:b/>
              </w:rPr>
            </w:pPr>
          </w:p>
          <w:p w14:paraId="1A5CFA50" w14:textId="77777777" w:rsidR="004D69EA" w:rsidRDefault="004D69EA" w:rsidP="004D69EA">
            <w:pPr>
              <w:rPr>
                <w:rFonts w:ascii="Verdana" w:eastAsia="Times New Roman" w:hAnsi="Verdana" w:cs="Arial"/>
                <w:b/>
              </w:rPr>
            </w:pPr>
          </w:p>
          <w:p w14:paraId="7BFB8F6C" w14:textId="77777777" w:rsidR="004D69EA" w:rsidRDefault="004D69EA" w:rsidP="004D69EA">
            <w:pPr>
              <w:rPr>
                <w:rFonts w:ascii="Verdana" w:eastAsia="Times New Roman" w:hAnsi="Verdana" w:cs="Arial"/>
                <w:b/>
              </w:rPr>
            </w:pPr>
          </w:p>
          <w:p w14:paraId="7CBA238F" w14:textId="77777777" w:rsidR="004D69EA" w:rsidRDefault="004D69EA" w:rsidP="004D69EA">
            <w:pPr>
              <w:rPr>
                <w:rFonts w:ascii="Verdana" w:eastAsia="Times New Roman" w:hAnsi="Verdana" w:cs="Arial"/>
                <w:b/>
              </w:rPr>
            </w:pPr>
          </w:p>
          <w:p w14:paraId="0BF31293" w14:textId="77777777" w:rsidR="004D69EA" w:rsidRDefault="004D69EA" w:rsidP="004D69EA">
            <w:pPr>
              <w:rPr>
                <w:rFonts w:ascii="Verdana" w:eastAsia="Times New Roman" w:hAnsi="Verdana" w:cs="Arial"/>
                <w:b/>
              </w:rPr>
            </w:pPr>
          </w:p>
          <w:p w14:paraId="071C3AFE" w14:textId="77777777" w:rsidR="004D69EA" w:rsidRDefault="004D69EA" w:rsidP="004D69EA">
            <w:pPr>
              <w:rPr>
                <w:rFonts w:ascii="Verdana" w:eastAsia="Times New Roman" w:hAnsi="Verdana" w:cs="Arial"/>
                <w:b/>
              </w:rPr>
            </w:pPr>
          </w:p>
          <w:p w14:paraId="610FCE7B" w14:textId="77777777" w:rsidR="004D69EA" w:rsidRDefault="004D69EA" w:rsidP="004D69EA">
            <w:pPr>
              <w:rPr>
                <w:rFonts w:ascii="Verdana" w:eastAsia="Times New Roman" w:hAnsi="Verdana" w:cs="Arial"/>
                <w:b/>
              </w:rPr>
            </w:pPr>
          </w:p>
          <w:p w14:paraId="367124F8" w14:textId="77777777" w:rsidR="004D69EA" w:rsidRDefault="004D69EA" w:rsidP="004D69EA">
            <w:pPr>
              <w:rPr>
                <w:rFonts w:ascii="Verdana" w:eastAsia="Times New Roman" w:hAnsi="Verdana" w:cs="Arial"/>
                <w:b/>
              </w:rPr>
            </w:pPr>
          </w:p>
          <w:p w14:paraId="2DA4013B" w14:textId="77777777" w:rsidR="004D69EA" w:rsidRDefault="004D69EA" w:rsidP="004D69EA">
            <w:pPr>
              <w:rPr>
                <w:rFonts w:ascii="Verdana" w:eastAsia="Times New Roman" w:hAnsi="Verdana" w:cs="Arial"/>
                <w:b/>
              </w:rPr>
            </w:pPr>
          </w:p>
          <w:p w14:paraId="07D004B0" w14:textId="77777777" w:rsidR="004D69EA" w:rsidRDefault="004D69EA" w:rsidP="004D69EA">
            <w:pPr>
              <w:rPr>
                <w:rFonts w:ascii="Verdana" w:eastAsia="Times New Roman" w:hAnsi="Verdana" w:cs="Arial"/>
                <w:b/>
              </w:rPr>
            </w:pPr>
          </w:p>
          <w:p w14:paraId="525075A8" w14:textId="77777777" w:rsidR="004D69EA" w:rsidRDefault="004D69EA" w:rsidP="004D69EA">
            <w:pPr>
              <w:rPr>
                <w:rFonts w:ascii="Verdana" w:eastAsia="Times New Roman" w:hAnsi="Verdana" w:cs="Arial"/>
                <w:b/>
              </w:rPr>
            </w:pPr>
          </w:p>
          <w:p w14:paraId="73BE7DD4" w14:textId="77777777" w:rsidR="004D69EA" w:rsidRDefault="004D69EA" w:rsidP="004D69EA">
            <w:pPr>
              <w:rPr>
                <w:rFonts w:ascii="Verdana" w:eastAsia="Times New Roman" w:hAnsi="Verdana" w:cs="Arial"/>
                <w:b/>
              </w:rPr>
            </w:pPr>
          </w:p>
          <w:p w14:paraId="6DEE1903" w14:textId="77777777" w:rsidR="004D69EA" w:rsidRDefault="004D69EA" w:rsidP="004D69EA">
            <w:pPr>
              <w:rPr>
                <w:rFonts w:ascii="Verdana" w:eastAsia="Times New Roman" w:hAnsi="Verdana" w:cs="Arial"/>
                <w:b/>
              </w:rPr>
            </w:pPr>
          </w:p>
          <w:p w14:paraId="6242709D" w14:textId="77777777" w:rsidR="004D69EA" w:rsidRDefault="004D69EA" w:rsidP="004D69EA">
            <w:pPr>
              <w:rPr>
                <w:rFonts w:ascii="Verdana" w:eastAsia="Times New Roman" w:hAnsi="Verdana" w:cs="Arial"/>
                <w:b/>
              </w:rPr>
            </w:pPr>
          </w:p>
          <w:p w14:paraId="29E71FDD" w14:textId="77777777" w:rsidR="004D69EA" w:rsidRDefault="004D69EA" w:rsidP="004D69EA">
            <w:pPr>
              <w:rPr>
                <w:rFonts w:ascii="Verdana" w:eastAsia="Times New Roman" w:hAnsi="Verdana" w:cs="Arial"/>
                <w:b/>
              </w:rPr>
            </w:pPr>
          </w:p>
          <w:p w14:paraId="22BE192F" w14:textId="77777777" w:rsidR="004D69EA" w:rsidRDefault="004D69EA" w:rsidP="004D69EA">
            <w:pPr>
              <w:rPr>
                <w:rFonts w:ascii="Verdana" w:eastAsia="Times New Roman" w:hAnsi="Verdana" w:cs="Arial"/>
                <w:b/>
              </w:rPr>
            </w:pPr>
          </w:p>
          <w:p w14:paraId="71D8E6E1" w14:textId="77777777" w:rsidR="004D69EA" w:rsidRDefault="004D69EA" w:rsidP="004D69EA">
            <w:pPr>
              <w:rPr>
                <w:rFonts w:ascii="Verdana" w:eastAsia="Times New Roman" w:hAnsi="Verdana" w:cs="Arial"/>
                <w:b/>
              </w:rPr>
            </w:pPr>
          </w:p>
          <w:p w14:paraId="291E3888" w14:textId="77777777" w:rsidR="004D69EA" w:rsidRDefault="004D69EA" w:rsidP="004D69EA">
            <w:pPr>
              <w:rPr>
                <w:rFonts w:ascii="Verdana" w:eastAsia="Times New Roman" w:hAnsi="Verdana" w:cs="Arial"/>
                <w:b/>
              </w:rPr>
            </w:pPr>
          </w:p>
          <w:p w14:paraId="076B7760" w14:textId="77777777" w:rsidR="004D69EA" w:rsidRDefault="004D69EA" w:rsidP="004D69EA">
            <w:pPr>
              <w:rPr>
                <w:rFonts w:ascii="Verdana" w:eastAsia="Times New Roman" w:hAnsi="Verdana" w:cs="Arial"/>
                <w:b/>
              </w:rPr>
            </w:pPr>
          </w:p>
          <w:p w14:paraId="40CF59AB" w14:textId="77777777" w:rsidR="004D69EA" w:rsidRDefault="004D69EA" w:rsidP="004D69EA">
            <w:pPr>
              <w:rPr>
                <w:rFonts w:ascii="Verdana" w:eastAsia="Times New Roman" w:hAnsi="Verdana" w:cs="Arial"/>
                <w:b/>
              </w:rPr>
            </w:pPr>
          </w:p>
          <w:p w14:paraId="6DAFCD02" w14:textId="77777777" w:rsidR="004D69EA" w:rsidRDefault="004D69EA" w:rsidP="004D69EA">
            <w:pPr>
              <w:rPr>
                <w:rFonts w:ascii="Verdana" w:eastAsia="Times New Roman" w:hAnsi="Verdana" w:cs="Arial"/>
                <w:b/>
              </w:rPr>
            </w:pPr>
          </w:p>
          <w:p w14:paraId="0C58C868" w14:textId="77777777" w:rsidR="004D69EA" w:rsidRDefault="004D69EA" w:rsidP="004D69EA">
            <w:pPr>
              <w:rPr>
                <w:rFonts w:ascii="Verdana" w:eastAsia="Times New Roman" w:hAnsi="Verdana" w:cs="Arial"/>
                <w:b/>
              </w:rPr>
            </w:pPr>
          </w:p>
          <w:p w14:paraId="450CE8DD" w14:textId="77777777" w:rsidR="004D69EA" w:rsidRDefault="004D69EA" w:rsidP="004D69EA">
            <w:pPr>
              <w:rPr>
                <w:rFonts w:ascii="Verdana" w:eastAsia="Times New Roman" w:hAnsi="Verdana" w:cs="Arial"/>
                <w:b/>
              </w:rPr>
            </w:pPr>
          </w:p>
          <w:p w14:paraId="1B4E5123" w14:textId="77777777" w:rsidR="004D69EA" w:rsidRDefault="004D69EA" w:rsidP="004D69EA">
            <w:pPr>
              <w:rPr>
                <w:rFonts w:ascii="Verdana" w:eastAsia="Times New Roman" w:hAnsi="Verdana" w:cs="Arial"/>
                <w:b/>
              </w:rPr>
            </w:pPr>
          </w:p>
          <w:p w14:paraId="268B5FF1" w14:textId="77777777" w:rsidR="004D69EA" w:rsidRDefault="004D69EA" w:rsidP="004D69EA">
            <w:pPr>
              <w:rPr>
                <w:rFonts w:ascii="Verdana" w:eastAsia="Times New Roman" w:hAnsi="Verdana" w:cs="Arial"/>
                <w:b/>
              </w:rPr>
            </w:pPr>
          </w:p>
          <w:p w14:paraId="4BEC6B2E" w14:textId="77777777" w:rsidR="004D69EA" w:rsidRDefault="004D69EA" w:rsidP="004D69EA">
            <w:pPr>
              <w:rPr>
                <w:rFonts w:ascii="Verdana" w:eastAsia="Times New Roman" w:hAnsi="Verdana" w:cs="Arial"/>
                <w:b/>
              </w:rPr>
            </w:pPr>
          </w:p>
          <w:p w14:paraId="47D89A41" w14:textId="77777777" w:rsidR="004D69EA" w:rsidRDefault="004D69EA" w:rsidP="004D69EA">
            <w:pPr>
              <w:rPr>
                <w:rFonts w:ascii="Verdana" w:eastAsia="Times New Roman" w:hAnsi="Verdana" w:cs="Arial"/>
                <w:b/>
              </w:rPr>
            </w:pPr>
          </w:p>
          <w:p w14:paraId="5BA28195" w14:textId="77777777" w:rsidR="004D69EA" w:rsidRDefault="004D69EA" w:rsidP="004D69EA">
            <w:pPr>
              <w:rPr>
                <w:rFonts w:ascii="Verdana" w:eastAsia="Times New Roman" w:hAnsi="Verdana" w:cs="Arial"/>
                <w:b/>
              </w:rPr>
            </w:pPr>
          </w:p>
          <w:p w14:paraId="04522665" w14:textId="77777777" w:rsidR="004D69EA" w:rsidRDefault="004D69EA" w:rsidP="004D69EA">
            <w:pPr>
              <w:rPr>
                <w:rFonts w:ascii="Verdana" w:eastAsia="Times New Roman" w:hAnsi="Verdana" w:cs="Arial"/>
                <w:b/>
              </w:rPr>
            </w:pPr>
          </w:p>
          <w:p w14:paraId="5E97AE6E" w14:textId="77777777" w:rsidR="004D69EA" w:rsidRDefault="004D69EA" w:rsidP="004D69EA">
            <w:pPr>
              <w:rPr>
                <w:rFonts w:ascii="Verdana" w:eastAsia="Times New Roman" w:hAnsi="Verdana" w:cs="Arial"/>
                <w:b/>
              </w:rPr>
            </w:pPr>
          </w:p>
          <w:p w14:paraId="7C0BA592" w14:textId="77777777" w:rsidR="004D69EA" w:rsidRDefault="004D69EA" w:rsidP="004D69EA">
            <w:pPr>
              <w:rPr>
                <w:rFonts w:ascii="Verdana" w:eastAsia="Times New Roman" w:hAnsi="Verdana" w:cs="Arial"/>
                <w:b/>
              </w:rPr>
            </w:pPr>
          </w:p>
          <w:p w14:paraId="65DBDCA8" w14:textId="77777777" w:rsidR="004D69EA" w:rsidRDefault="004D69EA" w:rsidP="004D69EA">
            <w:pPr>
              <w:rPr>
                <w:rFonts w:ascii="Verdana" w:eastAsia="Times New Roman" w:hAnsi="Verdana" w:cs="Arial"/>
                <w:b/>
              </w:rPr>
            </w:pPr>
          </w:p>
          <w:p w14:paraId="3EACF45F" w14:textId="77777777" w:rsidR="004D69EA" w:rsidRDefault="004D69EA" w:rsidP="004D69EA">
            <w:pPr>
              <w:rPr>
                <w:rFonts w:ascii="Verdana" w:eastAsia="Times New Roman" w:hAnsi="Verdana" w:cs="Arial"/>
                <w:b/>
              </w:rPr>
            </w:pPr>
          </w:p>
          <w:p w14:paraId="0C27A41A" w14:textId="77777777" w:rsidR="004D69EA" w:rsidRDefault="004D69EA" w:rsidP="004D69EA">
            <w:pPr>
              <w:rPr>
                <w:rFonts w:ascii="Verdana" w:eastAsia="Times New Roman" w:hAnsi="Verdana" w:cs="Arial"/>
                <w:b/>
              </w:rPr>
            </w:pPr>
          </w:p>
          <w:p w14:paraId="67CF26C6" w14:textId="77777777" w:rsidR="004D69EA" w:rsidRDefault="004D69EA" w:rsidP="004D69EA">
            <w:pPr>
              <w:rPr>
                <w:rFonts w:ascii="Verdana" w:eastAsia="Times New Roman" w:hAnsi="Verdana" w:cs="Arial"/>
                <w:b/>
              </w:rPr>
            </w:pPr>
          </w:p>
          <w:p w14:paraId="110F7604" w14:textId="77777777" w:rsidR="004D69EA" w:rsidRDefault="004D69EA" w:rsidP="004D69EA">
            <w:pPr>
              <w:rPr>
                <w:rFonts w:ascii="Verdana" w:eastAsia="Times New Roman" w:hAnsi="Verdana" w:cs="Arial"/>
                <w:b/>
              </w:rPr>
            </w:pPr>
          </w:p>
          <w:p w14:paraId="192F2324" w14:textId="77777777" w:rsidR="004D69EA" w:rsidRDefault="004D69EA" w:rsidP="004D69EA">
            <w:pPr>
              <w:rPr>
                <w:rFonts w:ascii="Verdana" w:eastAsia="Times New Roman" w:hAnsi="Verdana" w:cs="Arial"/>
                <w:b/>
              </w:rPr>
            </w:pPr>
          </w:p>
          <w:p w14:paraId="4063CB95" w14:textId="77777777" w:rsidR="004D69EA" w:rsidRDefault="004D69EA" w:rsidP="004D69EA">
            <w:pPr>
              <w:rPr>
                <w:rFonts w:ascii="Verdana" w:eastAsia="Times New Roman" w:hAnsi="Verdana" w:cs="Arial"/>
                <w:b/>
              </w:rPr>
            </w:pPr>
          </w:p>
          <w:p w14:paraId="4F85F31D" w14:textId="77777777" w:rsidR="004D69EA" w:rsidRDefault="004D69EA" w:rsidP="004D69EA">
            <w:pPr>
              <w:rPr>
                <w:rFonts w:ascii="Verdana" w:eastAsia="Times New Roman" w:hAnsi="Verdana" w:cs="Arial"/>
                <w:b/>
              </w:rPr>
            </w:pPr>
          </w:p>
          <w:p w14:paraId="60CC6D29" w14:textId="77777777" w:rsidR="004D69EA" w:rsidRDefault="004D69EA" w:rsidP="004D69EA">
            <w:pPr>
              <w:rPr>
                <w:rFonts w:ascii="Verdana" w:eastAsia="Times New Roman" w:hAnsi="Verdana" w:cs="Arial"/>
                <w:b/>
              </w:rPr>
            </w:pPr>
          </w:p>
          <w:p w14:paraId="1D849EA1" w14:textId="77777777" w:rsidR="004D69EA" w:rsidRDefault="004D69EA" w:rsidP="004D69EA">
            <w:pPr>
              <w:rPr>
                <w:rFonts w:ascii="Verdana" w:eastAsia="Times New Roman" w:hAnsi="Verdana" w:cs="Arial"/>
                <w:b/>
              </w:rPr>
            </w:pPr>
          </w:p>
          <w:p w14:paraId="03C64D13" w14:textId="77777777" w:rsidR="004D69EA" w:rsidRDefault="004D69EA" w:rsidP="004D69EA">
            <w:pPr>
              <w:rPr>
                <w:rFonts w:ascii="Verdana" w:eastAsia="Times New Roman" w:hAnsi="Verdana" w:cs="Arial"/>
                <w:b/>
              </w:rPr>
            </w:pPr>
          </w:p>
          <w:p w14:paraId="6987896C" w14:textId="77777777" w:rsidR="004D69EA" w:rsidRDefault="004D69EA" w:rsidP="004D69EA">
            <w:pPr>
              <w:rPr>
                <w:rFonts w:ascii="Verdana" w:eastAsia="Times New Roman" w:hAnsi="Verdana" w:cs="Arial"/>
                <w:b/>
              </w:rPr>
            </w:pPr>
          </w:p>
          <w:p w14:paraId="0FAFE4EE" w14:textId="77777777" w:rsidR="004D69EA" w:rsidRDefault="004D69EA" w:rsidP="004D69EA">
            <w:pPr>
              <w:rPr>
                <w:rFonts w:ascii="Verdana" w:eastAsia="Times New Roman" w:hAnsi="Verdana" w:cs="Arial"/>
                <w:b/>
              </w:rPr>
            </w:pPr>
          </w:p>
          <w:p w14:paraId="69EE3921" w14:textId="77777777" w:rsidR="004D69EA" w:rsidRDefault="004D69EA" w:rsidP="004D69EA">
            <w:pPr>
              <w:rPr>
                <w:rFonts w:ascii="Verdana" w:eastAsia="Times New Roman" w:hAnsi="Verdana" w:cs="Arial"/>
                <w:b/>
              </w:rPr>
            </w:pPr>
          </w:p>
          <w:p w14:paraId="73128971" w14:textId="77777777" w:rsidR="004D69EA" w:rsidRDefault="004D69EA" w:rsidP="004D69EA">
            <w:pPr>
              <w:rPr>
                <w:rFonts w:ascii="Verdana" w:eastAsia="Times New Roman" w:hAnsi="Verdana" w:cs="Arial"/>
                <w:b/>
              </w:rPr>
            </w:pPr>
          </w:p>
          <w:p w14:paraId="292FA7D1" w14:textId="77777777" w:rsidR="004D69EA" w:rsidRDefault="004D69EA" w:rsidP="004D69EA">
            <w:pPr>
              <w:rPr>
                <w:rFonts w:ascii="Verdana" w:eastAsia="Times New Roman" w:hAnsi="Verdana" w:cs="Arial"/>
                <w:b/>
              </w:rPr>
            </w:pPr>
          </w:p>
          <w:p w14:paraId="2445C8D5" w14:textId="77777777" w:rsidR="004D69EA" w:rsidRDefault="004D69EA" w:rsidP="004D69EA">
            <w:pPr>
              <w:rPr>
                <w:rFonts w:ascii="Verdana" w:eastAsia="Times New Roman" w:hAnsi="Verdana" w:cs="Arial"/>
                <w:b/>
              </w:rPr>
            </w:pPr>
          </w:p>
          <w:p w14:paraId="243646EE" w14:textId="77777777" w:rsidR="004D69EA" w:rsidRDefault="004D69EA" w:rsidP="004D69EA">
            <w:pPr>
              <w:rPr>
                <w:rFonts w:ascii="Verdana" w:eastAsia="Times New Roman" w:hAnsi="Verdana" w:cs="Arial"/>
                <w:b/>
              </w:rPr>
            </w:pPr>
          </w:p>
          <w:p w14:paraId="514BF11A" w14:textId="77777777" w:rsidR="004D69EA" w:rsidRDefault="004D69EA" w:rsidP="004D69EA">
            <w:pPr>
              <w:rPr>
                <w:rFonts w:ascii="Verdana" w:eastAsia="Times New Roman" w:hAnsi="Verdana" w:cs="Arial"/>
                <w:b/>
              </w:rPr>
            </w:pPr>
          </w:p>
          <w:p w14:paraId="696D47B6" w14:textId="77777777" w:rsidR="004D69EA" w:rsidRDefault="004D69EA" w:rsidP="004D69EA">
            <w:pPr>
              <w:rPr>
                <w:rFonts w:ascii="Verdana" w:eastAsia="Times New Roman" w:hAnsi="Verdana" w:cs="Arial"/>
                <w:b/>
              </w:rPr>
            </w:pPr>
          </w:p>
          <w:p w14:paraId="20650615" w14:textId="77777777" w:rsidR="004D69EA" w:rsidRDefault="004D69EA" w:rsidP="004D69EA">
            <w:pPr>
              <w:rPr>
                <w:rFonts w:ascii="Verdana" w:eastAsia="Times New Roman" w:hAnsi="Verdana" w:cs="Arial"/>
                <w:b/>
              </w:rPr>
            </w:pPr>
          </w:p>
          <w:p w14:paraId="5EA71BDC" w14:textId="77777777" w:rsidR="004D69EA" w:rsidRDefault="004D69EA" w:rsidP="004D69EA">
            <w:pPr>
              <w:rPr>
                <w:rFonts w:ascii="Verdana" w:eastAsia="Times New Roman" w:hAnsi="Verdana" w:cs="Arial"/>
                <w:b/>
              </w:rPr>
            </w:pPr>
          </w:p>
          <w:p w14:paraId="4BE4A4A8" w14:textId="77777777" w:rsidR="004D69EA" w:rsidRDefault="004D69EA" w:rsidP="004D69EA">
            <w:pPr>
              <w:rPr>
                <w:rFonts w:ascii="Verdana" w:eastAsia="Times New Roman" w:hAnsi="Verdana" w:cs="Arial"/>
                <w:b/>
              </w:rPr>
            </w:pPr>
          </w:p>
          <w:p w14:paraId="1D8DA3CA" w14:textId="77777777" w:rsidR="004D69EA" w:rsidRDefault="004D69EA" w:rsidP="004D69EA">
            <w:pPr>
              <w:rPr>
                <w:rFonts w:ascii="Verdana" w:eastAsia="Times New Roman" w:hAnsi="Verdana" w:cs="Arial"/>
                <w:b/>
              </w:rPr>
            </w:pPr>
          </w:p>
          <w:p w14:paraId="5DD13F4B" w14:textId="77777777" w:rsidR="004D69EA" w:rsidRDefault="004D69EA" w:rsidP="004D69EA">
            <w:pPr>
              <w:rPr>
                <w:rFonts w:ascii="Verdana" w:eastAsia="Times New Roman" w:hAnsi="Verdana" w:cs="Arial"/>
                <w:b/>
              </w:rPr>
            </w:pPr>
          </w:p>
          <w:p w14:paraId="3F7601F4" w14:textId="77777777" w:rsidR="004D69EA" w:rsidRDefault="004D69EA" w:rsidP="004D69EA">
            <w:pPr>
              <w:rPr>
                <w:rFonts w:ascii="Verdana" w:eastAsia="Times New Roman" w:hAnsi="Verdana" w:cs="Arial"/>
                <w:b/>
              </w:rPr>
            </w:pPr>
          </w:p>
          <w:p w14:paraId="2D35C216" w14:textId="77777777" w:rsidR="004D69EA" w:rsidRDefault="004D69EA" w:rsidP="004D69EA">
            <w:pPr>
              <w:rPr>
                <w:rFonts w:ascii="Verdana" w:eastAsia="Times New Roman" w:hAnsi="Verdana" w:cs="Arial"/>
                <w:b/>
              </w:rPr>
            </w:pPr>
          </w:p>
          <w:p w14:paraId="026394AC" w14:textId="77777777" w:rsidR="004D69EA" w:rsidRDefault="004D69EA" w:rsidP="004D69EA">
            <w:pPr>
              <w:rPr>
                <w:rFonts w:ascii="Verdana" w:eastAsia="Times New Roman" w:hAnsi="Verdana" w:cs="Arial"/>
                <w:b/>
              </w:rPr>
            </w:pPr>
          </w:p>
          <w:p w14:paraId="414B3352" w14:textId="77777777" w:rsidR="004D69EA" w:rsidRDefault="004D69EA" w:rsidP="004D69EA">
            <w:pPr>
              <w:rPr>
                <w:rFonts w:ascii="Verdana" w:eastAsia="Times New Roman" w:hAnsi="Verdana" w:cs="Arial"/>
                <w:b/>
              </w:rPr>
            </w:pPr>
          </w:p>
          <w:p w14:paraId="7CFCAA67" w14:textId="77777777" w:rsidR="004D69EA" w:rsidRDefault="004D69EA" w:rsidP="004D69EA">
            <w:pPr>
              <w:rPr>
                <w:rFonts w:ascii="Verdana" w:eastAsia="Times New Roman" w:hAnsi="Verdana" w:cs="Arial"/>
                <w:b/>
              </w:rPr>
            </w:pPr>
          </w:p>
          <w:p w14:paraId="04222B8E" w14:textId="77777777" w:rsidR="004D69EA" w:rsidRDefault="004D69EA" w:rsidP="004D69EA">
            <w:pPr>
              <w:rPr>
                <w:rFonts w:ascii="Verdana" w:eastAsia="Times New Roman" w:hAnsi="Verdana" w:cs="Arial"/>
                <w:b/>
              </w:rPr>
            </w:pPr>
          </w:p>
          <w:p w14:paraId="2DED9D0F" w14:textId="77777777" w:rsidR="004D69EA" w:rsidRDefault="004D69EA" w:rsidP="004D69EA">
            <w:pPr>
              <w:rPr>
                <w:rFonts w:ascii="Verdana" w:eastAsia="Times New Roman" w:hAnsi="Verdana" w:cs="Arial"/>
                <w:b/>
              </w:rPr>
            </w:pPr>
          </w:p>
          <w:p w14:paraId="0FAF2451" w14:textId="77777777" w:rsidR="004D69EA" w:rsidRDefault="004D69EA" w:rsidP="004D69EA">
            <w:pPr>
              <w:rPr>
                <w:rFonts w:ascii="Verdana" w:eastAsia="Times New Roman" w:hAnsi="Verdana" w:cs="Arial"/>
                <w:b/>
              </w:rPr>
            </w:pPr>
          </w:p>
          <w:p w14:paraId="585118FB" w14:textId="77777777" w:rsidR="008F6CB1" w:rsidRPr="00F6675B" w:rsidRDefault="008F6CB1" w:rsidP="008F6CB1">
            <w:pPr>
              <w:rPr>
                <w:rFonts w:ascii="Verdana" w:hAnsi="Verdana"/>
                <w:b/>
              </w:rPr>
            </w:pPr>
          </w:p>
        </w:tc>
      </w:tr>
      <w:tr w:rsidR="004D69EA" w:rsidRPr="003817CC" w14:paraId="5D7C4ECC" w14:textId="3A382FEC" w:rsidTr="004D69EA">
        <w:trPr>
          <w:gridAfter w:val="1"/>
          <w:wAfter w:w="23" w:type="dxa"/>
        </w:trPr>
        <w:tc>
          <w:tcPr>
            <w:tcW w:w="18697" w:type="dxa"/>
            <w:gridSpan w:val="5"/>
            <w:shd w:val="clear" w:color="auto" w:fill="auto"/>
          </w:tcPr>
          <w:p w14:paraId="4926E3D9" w14:textId="77777777" w:rsidR="004D69EA" w:rsidRDefault="004D69EA" w:rsidP="008F6CB1">
            <w:pPr>
              <w:rPr>
                <w:rFonts w:ascii="Verdana" w:hAnsi="Verdana"/>
                <w:b/>
                <w:sz w:val="24"/>
                <w:szCs w:val="24"/>
              </w:rPr>
            </w:pPr>
            <w:r w:rsidRPr="001B122B">
              <w:rPr>
                <w:rFonts w:ascii="Verdana" w:hAnsi="Verdana"/>
                <w:b/>
                <w:sz w:val="24"/>
                <w:szCs w:val="24"/>
              </w:rPr>
              <w:lastRenderedPageBreak/>
              <w:t>Justification</w:t>
            </w:r>
            <w:r>
              <w:rPr>
                <w:rFonts w:ascii="Verdana" w:hAnsi="Verdana"/>
                <w:b/>
                <w:sz w:val="24"/>
                <w:szCs w:val="24"/>
              </w:rPr>
              <w:t>:</w:t>
            </w:r>
          </w:p>
          <w:p w14:paraId="73FFD3DF" w14:textId="77777777" w:rsidR="004D69EA" w:rsidRDefault="004D69EA" w:rsidP="008F6CB1">
            <w:pPr>
              <w:rPr>
                <w:rFonts w:ascii="Verdana" w:hAnsi="Verdana"/>
              </w:rPr>
            </w:pPr>
            <w:r>
              <w:rPr>
                <w:rFonts w:ascii="Verdana" w:hAnsi="Verdana"/>
              </w:rPr>
              <w:lastRenderedPageBreak/>
              <w:t>In this regulation addressing fire safety there are three new proposed additions.  The first concerns the need for an annual inspection for fire/building purposes for submission to DEL.  The second addresses appliances, and adds a caveat that those that can go up to 110 degree F must be kept inaccessible to children.  The third requires lead teachers to be involved in the previously required monthly inspections for fire safety.</w:t>
            </w:r>
          </w:p>
          <w:p w14:paraId="386FFC43" w14:textId="77777777" w:rsidR="004D69EA" w:rsidRDefault="004D69EA" w:rsidP="008F6CB1">
            <w:pPr>
              <w:rPr>
                <w:rFonts w:ascii="Verdana" w:hAnsi="Verdana"/>
              </w:rPr>
            </w:pPr>
          </w:p>
          <w:p w14:paraId="3B2D5FB2" w14:textId="77777777" w:rsidR="004D69EA" w:rsidRDefault="004D69EA" w:rsidP="008F6CB1">
            <w:pPr>
              <w:rPr>
                <w:rFonts w:ascii="Verdana" w:hAnsi="Verdana"/>
              </w:rPr>
            </w:pPr>
            <w:r>
              <w:rPr>
                <w:rFonts w:ascii="Verdana" w:hAnsi="Verdana"/>
              </w:rPr>
              <w:t xml:space="preserve">The first proposed revision conforms to </w:t>
            </w:r>
            <w:r>
              <w:rPr>
                <w:rFonts w:ascii="Verdana" w:hAnsi="Verdana"/>
                <w:i/>
              </w:rPr>
              <w:t>Caring for Our Children, 3</w:t>
            </w:r>
            <w:r>
              <w:rPr>
                <w:rFonts w:ascii="Verdana" w:hAnsi="Verdana"/>
                <w:i/>
                <w:vertAlign w:val="superscript"/>
              </w:rPr>
              <w:t>rd</w:t>
            </w:r>
            <w:r>
              <w:rPr>
                <w:rFonts w:ascii="Verdana" w:hAnsi="Verdana"/>
                <w:i/>
              </w:rPr>
              <w:t xml:space="preserve"> Edition</w:t>
            </w:r>
            <w:r>
              <w:rPr>
                <w:rFonts w:ascii="Verdana" w:hAnsi="Verdana"/>
              </w:rPr>
              <w:t xml:space="preserve">, </w:t>
            </w:r>
            <w:proofErr w:type="gramStart"/>
            <w:r>
              <w:rPr>
                <w:rFonts w:ascii="Verdana" w:hAnsi="Verdana"/>
              </w:rPr>
              <w:t>Standard</w:t>
            </w:r>
            <w:proofErr w:type="gramEnd"/>
            <w:r>
              <w:rPr>
                <w:rFonts w:ascii="Verdana" w:hAnsi="Verdana"/>
              </w:rPr>
              <w:t xml:space="preserve"> 5.1.1.3: Compliance with Fire Prevention Code, which provides that “Every twelve months, the child care facility should obtain written documentation to submit to the regulatory licensing authority that the facility complies with a state-approved or nationally recognized Fire Prevention Code. If documentation should be obtained from a fire prevention official with jurisdiction where the facility is located. Where fire safety inspections or a Fire Prevention Code applicable to child care centers is not available from local authorities, the facility should arrange for a fire safety inspection by an inspector who is qualified to conduct such inspections using the National Fire Protection Association’s NFPA 101: Life Safety Code.” </w:t>
            </w:r>
          </w:p>
          <w:p w14:paraId="56BD02D5" w14:textId="77777777" w:rsidR="004D69EA" w:rsidRDefault="004D69EA" w:rsidP="008F6CB1">
            <w:pPr>
              <w:rPr>
                <w:rFonts w:ascii="Verdana" w:hAnsi="Verdana"/>
              </w:rPr>
            </w:pPr>
          </w:p>
          <w:p w14:paraId="2C22970C" w14:textId="77777777" w:rsidR="004D69EA" w:rsidRDefault="004D69EA" w:rsidP="008F6CB1">
            <w:pPr>
              <w:rPr>
                <w:rFonts w:ascii="Verdana" w:hAnsi="Verdana"/>
              </w:rPr>
            </w:pP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notes that heating units must be inaccessible to children, including those at 120 degree F or more at Standard 5.2.1.13. The language reads, “Heating equipment and units, including hot water heating pipes and baseboard heaters with a surface temperature hotter than 120°F, should be made inaccessible to children by barriers such as guards, protective screens, or other devices.” In an effort to prevent any child from harm or a burning hazard, DEL has chosen to require 110 degrees to adhere to standards from the National Institutes of Standards and Technology (part of the Dept. of Commerce) and the American Burn Association. The research conducted indicates that skin begins to feel pain at 111 degrees F.  The difference between a scald and touching a hot surface is that a scald normally doesn’t damage more than several layers of skin.  A burn will damage skin cells and tissue.  Scalding is generally dispersed, whereas, a burn is more concentrated.</w:t>
            </w:r>
          </w:p>
          <w:p w14:paraId="46096FE4" w14:textId="77777777" w:rsidR="004D69EA" w:rsidRDefault="004D69EA" w:rsidP="008F6CB1">
            <w:pPr>
              <w:rPr>
                <w:rFonts w:ascii="Verdana" w:hAnsi="Verdana"/>
              </w:rPr>
            </w:pPr>
          </w:p>
          <w:p w14:paraId="1893494D" w14:textId="73165112" w:rsidR="004D69EA" w:rsidRPr="001B122B" w:rsidRDefault="004D69EA" w:rsidP="008F6CB1">
            <w:pPr>
              <w:rPr>
                <w:rFonts w:ascii="Verdana" w:hAnsi="Verdana"/>
                <w:b/>
                <w:sz w:val="24"/>
                <w:szCs w:val="24"/>
              </w:rPr>
            </w:pPr>
            <w:r>
              <w:rPr>
                <w:rFonts w:ascii="Verdana" w:hAnsi="Verdana"/>
              </w:rPr>
              <w:t>The third proposed addition, which is to include the lead teacher in classroom inspection that has always been required, is commonsense and consistent with a focus on teacher leadership.</w:t>
            </w:r>
          </w:p>
        </w:tc>
      </w:tr>
    </w:tbl>
    <w:p w14:paraId="3CD45835" w14:textId="77777777" w:rsidR="004D69EA" w:rsidRDefault="004D69EA" w:rsidP="008F6CB1">
      <w:pPr>
        <w:jc w:val="center"/>
        <w:rPr>
          <w:rFonts w:ascii="Verdana" w:hAnsi="Verdana"/>
          <w:b/>
          <w:sz w:val="24"/>
          <w:szCs w:val="24"/>
        </w:rPr>
        <w:sectPr w:rsidR="004D69EA" w:rsidSect="008F6CB1">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744"/>
        <w:gridCol w:w="3744"/>
        <w:gridCol w:w="3744"/>
        <w:gridCol w:w="3744"/>
        <w:gridCol w:w="3721"/>
        <w:gridCol w:w="23"/>
      </w:tblGrid>
      <w:tr w:rsidR="004D69EA" w:rsidRPr="003817CC" w14:paraId="4174C251" w14:textId="656FDD45" w:rsidTr="004D69EA">
        <w:trPr>
          <w:gridAfter w:val="1"/>
          <w:wAfter w:w="23" w:type="dxa"/>
        </w:trPr>
        <w:tc>
          <w:tcPr>
            <w:tcW w:w="18697" w:type="dxa"/>
            <w:gridSpan w:val="5"/>
            <w:shd w:val="clear" w:color="auto" w:fill="BFBFBF" w:themeFill="background1" w:themeFillShade="BF"/>
          </w:tcPr>
          <w:p w14:paraId="0F889927" w14:textId="55E7E8A1" w:rsidR="004D69EA" w:rsidRDefault="004D69EA" w:rsidP="008F6CB1">
            <w:pPr>
              <w:jc w:val="center"/>
              <w:rPr>
                <w:rFonts w:ascii="Verdana" w:hAnsi="Verdana"/>
                <w:b/>
                <w:sz w:val="24"/>
                <w:szCs w:val="24"/>
              </w:rPr>
            </w:pPr>
            <w:r>
              <w:rPr>
                <w:rFonts w:ascii="Verdana" w:hAnsi="Verdana"/>
                <w:b/>
                <w:sz w:val="24"/>
                <w:szCs w:val="24"/>
              </w:rPr>
              <w:lastRenderedPageBreak/>
              <w:t>Safety – Water hazards and swimming pools</w:t>
            </w:r>
          </w:p>
        </w:tc>
      </w:tr>
      <w:tr w:rsidR="008F6CB1" w:rsidRPr="003817CC" w14:paraId="7C283F5B" w14:textId="06683507" w:rsidTr="008F6CB1">
        <w:tc>
          <w:tcPr>
            <w:tcW w:w="3744" w:type="dxa"/>
            <w:shd w:val="clear" w:color="auto" w:fill="DDD9C3" w:themeFill="background2" w:themeFillShade="E6"/>
          </w:tcPr>
          <w:p w14:paraId="374F82E1" w14:textId="77777777" w:rsidR="008F6CB1" w:rsidRPr="009F70D3" w:rsidRDefault="008F6CB1" w:rsidP="008F6CB1">
            <w:pPr>
              <w:jc w:val="center"/>
              <w:rPr>
                <w:rFonts w:ascii="Verdana" w:hAnsi="Verdana"/>
                <w:b/>
                <w:sz w:val="24"/>
                <w:szCs w:val="24"/>
              </w:rPr>
            </w:pPr>
            <w:r w:rsidRPr="009F70D3">
              <w:rPr>
                <w:rFonts w:ascii="Verdana" w:hAnsi="Verdana"/>
                <w:b/>
                <w:sz w:val="24"/>
                <w:szCs w:val="24"/>
              </w:rPr>
              <w:t>Family Home WAC</w:t>
            </w:r>
          </w:p>
        </w:tc>
        <w:tc>
          <w:tcPr>
            <w:tcW w:w="3744" w:type="dxa"/>
            <w:shd w:val="clear" w:color="auto" w:fill="DDD9C3" w:themeFill="background2" w:themeFillShade="E6"/>
          </w:tcPr>
          <w:p w14:paraId="005CC955" w14:textId="77777777" w:rsidR="008F6CB1" w:rsidRPr="009F70D3" w:rsidRDefault="008F6CB1" w:rsidP="008F6CB1">
            <w:pPr>
              <w:jc w:val="center"/>
              <w:rPr>
                <w:rFonts w:ascii="Verdana" w:hAnsi="Verdana"/>
                <w:b/>
                <w:sz w:val="24"/>
                <w:szCs w:val="24"/>
              </w:rPr>
            </w:pPr>
            <w:r w:rsidRPr="009F70D3">
              <w:rPr>
                <w:rFonts w:ascii="Verdana" w:hAnsi="Verdana"/>
                <w:b/>
                <w:sz w:val="24"/>
                <w:szCs w:val="24"/>
              </w:rPr>
              <w:t>Center WAC</w:t>
            </w:r>
          </w:p>
        </w:tc>
        <w:tc>
          <w:tcPr>
            <w:tcW w:w="3744" w:type="dxa"/>
            <w:shd w:val="clear" w:color="auto" w:fill="EAF1DD" w:themeFill="accent3" w:themeFillTint="33"/>
          </w:tcPr>
          <w:p w14:paraId="02A48252" w14:textId="77777777" w:rsidR="008F6CB1" w:rsidRPr="009F70D3" w:rsidRDefault="008F6CB1" w:rsidP="008F6CB1">
            <w:pPr>
              <w:jc w:val="center"/>
              <w:rPr>
                <w:rFonts w:ascii="Verdana" w:hAnsi="Verdana"/>
                <w:b/>
                <w:sz w:val="24"/>
                <w:szCs w:val="24"/>
              </w:rPr>
            </w:pPr>
            <w:r w:rsidRPr="009F70D3">
              <w:rPr>
                <w:rFonts w:ascii="Verdana" w:hAnsi="Verdana"/>
                <w:b/>
                <w:sz w:val="24"/>
                <w:szCs w:val="24"/>
              </w:rPr>
              <w:t>Proposed WAC</w:t>
            </w:r>
          </w:p>
        </w:tc>
        <w:tc>
          <w:tcPr>
            <w:tcW w:w="374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3EE2135" w14:textId="11BD4CE9" w:rsidR="008F6CB1" w:rsidRPr="009F70D3" w:rsidRDefault="008F6CB1" w:rsidP="008F6CB1">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6C7086F" w14:textId="263C4F40" w:rsidR="008F6CB1" w:rsidRPr="009F70D3" w:rsidRDefault="008F6CB1" w:rsidP="008F6CB1">
            <w:pPr>
              <w:jc w:val="center"/>
              <w:rPr>
                <w:rFonts w:ascii="Verdana" w:hAnsi="Verdana"/>
                <w:b/>
                <w:sz w:val="24"/>
                <w:szCs w:val="24"/>
              </w:rPr>
            </w:pPr>
            <w:r>
              <w:rPr>
                <w:rFonts w:ascii="Verdana" w:hAnsi="Verdana"/>
                <w:b/>
                <w:sz w:val="24"/>
                <w:szCs w:val="24"/>
              </w:rPr>
              <w:t>Conflicts with ECEAP, Head Start, Schools District Standards and Practices</w:t>
            </w:r>
          </w:p>
        </w:tc>
      </w:tr>
      <w:tr w:rsidR="008F6CB1" w14:paraId="3E0A3AA8" w14:textId="7C9B81AE" w:rsidTr="008F6CB1">
        <w:tc>
          <w:tcPr>
            <w:tcW w:w="3744" w:type="dxa"/>
          </w:tcPr>
          <w:p w14:paraId="2F137DC9" w14:textId="77777777" w:rsidR="008F6CB1" w:rsidRDefault="008F6CB1" w:rsidP="008F6CB1">
            <w:pPr>
              <w:rPr>
                <w:rFonts w:ascii="Verdana" w:hAnsi="Verdana"/>
                <w:highlight w:val="lightGray"/>
              </w:rPr>
            </w:pPr>
            <w:r>
              <w:rPr>
                <w:rFonts w:ascii="Verdana" w:hAnsi="Verdana"/>
              </w:rPr>
              <w:t xml:space="preserve">WAC </w:t>
            </w:r>
            <w:r w:rsidRPr="007203BF">
              <w:rPr>
                <w:rFonts w:ascii="Verdana" w:hAnsi="Verdana"/>
              </w:rPr>
              <w:t>170-296A-5175</w:t>
            </w:r>
            <w:r w:rsidRPr="007203BF">
              <w:rPr>
                <w:rFonts w:ascii="Verdana" w:hAnsi="Verdana"/>
              </w:rPr>
              <w:br/>
            </w:r>
            <w:r w:rsidRPr="007203BF">
              <w:rPr>
                <w:rFonts w:ascii="Verdana" w:hAnsi="Verdana"/>
                <w:highlight w:val="lightGray"/>
              </w:rPr>
              <w:t>Wading pools – Defined – supervision</w:t>
            </w:r>
          </w:p>
          <w:p w14:paraId="19CD45B0" w14:textId="77777777" w:rsidR="008F6CB1" w:rsidRDefault="008F6CB1" w:rsidP="008F6CB1">
            <w:pPr>
              <w:rPr>
                <w:rFonts w:ascii="Verdana" w:hAnsi="Verdana"/>
                <w:highlight w:val="lightGray"/>
              </w:rPr>
            </w:pPr>
            <w:r w:rsidRPr="007203BF">
              <w:rPr>
                <w:rFonts w:ascii="Verdana" w:hAnsi="Verdana"/>
                <w:highlight w:val="lightGray"/>
              </w:rPr>
              <w:br/>
              <w:t>(1) A wading pool:</w:t>
            </w:r>
            <w:r w:rsidRPr="007203BF">
              <w:rPr>
                <w:rFonts w:ascii="Verdana" w:hAnsi="Verdana"/>
                <w:highlight w:val="lightGray"/>
              </w:rPr>
              <w:br/>
              <w:t xml:space="preserve">          </w:t>
            </w:r>
          </w:p>
          <w:p w14:paraId="72F73738" w14:textId="77777777" w:rsidR="008F6CB1" w:rsidRDefault="008F6CB1" w:rsidP="008F6CB1">
            <w:pPr>
              <w:rPr>
                <w:rFonts w:ascii="Verdana" w:hAnsi="Verdana"/>
              </w:rPr>
            </w:pPr>
            <w:r w:rsidRPr="007203BF">
              <w:rPr>
                <w:rFonts w:ascii="Verdana" w:hAnsi="Verdana"/>
                <w:highlight w:val="lightGray"/>
              </w:rPr>
              <w:t xml:space="preserve">(a) </w:t>
            </w:r>
            <w:proofErr w:type="gramStart"/>
            <w:r w:rsidRPr="007203BF">
              <w:rPr>
                <w:rFonts w:ascii="Verdana" w:hAnsi="Verdana"/>
                <w:highlight w:val="lightGray"/>
              </w:rPr>
              <w:t>is</w:t>
            </w:r>
            <w:proofErr w:type="gramEnd"/>
            <w:r w:rsidRPr="007203BF">
              <w:rPr>
                <w:rFonts w:ascii="Verdana" w:hAnsi="Verdana"/>
                <w:highlight w:val="lightGray"/>
              </w:rPr>
              <w:t xml:space="preserve"> an enclosed pool with water depth of two feet or less measured without children in the pool; and</w:t>
            </w:r>
            <w:r w:rsidRPr="007203BF">
              <w:rPr>
                <w:rFonts w:ascii="Verdana" w:hAnsi="Verdana"/>
                <w:highlight w:val="lightGray"/>
              </w:rPr>
              <w:br/>
              <w:t xml:space="preserve">       (b) Can be emptied and moved.</w:t>
            </w:r>
          </w:p>
          <w:p w14:paraId="110E47B9" w14:textId="77777777" w:rsidR="008F6CB1" w:rsidRDefault="008F6CB1" w:rsidP="008F6CB1">
            <w:pPr>
              <w:rPr>
                <w:rFonts w:ascii="Verdana" w:hAnsi="Verdana"/>
              </w:rPr>
            </w:pPr>
            <w:r w:rsidRPr="007203BF">
              <w:rPr>
                <w:rFonts w:ascii="Verdana" w:hAnsi="Verdana"/>
                <w:highlight w:val="lightGray"/>
              </w:rPr>
              <w:t>(2) When a wading pool on the premises is intended for use by the children, the licensee must:</w:t>
            </w:r>
          </w:p>
          <w:p w14:paraId="6BE238BB" w14:textId="77777777" w:rsidR="008F6CB1" w:rsidRDefault="008F6CB1" w:rsidP="008F6CB1">
            <w:pPr>
              <w:rPr>
                <w:rFonts w:ascii="Verdana" w:hAnsi="Verdana"/>
              </w:rPr>
            </w:pPr>
            <w:r w:rsidRPr="007203BF">
              <w:rPr>
                <w:rFonts w:ascii="Verdana" w:hAnsi="Verdana"/>
              </w:rPr>
              <w:t xml:space="preserve">           (b) Obtain written permission from each parent or guardian to allow the child to use a wading pool;</w:t>
            </w:r>
          </w:p>
          <w:p w14:paraId="60A7446F" w14:textId="77777777" w:rsidR="008F6CB1" w:rsidRDefault="008F6CB1" w:rsidP="008F6CB1">
            <w:pPr>
              <w:rPr>
                <w:rFonts w:ascii="Verdana" w:hAnsi="Verdana"/>
                <w:highlight w:val="lightGray"/>
              </w:rPr>
            </w:pPr>
            <w:r w:rsidRPr="007203BF">
              <w:rPr>
                <w:rFonts w:ascii="Verdana" w:hAnsi="Verdana"/>
              </w:rPr>
              <w:t xml:space="preserve">            </w:t>
            </w:r>
            <w:r w:rsidRPr="007203BF">
              <w:rPr>
                <w:rFonts w:ascii="Verdana" w:hAnsi="Verdana"/>
                <w:highlight w:val="lightGray"/>
              </w:rPr>
              <w:t>(e) use a door alarm or bell to warn staff that children are entering the outdoor area when pool water could be accessed, or keep the wading pool empty when not in use;</w:t>
            </w:r>
          </w:p>
          <w:p w14:paraId="0BF942C0" w14:textId="77777777" w:rsidR="008F6CB1" w:rsidRDefault="008F6CB1" w:rsidP="008F6CB1">
            <w:pPr>
              <w:rPr>
                <w:rFonts w:ascii="Verdana" w:hAnsi="Verdana"/>
                <w:highlight w:val="lightGray"/>
              </w:rPr>
            </w:pPr>
            <w:r w:rsidRPr="007203BF">
              <w:rPr>
                <w:rFonts w:ascii="Verdana" w:hAnsi="Verdana"/>
                <w:highlight w:val="lightGray"/>
              </w:rPr>
              <w:t xml:space="preserve">            (f) empty the pool daily; and</w:t>
            </w:r>
          </w:p>
          <w:p w14:paraId="74826CDB" w14:textId="77777777" w:rsidR="008F6CB1" w:rsidRPr="007203BF" w:rsidRDefault="008F6CB1" w:rsidP="008F6CB1">
            <w:pPr>
              <w:rPr>
                <w:rFonts w:ascii="Verdana" w:hAnsi="Verdana"/>
              </w:rPr>
            </w:pPr>
            <w:r w:rsidRPr="007203BF">
              <w:rPr>
                <w:rFonts w:ascii="Verdana" w:hAnsi="Verdana"/>
                <w:highlight w:val="lightGray"/>
              </w:rPr>
              <w:lastRenderedPageBreak/>
              <w:t xml:space="preserve">            (g) Clean and disinfect the pool as provide in WAC 170-296A-0010 daily or immediately if the pool is soiled with urine, feces, vomit, or blood.</w:t>
            </w:r>
          </w:p>
          <w:p w14:paraId="4A96F4BC" w14:textId="77777777" w:rsidR="008F6CB1" w:rsidRDefault="008F6CB1" w:rsidP="008F6CB1">
            <w:pPr>
              <w:rPr>
                <w:rFonts w:ascii="Verdana" w:hAnsi="Verdana"/>
                <w:highlight w:val="lightGray"/>
              </w:rPr>
            </w:pPr>
            <w:r w:rsidRPr="007203BF">
              <w:rPr>
                <w:rFonts w:ascii="Verdana" w:hAnsi="Verdana"/>
              </w:rPr>
              <w:br/>
            </w:r>
            <w:r>
              <w:rPr>
                <w:rFonts w:ascii="Verdana" w:hAnsi="Verdana"/>
              </w:rPr>
              <w:t xml:space="preserve">WAC </w:t>
            </w:r>
            <w:r w:rsidRPr="007203BF">
              <w:rPr>
                <w:rFonts w:ascii="Verdana" w:hAnsi="Verdana"/>
              </w:rPr>
              <w:t>170-296A-5200</w:t>
            </w:r>
            <w:r w:rsidRPr="007203BF">
              <w:rPr>
                <w:rFonts w:ascii="Verdana" w:hAnsi="Verdana"/>
              </w:rPr>
              <w:br/>
            </w:r>
            <w:r w:rsidRPr="007203BF">
              <w:rPr>
                <w:rFonts w:ascii="Verdana" w:hAnsi="Verdana"/>
                <w:highlight w:val="lightGray"/>
              </w:rPr>
              <w:t>Swimming pools defined – Barriers and supervision</w:t>
            </w:r>
          </w:p>
          <w:p w14:paraId="1C37AEC9" w14:textId="77777777" w:rsidR="008F6CB1" w:rsidRDefault="008F6CB1" w:rsidP="008F6CB1">
            <w:pPr>
              <w:rPr>
                <w:rFonts w:ascii="Verdana" w:hAnsi="Verdana"/>
                <w:highlight w:val="lightGray"/>
              </w:rPr>
            </w:pPr>
            <w:r w:rsidRPr="007203BF">
              <w:rPr>
                <w:rFonts w:ascii="Verdana" w:hAnsi="Verdana"/>
                <w:highlight w:val="lightGray"/>
              </w:rPr>
              <w:t>(1) A swimming pool is a pool that has a water depth greater than two feet.</w:t>
            </w:r>
          </w:p>
          <w:p w14:paraId="1F390A5F" w14:textId="77777777" w:rsidR="008F6CB1" w:rsidRDefault="008F6CB1" w:rsidP="008F6CB1">
            <w:pPr>
              <w:rPr>
                <w:rFonts w:ascii="Verdana" w:hAnsi="Verdana"/>
                <w:highlight w:val="lightGray"/>
              </w:rPr>
            </w:pPr>
            <w:r w:rsidRPr="007203BF">
              <w:rPr>
                <w:rFonts w:ascii="Verdana" w:hAnsi="Verdana"/>
                <w:highlight w:val="lightGray"/>
              </w:rPr>
              <w:t>(2) When there is a swimming pool on the premises the licensee must provide:</w:t>
            </w:r>
          </w:p>
          <w:p w14:paraId="6A4F9E93" w14:textId="77777777" w:rsidR="008F6CB1" w:rsidRDefault="008F6CB1" w:rsidP="008F6CB1">
            <w:pPr>
              <w:rPr>
                <w:rFonts w:ascii="Verdana" w:hAnsi="Verdana"/>
                <w:highlight w:val="lightGray"/>
              </w:rPr>
            </w:pPr>
            <w:r w:rsidRPr="007203BF">
              <w:rPr>
                <w:rFonts w:ascii="Verdana" w:hAnsi="Verdana"/>
                <w:highlight w:val="lightGray"/>
              </w:rPr>
              <w:t xml:space="preserve">               (a) A door alarm or bell on each door opening to the pool area to warn staff when the door is opened;</w:t>
            </w:r>
          </w:p>
          <w:p w14:paraId="0B8352DC" w14:textId="77777777" w:rsidR="008F6CB1" w:rsidRDefault="008F6CB1" w:rsidP="008F6CB1">
            <w:pPr>
              <w:rPr>
                <w:rFonts w:ascii="Verdana" w:hAnsi="Verdana"/>
                <w:highlight w:val="lightGray"/>
              </w:rPr>
            </w:pPr>
            <w:r w:rsidRPr="007203BF">
              <w:rPr>
                <w:rFonts w:ascii="Verdana" w:hAnsi="Verdana"/>
                <w:highlight w:val="lightGray"/>
              </w:rPr>
              <w:t xml:space="preserve">              (b) A five-foot high fence that blocks access to the swimming pool.  When the fence has slats the openings between slats must not be wider than three and one-half inches wide;</w:t>
            </w:r>
          </w:p>
          <w:p w14:paraId="480E7326" w14:textId="77777777" w:rsidR="008F6CB1" w:rsidRDefault="008F6CB1" w:rsidP="008F6CB1">
            <w:pPr>
              <w:rPr>
                <w:rFonts w:ascii="Verdana" w:hAnsi="Verdana"/>
                <w:highlight w:val="lightGray"/>
              </w:rPr>
            </w:pPr>
            <w:r w:rsidRPr="007203BF">
              <w:rPr>
                <w:rFonts w:ascii="Verdana" w:hAnsi="Verdana"/>
                <w:highlight w:val="lightGray"/>
              </w:rPr>
              <w:t xml:space="preserve">              (c) Gates with a self-latching device at entrance and exit points to the swimming pool and lock each gate; and</w:t>
            </w:r>
          </w:p>
          <w:p w14:paraId="6D645F9B" w14:textId="77777777" w:rsidR="008F6CB1" w:rsidRDefault="008F6CB1" w:rsidP="008F6CB1">
            <w:pPr>
              <w:rPr>
                <w:rFonts w:ascii="Verdana" w:hAnsi="Verdana"/>
                <w:highlight w:val="lightGray"/>
              </w:rPr>
            </w:pPr>
            <w:r w:rsidRPr="007203BF">
              <w:rPr>
                <w:rFonts w:ascii="Verdana" w:hAnsi="Verdana"/>
                <w:highlight w:val="lightGray"/>
              </w:rPr>
              <w:t xml:space="preserve">              (d) An unlocking device that is inaccessible to </w:t>
            </w:r>
            <w:r w:rsidRPr="007203BF">
              <w:rPr>
                <w:rFonts w:ascii="Verdana" w:hAnsi="Verdana"/>
                <w:highlight w:val="lightGray"/>
              </w:rPr>
              <w:lastRenderedPageBreak/>
              <w:t>children but readily available to the licensee or staff.</w:t>
            </w:r>
          </w:p>
          <w:p w14:paraId="3EB49F3E" w14:textId="77777777" w:rsidR="008F6CB1" w:rsidRDefault="008F6CB1" w:rsidP="008F6CB1">
            <w:pPr>
              <w:rPr>
                <w:rFonts w:ascii="Verdana" w:hAnsi="Verdana"/>
              </w:rPr>
            </w:pPr>
            <w:r w:rsidRPr="007203BF">
              <w:rPr>
                <w:rFonts w:ascii="Verdana" w:hAnsi="Verdana"/>
                <w:highlight w:val="lightGray"/>
              </w:rPr>
              <w:t>(3)  The licensee must maintain the swimming pool according to manufacturer’s specifications, including cleaning and sanitizing.</w:t>
            </w:r>
            <w:r w:rsidRPr="007203BF">
              <w:rPr>
                <w:rFonts w:ascii="Verdana" w:hAnsi="Verdana"/>
              </w:rPr>
              <w:t xml:space="preserve"> </w:t>
            </w:r>
          </w:p>
          <w:p w14:paraId="324DD096" w14:textId="77777777" w:rsidR="008F6CB1" w:rsidRDefault="008F6CB1" w:rsidP="008F6CB1">
            <w:pPr>
              <w:rPr>
                <w:rFonts w:ascii="Verdana" w:hAnsi="Verdana"/>
              </w:rPr>
            </w:pPr>
            <w:r w:rsidRPr="007203BF">
              <w:rPr>
                <w:rFonts w:ascii="Verdana" w:hAnsi="Verdana"/>
              </w:rPr>
              <w:t>(4) When the swimming pool on the premises is used by the children:</w:t>
            </w:r>
          </w:p>
          <w:p w14:paraId="6E47D3C5" w14:textId="77777777" w:rsidR="008F6CB1" w:rsidRDefault="008F6CB1" w:rsidP="008F6CB1">
            <w:pPr>
              <w:rPr>
                <w:rFonts w:ascii="Verdana" w:hAnsi="Verdana"/>
              </w:rPr>
            </w:pPr>
            <w:r w:rsidRPr="007203BF">
              <w:rPr>
                <w:rFonts w:ascii="Verdana" w:hAnsi="Verdana"/>
              </w:rPr>
              <w:t xml:space="preserve">                (a) The licensee must obtain written permission from the parent or guardian of each child using the swimming pool;</w:t>
            </w:r>
          </w:p>
          <w:p w14:paraId="54941F21" w14:textId="77777777" w:rsidR="008F6CB1" w:rsidRPr="007203BF" w:rsidRDefault="008F6CB1" w:rsidP="008F6CB1">
            <w:pPr>
              <w:rPr>
                <w:rFonts w:ascii="Verdana" w:hAnsi="Verdana"/>
              </w:rPr>
            </w:pPr>
            <w:r w:rsidRPr="007203BF">
              <w:rPr>
                <w:rFonts w:ascii="Verdana" w:hAnsi="Verdana"/>
              </w:rPr>
              <w:t xml:space="preserve">               </w:t>
            </w:r>
            <w:r w:rsidRPr="007203BF">
              <w:rPr>
                <w:rFonts w:ascii="Verdana" w:hAnsi="Verdana"/>
                <w:highlight w:val="lightGray"/>
              </w:rPr>
              <w:t>(e) Children in diapers or toile training must wear swim pants to lower the risk of contaminating the water.</w:t>
            </w:r>
          </w:p>
          <w:p w14:paraId="517B2ADA" w14:textId="77777777" w:rsidR="008F6CB1" w:rsidRDefault="008F6CB1" w:rsidP="008F6CB1">
            <w:pPr>
              <w:rPr>
                <w:rFonts w:ascii="Verdana" w:hAnsi="Verdana"/>
                <w:highlight w:val="lightGray"/>
              </w:rPr>
            </w:pPr>
            <w:r w:rsidRPr="007203BF">
              <w:rPr>
                <w:rFonts w:ascii="Verdana" w:hAnsi="Verdana"/>
              </w:rPr>
              <w:br/>
            </w:r>
            <w:r>
              <w:rPr>
                <w:rFonts w:ascii="Verdana" w:hAnsi="Verdana"/>
              </w:rPr>
              <w:t>WAC</w:t>
            </w:r>
            <w:r w:rsidRPr="007203BF">
              <w:rPr>
                <w:rFonts w:ascii="Verdana" w:hAnsi="Verdana"/>
              </w:rPr>
              <w:t xml:space="preserve"> 170-296A-5225</w:t>
            </w:r>
            <w:r w:rsidRPr="007203BF">
              <w:rPr>
                <w:rFonts w:ascii="Verdana" w:hAnsi="Verdana"/>
              </w:rPr>
              <w:br/>
            </w:r>
            <w:r w:rsidRPr="007203BF">
              <w:rPr>
                <w:rFonts w:ascii="Verdana" w:hAnsi="Verdana"/>
                <w:highlight w:val="lightGray"/>
              </w:rPr>
              <w:t>Bodies of water or water hazard on the licensed premises.</w:t>
            </w:r>
          </w:p>
          <w:p w14:paraId="7D27BC51" w14:textId="77777777" w:rsidR="008F6CB1" w:rsidRDefault="008F6CB1" w:rsidP="008F6CB1">
            <w:pPr>
              <w:rPr>
                <w:rFonts w:ascii="Verdana" w:hAnsi="Verdana"/>
                <w:highlight w:val="lightGray"/>
              </w:rPr>
            </w:pPr>
            <w:r w:rsidRPr="007203BF">
              <w:rPr>
                <w:rFonts w:ascii="Verdana" w:hAnsi="Verdana"/>
                <w:highlight w:val="lightGray"/>
              </w:rPr>
              <w:t>(1) (a) As used in WAC 170-296A- 5150 through 170-296A-5250 a “body of water” is a natural area or man-made area or device that contains or holds more than two inches of water;</w:t>
            </w:r>
            <w:r w:rsidRPr="007203BF">
              <w:rPr>
                <w:rFonts w:ascii="Verdana" w:hAnsi="Verdana"/>
                <w:highlight w:val="lightGray"/>
              </w:rPr>
              <w:br/>
              <w:t xml:space="preserve">       (b) “Body of water” does not include a wading pool as defined in WAC 170-296A-</w:t>
            </w:r>
            <w:r w:rsidRPr="007203BF">
              <w:rPr>
                <w:rFonts w:ascii="Verdana" w:hAnsi="Verdana"/>
                <w:highlight w:val="lightGray"/>
              </w:rPr>
              <w:lastRenderedPageBreak/>
              <w:t>5175, a water activity table, small bird baths or rain puddles with a water depth of two inches or less.</w:t>
            </w:r>
          </w:p>
          <w:p w14:paraId="7870686F" w14:textId="77777777" w:rsidR="008F6CB1" w:rsidRPr="007203BF" w:rsidRDefault="008F6CB1" w:rsidP="008F6CB1">
            <w:pPr>
              <w:rPr>
                <w:rFonts w:ascii="Verdana" w:hAnsi="Verdana"/>
                <w:highlight w:val="lightGray"/>
              </w:rPr>
            </w:pPr>
            <w:r w:rsidRPr="007203BF">
              <w:rPr>
                <w:rFonts w:ascii="Verdana" w:hAnsi="Verdana"/>
                <w:highlight w:val="lightGray"/>
              </w:rPr>
              <w:t>(2) When children are in care the licensee must:</w:t>
            </w:r>
            <w:r w:rsidRPr="007203BF">
              <w:rPr>
                <w:rFonts w:ascii="Verdana" w:hAnsi="Verdana"/>
                <w:highlight w:val="lightGray"/>
              </w:rPr>
              <w:br/>
              <w:t xml:space="preserve">       (a) Make any body of water in the licensed space inaccessible with a physical barrier (not to include a hedge or vegetation barrier) or fence that is at least five feet tall, except as provided in subsection (c) of this section.  When a fence has slats or open grids, openings must not be wider than three and one-half inches.</w:t>
            </w:r>
            <w:r w:rsidRPr="007203BF">
              <w:rPr>
                <w:rFonts w:ascii="Verdana" w:hAnsi="Verdana"/>
                <w:highlight w:val="lightGray"/>
              </w:rPr>
              <w:br/>
              <w:t xml:space="preserve">        (c) Make hot tubs spas, or jet tubs inaccessible with a tub cover that is locked; and</w:t>
            </w:r>
            <w:r w:rsidRPr="007203BF">
              <w:rPr>
                <w:rFonts w:ascii="Verdana" w:hAnsi="Verdana"/>
                <w:highlight w:val="lightGray"/>
              </w:rPr>
              <w:br/>
              <w:t xml:space="preserve">       (d) Not use five gallon buckets or similar containers for infant or toddler water play. </w:t>
            </w:r>
          </w:p>
          <w:p w14:paraId="0B6351A7" w14:textId="77777777" w:rsidR="008F6CB1" w:rsidRDefault="008F6CB1" w:rsidP="008F6CB1">
            <w:pPr>
              <w:rPr>
                <w:rFonts w:ascii="Verdana" w:hAnsi="Verdana"/>
                <w:highlight w:val="lightGray"/>
              </w:rPr>
            </w:pPr>
            <w:r w:rsidRPr="007203BF">
              <w:rPr>
                <w:rFonts w:ascii="Verdana" w:hAnsi="Verdana"/>
                <w:highlight w:val="lightGray"/>
              </w:rPr>
              <w:br/>
            </w:r>
            <w:r>
              <w:rPr>
                <w:rFonts w:ascii="Verdana" w:hAnsi="Verdana"/>
              </w:rPr>
              <w:t>WAC</w:t>
            </w:r>
            <w:r w:rsidRPr="007203BF">
              <w:rPr>
                <w:rFonts w:ascii="Verdana" w:hAnsi="Verdana"/>
              </w:rPr>
              <w:t xml:space="preserve"> 170-296A-5250</w:t>
            </w:r>
            <w:r w:rsidRPr="007203BF">
              <w:rPr>
                <w:rFonts w:ascii="Verdana" w:hAnsi="Verdana"/>
              </w:rPr>
              <w:br/>
            </w:r>
            <w:r w:rsidRPr="007203BF">
              <w:rPr>
                <w:rFonts w:ascii="Verdana" w:hAnsi="Verdana"/>
                <w:highlight w:val="lightGray"/>
              </w:rPr>
              <w:t>Bodies of water outside and near licensed space.</w:t>
            </w:r>
          </w:p>
          <w:p w14:paraId="7C4039B9" w14:textId="77777777" w:rsidR="008F6CB1" w:rsidRDefault="008F6CB1" w:rsidP="008F6CB1">
            <w:pPr>
              <w:rPr>
                <w:rFonts w:ascii="Verdana" w:hAnsi="Verdana"/>
                <w:highlight w:val="lightGray"/>
              </w:rPr>
            </w:pPr>
            <w:r w:rsidRPr="007203BF">
              <w:rPr>
                <w:rFonts w:ascii="Verdana" w:hAnsi="Verdana"/>
                <w:highlight w:val="lightGray"/>
              </w:rPr>
              <w:t>(1) The licensee must make the following bodies of water inaccessible to children in care, and have a written safety plan approved by the department for:</w:t>
            </w:r>
          </w:p>
          <w:p w14:paraId="46F3680A" w14:textId="77777777" w:rsidR="008F6CB1" w:rsidRDefault="008F6CB1" w:rsidP="008F6CB1">
            <w:pPr>
              <w:rPr>
                <w:rFonts w:ascii="Verdana" w:hAnsi="Verdana"/>
                <w:highlight w:val="lightGray"/>
              </w:rPr>
            </w:pPr>
            <w:r w:rsidRPr="007203BF">
              <w:rPr>
                <w:rFonts w:ascii="Verdana" w:hAnsi="Verdana"/>
                <w:highlight w:val="lightGray"/>
              </w:rPr>
              <w:lastRenderedPageBreak/>
              <w:t xml:space="preserve">           (a) Ponds, lakes, storm retention ponds, ditches, fountains, fish ponds, landscape pools or similar bodies of water located outside and near (in close proximity to) the licensed space, regardless of whether the body of water is on or off the premises; or</w:t>
            </w:r>
          </w:p>
          <w:p w14:paraId="02EB2EF7" w14:textId="77777777" w:rsidR="008F6CB1" w:rsidRDefault="008F6CB1" w:rsidP="008F6CB1">
            <w:pPr>
              <w:rPr>
                <w:rFonts w:ascii="Verdana" w:hAnsi="Verdana"/>
                <w:highlight w:val="lightGray"/>
              </w:rPr>
            </w:pPr>
            <w:r w:rsidRPr="007203BF">
              <w:rPr>
                <w:rFonts w:ascii="Verdana" w:hAnsi="Verdana"/>
                <w:highlight w:val="lightGray"/>
              </w:rPr>
              <w:t xml:space="preserve">           (b) Any uncovered well, septic tank, below grad storage tank; farm manure pond or similar hazards that are on the premises.</w:t>
            </w:r>
          </w:p>
          <w:p w14:paraId="1375595A" w14:textId="77777777" w:rsidR="008F6CB1" w:rsidRPr="00232D19" w:rsidRDefault="008F6CB1" w:rsidP="008F6CB1">
            <w:pPr>
              <w:rPr>
                <w:rFonts w:ascii="Verdana" w:hAnsi="Verdana"/>
              </w:rPr>
            </w:pPr>
            <w:r w:rsidRPr="007203BF">
              <w:rPr>
                <w:rFonts w:ascii="Verdana" w:hAnsi="Verdana"/>
                <w:highlight w:val="lightGray"/>
              </w:rPr>
              <w:t>(2) Unless attending a swimming or water play activity, when outside the licensed premises the licensee or staff must keep children from having access to bodies of water that pose a drowning hazard;</w:t>
            </w:r>
          </w:p>
        </w:tc>
        <w:tc>
          <w:tcPr>
            <w:tcW w:w="3744" w:type="dxa"/>
          </w:tcPr>
          <w:p w14:paraId="17F19E34" w14:textId="77777777" w:rsidR="008F6CB1" w:rsidRDefault="008F6CB1" w:rsidP="008F6CB1">
            <w:pPr>
              <w:spacing w:before="240"/>
              <w:contextualSpacing/>
              <w:rPr>
                <w:rFonts w:ascii="Verdana" w:hAnsi="Verdana"/>
              </w:rPr>
            </w:pPr>
            <w:r>
              <w:rPr>
                <w:rFonts w:ascii="Verdana" w:hAnsi="Verdana"/>
              </w:rPr>
              <w:lastRenderedPageBreak/>
              <w:t xml:space="preserve">WAC </w:t>
            </w:r>
            <w:r w:rsidRPr="007203BF">
              <w:rPr>
                <w:rFonts w:ascii="Verdana" w:hAnsi="Verdana"/>
              </w:rPr>
              <w:t>170-295-5050</w:t>
            </w:r>
          </w:p>
          <w:p w14:paraId="2B4EE677" w14:textId="77777777" w:rsidR="008F6CB1" w:rsidRDefault="008F6CB1" w:rsidP="008F6CB1">
            <w:pPr>
              <w:spacing w:before="240"/>
              <w:contextualSpacing/>
              <w:rPr>
                <w:rFonts w:ascii="Verdana" w:hAnsi="Verdana"/>
                <w:highlight w:val="lightGray"/>
              </w:rPr>
            </w:pPr>
            <w:r w:rsidRPr="007203BF">
              <w:rPr>
                <w:rFonts w:ascii="Verdana" w:hAnsi="Verdana"/>
                <w:highlight w:val="lightGray"/>
              </w:rPr>
              <w:t>How can I make sure water activities are as safe and sanitary as possible?</w:t>
            </w:r>
            <w:r w:rsidRPr="007203BF">
              <w:rPr>
                <w:rFonts w:ascii="Verdana" w:hAnsi="Verdana"/>
                <w:highlight w:val="lightGray"/>
              </w:rPr>
              <w:br/>
              <w:t xml:space="preserve">(1) To ensure that the children are safe with a swimming pool on the premises, you must: </w:t>
            </w:r>
          </w:p>
          <w:p w14:paraId="0CEC3834" w14:textId="77777777" w:rsidR="008F6CB1" w:rsidRDefault="008F6CB1" w:rsidP="008F6CB1">
            <w:pPr>
              <w:spacing w:before="240"/>
              <w:contextualSpacing/>
              <w:rPr>
                <w:rFonts w:ascii="Verdana" w:hAnsi="Verdana"/>
                <w:highlight w:val="lightGray"/>
              </w:rPr>
            </w:pPr>
            <w:r w:rsidRPr="007203BF">
              <w:rPr>
                <w:rFonts w:ascii="Verdana" w:hAnsi="Verdana"/>
                <w:highlight w:val="lightGray"/>
              </w:rPr>
              <w:t>(a) Ensure that pools are inaccessible to children when not in use;</w:t>
            </w:r>
            <w:r w:rsidRPr="007203BF">
              <w:rPr>
                <w:rFonts w:ascii="Verdana" w:hAnsi="Verdana"/>
                <w:highlight w:val="lightGray"/>
              </w:rPr>
              <w:br/>
              <w:t xml:space="preserve">             </w:t>
            </w:r>
          </w:p>
          <w:p w14:paraId="5D34D59E" w14:textId="77777777" w:rsidR="008F6CB1" w:rsidRPr="007203BF" w:rsidRDefault="008F6CB1" w:rsidP="008F6CB1">
            <w:pPr>
              <w:spacing w:before="240"/>
              <w:contextualSpacing/>
              <w:rPr>
                <w:rFonts w:ascii="Verdana" w:hAnsi="Verdana"/>
              </w:rPr>
            </w:pPr>
            <w:r w:rsidRPr="007203BF">
              <w:rPr>
                <w:rFonts w:ascii="Verdana" w:hAnsi="Verdana"/>
                <w:highlight w:val="lightGray"/>
              </w:rPr>
              <w:t>(c) Follow any guidelines established by our local health jurisdiction or the state department of health</w:t>
            </w:r>
            <w:proofErr w:type="gramStart"/>
            <w:r w:rsidRPr="007203BF">
              <w:rPr>
                <w:rFonts w:ascii="Verdana" w:hAnsi="Verdana"/>
                <w:highlight w:val="lightGray"/>
              </w:rPr>
              <w:t>;</w:t>
            </w:r>
            <w:proofErr w:type="gramEnd"/>
            <w:r w:rsidRPr="007203BF">
              <w:rPr>
                <w:rFonts w:ascii="Verdana" w:hAnsi="Verdana"/>
                <w:highlight w:val="lightGray"/>
              </w:rPr>
              <w:br/>
              <w:t>(2) You must prohibit children from using or having access to a hot tub spa, small portable</w:t>
            </w:r>
            <w:r w:rsidRPr="007203BF">
              <w:rPr>
                <w:rFonts w:ascii="Verdana" w:hAnsi="Verdana"/>
              </w:rPr>
              <w:t xml:space="preserve"> </w:t>
            </w:r>
            <w:r w:rsidRPr="007203BF">
              <w:rPr>
                <w:rFonts w:ascii="Verdana" w:hAnsi="Verdana"/>
                <w:highlight w:val="lightGray"/>
              </w:rPr>
              <w:t>wading pools, whirlpool, or other similar equipment.</w:t>
            </w:r>
            <w:r w:rsidRPr="007203BF">
              <w:rPr>
                <w:rFonts w:ascii="Verdana" w:hAnsi="Verdana"/>
                <w:highlight w:val="lightGray"/>
              </w:rPr>
              <w:br/>
              <w:t>(3) If you have a water table you must empty and sanitize water tables or similar water play containers after each use and more often if necessary.</w:t>
            </w:r>
            <w:r w:rsidRPr="007203BF">
              <w:rPr>
                <w:rFonts w:ascii="Verdana" w:hAnsi="Verdana"/>
              </w:rPr>
              <w:t xml:space="preserve"> </w:t>
            </w:r>
          </w:p>
          <w:p w14:paraId="4EF3E71D" w14:textId="77777777" w:rsidR="008F6CB1" w:rsidRPr="003817CC" w:rsidRDefault="008F6CB1" w:rsidP="008F6CB1">
            <w:pPr>
              <w:rPr>
                <w:rFonts w:ascii="Calibri Light" w:hAnsi="Calibri Light"/>
                <w:sz w:val="24"/>
                <w:szCs w:val="24"/>
              </w:rPr>
            </w:pPr>
          </w:p>
        </w:tc>
        <w:tc>
          <w:tcPr>
            <w:tcW w:w="3744" w:type="dxa"/>
          </w:tcPr>
          <w:p w14:paraId="7DF61FC5" w14:textId="77777777" w:rsidR="008F6CB1" w:rsidRPr="00F6675B" w:rsidRDefault="008F6CB1" w:rsidP="008F6CB1">
            <w:pPr>
              <w:rPr>
                <w:rFonts w:ascii="Verdana" w:hAnsi="Verdana"/>
                <w:b/>
              </w:rPr>
            </w:pPr>
            <w:r w:rsidRPr="00F6675B">
              <w:rPr>
                <w:rFonts w:ascii="Verdana" w:hAnsi="Verdana"/>
                <w:b/>
              </w:rPr>
              <w:t>170-300-0175</w:t>
            </w:r>
          </w:p>
          <w:p w14:paraId="662DB968" w14:textId="77777777" w:rsidR="008F6CB1" w:rsidRPr="00F6675B" w:rsidRDefault="008F6CB1" w:rsidP="008F6CB1">
            <w:pPr>
              <w:rPr>
                <w:rFonts w:ascii="Verdana" w:hAnsi="Verdana"/>
                <w:b/>
              </w:rPr>
            </w:pPr>
            <w:r w:rsidRPr="00F6675B">
              <w:rPr>
                <w:rFonts w:ascii="Verdana" w:hAnsi="Verdana"/>
                <w:b/>
              </w:rPr>
              <w:t>Water hazards and swimming pools.</w:t>
            </w:r>
          </w:p>
          <w:p w14:paraId="11065A8C" w14:textId="77777777" w:rsidR="008F6CB1" w:rsidRDefault="008F6CB1" w:rsidP="008F6CB1">
            <w:pPr>
              <w:rPr>
                <w:rFonts w:ascii="Verdana" w:hAnsi="Verdana"/>
              </w:rPr>
            </w:pPr>
            <w:r>
              <w:rPr>
                <w:rFonts w:ascii="Verdana" w:hAnsi="Verdana"/>
              </w:rPr>
              <w:t xml:space="preserve">To prevent injury or drowning and ensure the health and safety of children, an early learning provider must comply with the requirements described in this section. </w:t>
            </w:r>
          </w:p>
          <w:p w14:paraId="3BCC7311" w14:textId="77777777" w:rsidR="008F6CB1" w:rsidRDefault="008F6CB1" w:rsidP="008F6CB1">
            <w:pPr>
              <w:numPr>
                <w:ilvl w:val="0"/>
                <w:numId w:val="53"/>
              </w:numPr>
              <w:ind w:left="432" w:hanging="432"/>
              <w:contextualSpacing/>
              <w:rPr>
                <w:rFonts w:ascii="Verdana" w:hAnsi="Verdana"/>
              </w:rPr>
            </w:pPr>
            <w:r>
              <w:rPr>
                <w:rFonts w:ascii="Verdana" w:hAnsi="Verdana"/>
                <w:color w:val="000000"/>
              </w:rPr>
              <w:t>The following bodies of water must be inaccessible to children in care by using a physical barrier with a locking mechanism:</w:t>
            </w:r>
          </w:p>
          <w:p w14:paraId="2D673496" w14:textId="77777777" w:rsidR="008F6CB1" w:rsidRDefault="008F6CB1" w:rsidP="008F6CB1">
            <w:pPr>
              <w:pStyle w:val="ListParagraph"/>
              <w:numPr>
                <w:ilvl w:val="4"/>
                <w:numId w:val="54"/>
              </w:numPr>
              <w:ind w:left="1080"/>
              <w:rPr>
                <w:rFonts w:ascii="Verdana" w:hAnsi="Verdana"/>
                <w:color w:val="000000"/>
              </w:rPr>
            </w:pPr>
            <w:r>
              <w:rPr>
                <w:rFonts w:ascii="Verdana" w:hAnsi="Verdana"/>
                <w:color w:val="000000"/>
              </w:rPr>
              <w:t>Swimming pools when not being used as part of the early learning program, hot tubs, spas and jet tubs;</w:t>
            </w:r>
          </w:p>
          <w:p w14:paraId="6B591710" w14:textId="77777777" w:rsidR="008F6CB1" w:rsidRDefault="008F6CB1" w:rsidP="008F6CB1">
            <w:pPr>
              <w:pStyle w:val="ListParagraph"/>
              <w:numPr>
                <w:ilvl w:val="4"/>
                <w:numId w:val="54"/>
              </w:numPr>
              <w:ind w:left="1080"/>
              <w:rPr>
                <w:rFonts w:ascii="Verdana" w:hAnsi="Verdana"/>
                <w:color w:val="000000"/>
              </w:rPr>
            </w:pPr>
            <w:r>
              <w:rPr>
                <w:rFonts w:ascii="Verdana" w:hAnsi="Verdana"/>
                <w:color w:val="000000"/>
              </w:rPr>
              <w:t>Ponds, lakes, storm retention ponds,  ditches, fountains, fish ponds, landscape pools or similar bodies of water; and</w:t>
            </w:r>
          </w:p>
          <w:p w14:paraId="53D69FF8" w14:textId="4D7AC2FB" w:rsidR="008F6CB1" w:rsidRDefault="008F6CB1" w:rsidP="008F6CB1">
            <w:pPr>
              <w:pStyle w:val="ListParagraph"/>
              <w:numPr>
                <w:ilvl w:val="4"/>
                <w:numId w:val="54"/>
              </w:numPr>
              <w:ind w:left="702" w:firstLine="18"/>
              <w:rPr>
                <w:rFonts w:ascii="Verdana" w:hAnsi="Verdana"/>
                <w:color w:val="000000"/>
              </w:rPr>
            </w:pPr>
            <w:r>
              <w:rPr>
                <w:rFonts w:ascii="Verdana" w:hAnsi="Verdana"/>
                <w:color w:val="000000"/>
              </w:rPr>
              <w:lastRenderedPageBreak/>
              <w:t>Uncovered wells, septic tanks, below grade storage tanks, farm manure ponds or other similar hazards.</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#8</w:t>
            </w:r>
          </w:p>
          <w:p w14:paraId="6BC3E14E" w14:textId="77777777" w:rsidR="008F6CB1" w:rsidRDefault="008F6CB1" w:rsidP="008F6CB1">
            <w:pPr>
              <w:numPr>
                <w:ilvl w:val="0"/>
                <w:numId w:val="53"/>
              </w:numPr>
              <w:ind w:left="432" w:hanging="432"/>
              <w:contextualSpacing/>
              <w:rPr>
                <w:rFonts w:ascii="Verdana" w:hAnsi="Verdana"/>
                <w:color w:val="000000"/>
              </w:rPr>
            </w:pPr>
            <w:r>
              <w:rPr>
                <w:rFonts w:ascii="Verdana" w:hAnsi="Verdana"/>
                <w:color w:val="000000"/>
              </w:rPr>
              <w:t>An early learning provider must comply with the following requirements when using a swimming pool as part of the early learning program:</w:t>
            </w:r>
          </w:p>
          <w:p w14:paraId="3E507E3B" w14:textId="77777777" w:rsidR="008F6CB1" w:rsidRDefault="008F6CB1" w:rsidP="008F6CB1">
            <w:pPr>
              <w:ind w:left="720"/>
              <w:rPr>
                <w:rFonts w:ascii="Verdana" w:hAnsi="Verdana"/>
                <w:color w:val="000000"/>
              </w:rPr>
            </w:pPr>
            <w:r>
              <w:rPr>
                <w:rFonts w:ascii="Verdana" w:hAnsi="Verdana"/>
                <w:color w:val="000000"/>
              </w:rPr>
              <w:t>(a) Comply with the supervision requirements of WAC 170-300-0350;</w:t>
            </w:r>
          </w:p>
          <w:p w14:paraId="3107830A" w14:textId="77777777" w:rsidR="008F6CB1" w:rsidRDefault="008F6CB1" w:rsidP="008F6CB1">
            <w:pPr>
              <w:ind w:left="1080" w:hanging="360"/>
              <w:rPr>
                <w:rFonts w:ascii="Verdana" w:hAnsi="Verdana"/>
                <w:color w:val="000000"/>
              </w:rPr>
            </w:pPr>
            <w:r>
              <w:rPr>
                <w:rFonts w:ascii="Verdana" w:hAnsi="Verdana"/>
                <w:color w:val="000000"/>
              </w:rPr>
              <w:t>(b) Audible alarms must be on all doors, screens, and gates in licensed areas that lead to a swimming pool. The alarm must be sufficient to warn staff when children enter the outdoor area and could access the swimming pool;</w:t>
            </w:r>
          </w:p>
          <w:p w14:paraId="083AD5CD" w14:textId="77777777" w:rsidR="008F6CB1" w:rsidRDefault="008F6CB1" w:rsidP="008F6CB1">
            <w:pPr>
              <w:ind w:left="1080" w:hanging="360"/>
              <w:rPr>
                <w:rFonts w:ascii="Verdana" w:hAnsi="Verdana"/>
              </w:rPr>
            </w:pPr>
            <w:r>
              <w:rPr>
                <w:rFonts w:ascii="Verdana" w:hAnsi="Verdana"/>
                <w:color w:val="000000"/>
              </w:rPr>
              <w:t>(c) Swimming pools must be m</w:t>
            </w:r>
            <w:r>
              <w:rPr>
                <w:rFonts w:ascii="Verdana" w:hAnsi="Verdana"/>
              </w:rPr>
              <w:t>aintained according to manufacturer specifications;</w:t>
            </w:r>
          </w:p>
          <w:p w14:paraId="5428D1AB" w14:textId="77777777" w:rsidR="008F6CB1" w:rsidRPr="00CE1EE9" w:rsidRDefault="008F6CB1" w:rsidP="008F6CB1">
            <w:pPr>
              <w:ind w:left="1080" w:hanging="360"/>
              <w:rPr>
                <w:rFonts w:ascii="Verdana" w:hAnsi="Verdana"/>
              </w:rPr>
            </w:pPr>
            <w:r>
              <w:rPr>
                <w:rFonts w:ascii="Verdana" w:hAnsi="Verdana"/>
              </w:rPr>
              <w:t xml:space="preserve">(d) Swimming pools must be cleaned and sanitized according to </w:t>
            </w:r>
            <w:r>
              <w:rPr>
                <w:rFonts w:ascii="Verdana" w:hAnsi="Verdana"/>
              </w:rPr>
              <w:lastRenderedPageBreak/>
              <w:t xml:space="preserve">manufacturer instructions and DOH or local health </w:t>
            </w:r>
            <w:r w:rsidRPr="00CE1EE9">
              <w:rPr>
                <w:rFonts w:ascii="Verdana" w:hAnsi="Verdana"/>
              </w:rPr>
              <w:t xml:space="preserve">jurisdiction guidelines;  </w:t>
            </w:r>
          </w:p>
          <w:p w14:paraId="3D006FCD" w14:textId="77777777" w:rsidR="008F6CB1" w:rsidRDefault="008F6CB1" w:rsidP="008F6CB1">
            <w:pPr>
              <w:ind w:left="720"/>
              <w:rPr>
                <w:rFonts w:ascii="Verdana" w:hAnsi="Verdana"/>
              </w:rPr>
            </w:pPr>
            <w:r w:rsidRPr="00CE1EE9">
              <w:rPr>
                <w:rFonts w:ascii="Verdana" w:hAnsi="Verdana"/>
              </w:rPr>
              <w:t>(e)</w:t>
            </w:r>
            <w:r w:rsidRPr="00CE1EE9">
              <w:rPr>
                <w:rFonts w:ascii="Verdana" w:hAnsi="Verdana"/>
                <w:color w:val="000000"/>
              </w:rPr>
              <w:t xml:space="preserve"> A swimming pool must not be used if the main drain is missing; and</w:t>
            </w:r>
          </w:p>
          <w:p w14:paraId="64BBB76F" w14:textId="77777777" w:rsidR="008F6CB1" w:rsidRDefault="008F6CB1" w:rsidP="008F6CB1">
            <w:pPr>
              <w:ind w:left="702" w:hanging="360"/>
              <w:rPr>
                <w:rFonts w:ascii="Verdana" w:eastAsia="Times New Roman" w:hAnsi="Verdana" w:cs="Arial"/>
                <w:color w:val="FF0000"/>
              </w:rPr>
            </w:pPr>
            <w:r>
              <w:rPr>
                <w:rFonts w:ascii="Verdana" w:hAnsi="Verdana"/>
              </w:rPr>
              <w:t>(f) Children in diapers or toilet training must wear swim pants to lower the risk of contaminating the water.</w:t>
            </w:r>
            <w:r w:rsidRPr="00026222">
              <w:rPr>
                <w:rFonts w:ascii="Verdana" w:eastAsia="Times New Roman" w:hAnsi="Verdana" w:cs="Arial"/>
                <w:color w:val="FF0000"/>
              </w:rPr>
              <w:t xml:space="preserve"> </w:t>
            </w:r>
            <w:r>
              <w:rPr>
                <w:rFonts w:ascii="Verdana" w:eastAsia="Times New Roman" w:hAnsi="Verdana" w:cs="Arial"/>
                <w:color w:val="FF0000"/>
              </w:rPr>
              <w:t xml:space="preserve">                     </w:t>
            </w:r>
          </w:p>
          <w:p w14:paraId="54CDEDC7" w14:textId="1078FC7D" w:rsidR="008F6CB1" w:rsidRDefault="008F6CB1" w:rsidP="008F6CB1">
            <w:pPr>
              <w:ind w:left="702" w:hanging="360"/>
              <w:rPr>
                <w:rFonts w:ascii="Verdana" w:hAnsi="Verdana"/>
                <w:color w:val="000000"/>
              </w:rPr>
            </w:pPr>
            <w:r w:rsidRPr="00026222">
              <w:rPr>
                <w:rFonts w:ascii="Verdana" w:eastAsia="Times New Roman" w:hAnsi="Verdana" w:cs="Arial"/>
                <w:color w:val="FF0000"/>
              </w:rPr>
              <w:t>Weight</w:t>
            </w:r>
            <w:r>
              <w:rPr>
                <w:rFonts w:ascii="Verdana" w:eastAsia="Times New Roman" w:hAnsi="Verdana" w:cs="Arial"/>
                <w:color w:val="FF0000"/>
              </w:rPr>
              <w:t xml:space="preserve"> #8</w:t>
            </w:r>
          </w:p>
          <w:p w14:paraId="020D1FBD" w14:textId="77777777" w:rsidR="008F6CB1" w:rsidRPr="00CD6C5F" w:rsidRDefault="008F6CB1" w:rsidP="008F6CB1">
            <w:pPr>
              <w:ind w:left="432"/>
              <w:contextualSpacing/>
              <w:rPr>
                <w:rFonts w:ascii="Verdana" w:hAnsi="Verdana"/>
              </w:rPr>
            </w:pPr>
          </w:p>
          <w:p w14:paraId="203D8AC2" w14:textId="77B408DE" w:rsidR="008F6CB1" w:rsidRPr="00CE1EE9" w:rsidRDefault="008F6CB1" w:rsidP="008F6CB1">
            <w:pPr>
              <w:numPr>
                <w:ilvl w:val="0"/>
                <w:numId w:val="53"/>
              </w:numPr>
              <w:ind w:left="432" w:hanging="432"/>
              <w:contextualSpacing/>
              <w:rPr>
                <w:rFonts w:ascii="Verdana" w:hAnsi="Verdana"/>
              </w:rPr>
            </w:pPr>
            <w:r w:rsidRPr="00CE1EE9">
              <w:rPr>
                <w:rFonts w:ascii="Verdana" w:hAnsi="Verdana"/>
                <w:color w:val="000000"/>
              </w:rPr>
              <w:t>Unfiltered wading pools must be inaccessible to enrolled children.</w:t>
            </w:r>
            <w:r w:rsidRPr="00CE1EE9">
              <w:rPr>
                <w:rFonts w:ascii="Verdana" w:hAnsi="Verdana"/>
              </w:rPr>
              <w:t xml:space="preserve"> “Wading pool” means a pool that has a water depth of less than two feet (24 inches).  A portable wading pool is one that is formed of molded plastic or inflatable parts, and can be removed after use.</w:t>
            </w:r>
            <w:r w:rsidRPr="00CE1EE9">
              <w:rPr>
                <w:rFonts w:ascii="Verdana" w:eastAsia="Times New Roman" w:hAnsi="Verdana" w:cs="Arial"/>
                <w:color w:val="FF0000"/>
              </w:rPr>
              <w:t xml:space="preserve">                           Weight #7</w:t>
            </w:r>
          </w:p>
          <w:p w14:paraId="740101E0" w14:textId="77777777" w:rsidR="008F6CB1" w:rsidRPr="00CE1EE9" w:rsidRDefault="008F6CB1" w:rsidP="008F6CB1">
            <w:pPr>
              <w:ind w:left="432"/>
              <w:contextualSpacing/>
              <w:rPr>
                <w:rFonts w:ascii="Verdana" w:hAnsi="Verdana"/>
              </w:rPr>
            </w:pPr>
          </w:p>
          <w:p w14:paraId="65B1E090" w14:textId="1B0CB5CF" w:rsidR="008F6CB1" w:rsidRPr="00C8744F" w:rsidRDefault="008F6CB1" w:rsidP="008F6CB1">
            <w:pPr>
              <w:numPr>
                <w:ilvl w:val="0"/>
                <w:numId w:val="53"/>
              </w:numPr>
              <w:ind w:left="432" w:hanging="432"/>
              <w:contextualSpacing/>
              <w:rPr>
                <w:rFonts w:ascii="Verdana" w:hAnsi="Verdana"/>
              </w:rPr>
            </w:pPr>
            <w:r w:rsidRPr="00CE1EE9">
              <w:rPr>
                <w:rFonts w:ascii="Verdana" w:hAnsi="Verdana"/>
                <w:color w:val="000000"/>
              </w:rPr>
              <w:t>For bodies of water not located</w:t>
            </w:r>
            <w:r>
              <w:rPr>
                <w:rFonts w:ascii="Verdana" w:hAnsi="Verdana"/>
                <w:color w:val="000000"/>
              </w:rPr>
              <w:t xml:space="preserve"> in early learning program space, but that are in close proximity, a physical barrier on the </w:t>
            </w:r>
            <w:r>
              <w:rPr>
                <w:rFonts w:ascii="Verdana" w:hAnsi="Verdana"/>
                <w:color w:val="000000"/>
              </w:rPr>
              <w:lastRenderedPageBreak/>
              <w:t>property must make such bodies of water inaccessible to children in care.</w:t>
            </w:r>
            <w:r w:rsidRPr="00026222">
              <w:rPr>
                <w:rFonts w:ascii="Verdana" w:eastAsia="Times New Roman" w:hAnsi="Verdana" w:cs="Arial"/>
                <w:color w:val="FF0000"/>
              </w:rPr>
              <w:t xml:space="preserve"> Weight</w:t>
            </w:r>
            <w:r>
              <w:rPr>
                <w:rFonts w:ascii="Verdana" w:eastAsia="Times New Roman" w:hAnsi="Verdana" w:cs="Arial"/>
                <w:color w:val="FF0000"/>
              </w:rPr>
              <w:t xml:space="preserve"> #8</w:t>
            </w:r>
          </w:p>
          <w:p w14:paraId="7400ED9E" w14:textId="77777777" w:rsidR="008F6CB1" w:rsidRDefault="008F6CB1" w:rsidP="008F6CB1">
            <w:pPr>
              <w:contextualSpacing/>
              <w:rPr>
                <w:rFonts w:ascii="Verdana" w:hAnsi="Verdana"/>
              </w:rPr>
            </w:pPr>
          </w:p>
          <w:p w14:paraId="62A8C985" w14:textId="59329DC0" w:rsidR="008F6CB1" w:rsidRDefault="008F6CB1" w:rsidP="008F6CB1">
            <w:pPr>
              <w:numPr>
                <w:ilvl w:val="0"/>
                <w:numId w:val="53"/>
              </w:numPr>
              <w:ind w:left="432" w:hanging="432"/>
              <w:contextualSpacing/>
              <w:rPr>
                <w:rFonts w:ascii="Verdana" w:hAnsi="Verdana"/>
                <w:color w:val="000000"/>
              </w:rPr>
            </w:pPr>
            <w:r>
              <w:rPr>
                <w:rFonts w:ascii="Verdana" w:hAnsi="Verdana"/>
                <w:color w:val="000000"/>
              </w:rPr>
              <w:t>Five gallon buckets or other similar containers must not be used for infant or toddler water play.</w:t>
            </w:r>
            <w:r w:rsidRPr="00026222">
              <w:rPr>
                <w:rFonts w:ascii="Verdana" w:eastAsia="Times New Roman" w:hAnsi="Verdana" w:cs="Arial"/>
                <w:color w:val="FF0000"/>
              </w:rPr>
              <w:t xml:space="preserve"> Weight</w:t>
            </w:r>
            <w:r>
              <w:rPr>
                <w:rFonts w:ascii="Verdana" w:eastAsia="Times New Roman" w:hAnsi="Verdana" w:cs="Arial"/>
                <w:color w:val="FF0000"/>
              </w:rPr>
              <w:t xml:space="preserve"> #8</w:t>
            </w:r>
          </w:p>
          <w:p w14:paraId="0047EEBA" w14:textId="77777777" w:rsidR="008F6CB1" w:rsidRDefault="008F6CB1" w:rsidP="008F6CB1">
            <w:pPr>
              <w:contextualSpacing/>
              <w:rPr>
                <w:rFonts w:ascii="Verdana" w:hAnsi="Verdana"/>
                <w:color w:val="000000"/>
              </w:rPr>
            </w:pPr>
          </w:p>
          <w:p w14:paraId="629E0F43" w14:textId="7002FD07" w:rsidR="008F6CB1" w:rsidRDefault="008F6CB1" w:rsidP="008F6CB1">
            <w:pPr>
              <w:numPr>
                <w:ilvl w:val="0"/>
                <w:numId w:val="53"/>
              </w:numPr>
              <w:ind w:left="432" w:hanging="432"/>
              <w:contextualSpacing/>
              <w:rPr>
                <w:rFonts w:ascii="Verdana" w:hAnsi="Verdana"/>
                <w:color w:val="000000"/>
              </w:rPr>
            </w:pPr>
            <w:r>
              <w:rPr>
                <w:rFonts w:ascii="Verdana" w:hAnsi="Verdana"/>
                <w:color w:val="000000"/>
              </w:rPr>
              <w:t>Water tables or other similar containers must be emptied and sanitized after each activity session, or more often if necessary.</w:t>
            </w:r>
            <w:r w:rsidRPr="00026222">
              <w:rPr>
                <w:rFonts w:ascii="Verdana" w:eastAsia="Times New Roman" w:hAnsi="Verdana" w:cs="Arial"/>
                <w:color w:val="FF0000"/>
              </w:rPr>
              <w:t xml:space="preserve"> Weight</w:t>
            </w:r>
            <w:r>
              <w:rPr>
                <w:rFonts w:ascii="Verdana" w:eastAsia="Times New Roman" w:hAnsi="Verdana" w:cs="Arial"/>
                <w:color w:val="FF0000"/>
              </w:rPr>
              <w:t xml:space="preserve"> #6</w:t>
            </w:r>
          </w:p>
          <w:p w14:paraId="64BC784C" w14:textId="77777777" w:rsidR="008F6CB1" w:rsidRDefault="008F6CB1" w:rsidP="008F6CB1">
            <w:pPr>
              <w:contextualSpacing/>
              <w:rPr>
                <w:rFonts w:ascii="Verdana" w:hAnsi="Verdana"/>
                <w:color w:val="000000"/>
              </w:rPr>
            </w:pPr>
          </w:p>
          <w:p w14:paraId="2D5FE69C" w14:textId="7E56EDDE" w:rsidR="008F6CB1" w:rsidRDefault="008F6CB1" w:rsidP="008F6CB1">
            <w:pPr>
              <w:numPr>
                <w:ilvl w:val="0"/>
                <w:numId w:val="53"/>
              </w:numPr>
              <w:ind w:left="432" w:hanging="432"/>
              <w:contextualSpacing/>
              <w:rPr>
                <w:rFonts w:ascii="Verdana" w:hAnsi="Verdana"/>
              </w:rPr>
            </w:pPr>
            <w:r>
              <w:rPr>
                <w:rFonts w:ascii="Verdana" w:hAnsi="Verdana"/>
              </w:rPr>
              <w:t>“Locking mechanism” means a lock that requires a key, tumbler, dial, passcode, touchpad, or similar device or method to lock and unlock.</w:t>
            </w:r>
            <w:r w:rsidRPr="00026222">
              <w:rPr>
                <w:rFonts w:ascii="Verdana" w:eastAsia="Times New Roman" w:hAnsi="Verdana" w:cs="Arial"/>
                <w:color w:val="FF0000"/>
              </w:rPr>
              <w:t xml:space="preserve"> Weight</w:t>
            </w:r>
            <w:r>
              <w:rPr>
                <w:rFonts w:ascii="Verdana" w:eastAsia="Times New Roman" w:hAnsi="Verdana" w:cs="Arial"/>
                <w:color w:val="FF0000"/>
              </w:rPr>
              <w:t xml:space="preserve"> NA</w:t>
            </w:r>
          </w:p>
          <w:p w14:paraId="531EB0D5" w14:textId="77777777" w:rsidR="008F6CB1" w:rsidRDefault="008F6CB1" w:rsidP="008F6CB1">
            <w:pPr>
              <w:contextualSpacing/>
              <w:rPr>
                <w:rFonts w:ascii="Verdana" w:hAnsi="Verdana"/>
              </w:rPr>
            </w:pPr>
          </w:p>
          <w:p w14:paraId="5B72C421" w14:textId="77777777" w:rsidR="008F6CB1" w:rsidRDefault="008F6CB1" w:rsidP="008F6CB1">
            <w:pPr>
              <w:numPr>
                <w:ilvl w:val="0"/>
                <w:numId w:val="53"/>
              </w:numPr>
              <w:ind w:left="432" w:hanging="432"/>
              <w:contextualSpacing/>
              <w:rPr>
                <w:rFonts w:ascii="Verdana" w:hAnsi="Verdana"/>
              </w:rPr>
            </w:pPr>
            <w:r>
              <w:rPr>
                <w:rFonts w:ascii="Verdana" w:hAnsi="Verdana"/>
              </w:rPr>
              <w:t>“Physical barrier” means:</w:t>
            </w:r>
          </w:p>
          <w:p w14:paraId="5CDAFD47" w14:textId="77777777" w:rsidR="008F6CB1" w:rsidRDefault="008F6CB1" w:rsidP="008F6CB1">
            <w:pPr>
              <w:ind w:left="1062" w:hanging="342"/>
              <w:rPr>
                <w:rFonts w:ascii="Verdana" w:hAnsi="Verdana"/>
              </w:rPr>
            </w:pPr>
            <w:r>
              <w:rPr>
                <w:rFonts w:ascii="Verdana" w:hAnsi="Verdana"/>
              </w:rPr>
              <w:t>(a) A non-climbable fence or wall that is at least five feet tall and has no openings greater than two inches</w:t>
            </w:r>
          </w:p>
          <w:p w14:paraId="58337E15" w14:textId="77777777" w:rsidR="008F6CB1" w:rsidRDefault="008F6CB1" w:rsidP="008F6CB1">
            <w:pPr>
              <w:ind w:left="1062" w:hanging="342"/>
              <w:rPr>
                <w:rFonts w:ascii="Verdana" w:hAnsi="Verdana"/>
              </w:rPr>
            </w:pPr>
            <w:r>
              <w:rPr>
                <w:rFonts w:ascii="Verdana" w:hAnsi="Verdana"/>
              </w:rPr>
              <w:t xml:space="preserve">(b) A gate or door that allows entry to and </w:t>
            </w:r>
            <w:r>
              <w:rPr>
                <w:rFonts w:ascii="Verdana" w:hAnsi="Verdana"/>
              </w:rPr>
              <w:lastRenderedPageBreak/>
              <w:t>exit from the body of water must meet the following requirements:</w:t>
            </w:r>
          </w:p>
          <w:p w14:paraId="4A78DE0B" w14:textId="77777777" w:rsidR="008F6CB1" w:rsidRDefault="008F6CB1" w:rsidP="008F6CB1">
            <w:pPr>
              <w:numPr>
                <w:ilvl w:val="0"/>
                <w:numId w:val="55"/>
              </w:numPr>
              <w:ind w:left="1814"/>
              <w:contextualSpacing/>
              <w:rPr>
                <w:rFonts w:ascii="Verdana" w:hAnsi="Verdana"/>
              </w:rPr>
            </w:pPr>
            <w:r>
              <w:rPr>
                <w:rFonts w:ascii="Verdana" w:hAnsi="Verdana"/>
              </w:rPr>
              <w:t>Contain a locking mechanism;</w:t>
            </w:r>
          </w:p>
          <w:p w14:paraId="19EB33D9" w14:textId="77777777" w:rsidR="008F6CB1" w:rsidRDefault="008F6CB1" w:rsidP="008F6CB1">
            <w:pPr>
              <w:numPr>
                <w:ilvl w:val="0"/>
                <w:numId w:val="55"/>
              </w:numPr>
              <w:ind w:left="1814"/>
              <w:contextualSpacing/>
              <w:rPr>
                <w:rFonts w:ascii="Verdana" w:hAnsi="Verdana"/>
              </w:rPr>
            </w:pPr>
            <w:r>
              <w:rPr>
                <w:rFonts w:ascii="Verdana" w:hAnsi="Verdana"/>
              </w:rPr>
              <w:t>Be at least five feet tall;</w:t>
            </w:r>
          </w:p>
          <w:p w14:paraId="6F30DC3A" w14:textId="77777777" w:rsidR="008F6CB1" w:rsidRDefault="008F6CB1" w:rsidP="008F6CB1">
            <w:pPr>
              <w:numPr>
                <w:ilvl w:val="0"/>
                <w:numId w:val="55"/>
              </w:numPr>
              <w:ind w:left="1814"/>
              <w:contextualSpacing/>
              <w:rPr>
                <w:rFonts w:ascii="Verdana" w:hAnsi="Verdana"/>
              </w:rPr>
            </w:pPr>
            <w:r>
              <w:rPr>
                <w:rFonts w:ascii="Verdana" w:hAnsi="Verdana"/>
              </w:rPr>
              <w:t>Have no openings greater than two inches;</w:t>
            </w:r>
          </w:p>
          <w:p w14:paraId="407D9974" w14:textId="77777777" w:rsidR="008F6CB1" w:rsidRDefault="008F6CB1" w:rsidP="008F6CB1">
            <w:pPr>
              <w:numPr>
                <w:ilvl w:val="0"/>
                <w:numId w:val="55"/>
              </w:numPr>
              <w:ind w:left="1814"/>
              <w:contextualSpacing/>
              <w:rPr>
                <w:rFonts w:ascii="Verdana" w:hAnsi="Verdana"/>
              </w:rPr>
            </w:pPr>
            <w:r>
              <w:rPr>
                <w:rFonts w:ascii="Verdana" w:hAnsi="Verdana"/>
              </w:rPr>
              <w:t xml:space="preserve">Have a self-closing or self-latching device; </w:t>
            </w:r>
          </w:p>
          <w:p w14:paraId="2D74BEB3" w14:textId="08788212" w:rsidR="008F6CB1" w:rsidRDefault="008F6CB1" w:rsidP="008F6CB1">
            <w:pPr>
              <w:numPr>
                <w:ilvl w:val="0"/>
                <w:numId w:val="55"/>
              </w:numPr>
              <w:ind w:left="1814"/>
              <w:contextualSpacing/>
              <w:rPr>
                <w:rFonts w:ascii="Verdana" w:hAnsi="Verdana"/>
              </w:rPr>
            </w:pPr>
            <w:r>
              <w:rPr>
                <w:rFonts w:ascii="Verdana" w:hAnsi="Verdana"/>
              </w:rPr>
              <w:t xml:space="preserve">A device used to open the locks must be inaccessible to children but readily available to staff; and              </w:t>
            </w:r>
            <w:r>
              <w:rPr>
                <w:rFonts w:ascii="Verdana" w:eastAsia="Times New Roman" w:hAnsi="Verdana" w:cs="Times New Roman"/>
                <w:color w:val="FF0000"/>
              </w:rPr>
              <w:t>Weight NA</w:t>
            </w:r>
          </w:p>
          <w:p w14:paraId="72C49E68" w14:textId="77777777" w:rsidR="008F6CB1" w:rsidRDefault="008F6CB1" w:rsidP="008F6CB1">
            <w:pPr>
              <w:ind w:left="1440"/>
              <w:contextualSpacing/>
              <w:rPr>
                <w:rFonts w:ascii="Verdana" w:hAnsi="Verdana"/>
              </w:rPr>
            </w:pPr>
          </w:p>
          <w:p w14:paraId="7BFE039F" w14:textId="774EEEAF" w:rsidR="008F6CB1" w:rsidRDefault="008F6CB1" w:rsidP="008F6CB1">
            <w:pPr>
              <w:numPr>
                <w:ilvl w:val="0"/>
                <w:numId w:val="56"/>
              </w:numPr>
              <w:ind w:left="432"/>
              <w:contextualSpacing/>
              <w:rPr>
                <w:rFonts w:ascii="Verdana" w:hAnsi="Verdana"/>
              </w:rPr>
            </w:pPr>
            <w:r>
              <w:rPr>
                <w:rFonts w:ascii="Verdana" w:hAnsi="Verdana"/>
              </w:rPr>
              <w:t>“Swimming pool” means a pool that has a water depth greater than two feet.</w:t>
            </w:r>
            <w:r>
              <w:rPr>
                <w:rFonts w:ascii="Verdana" w:eastAsia="Times New Roman" w:hAnsi="Verdana" w:cs="Times New Roman"/>
                <w:color w:val="FF0000"/>
              </w:rPr>
              <w:t xml:space="preserve"> Weight NA</w:t>
            </w:r>
          </w:p>
          <w:p w14:paraId="5B434065" w14:textId="2CF16406" w:rsidR="008F6CB1" w:rsidRPr="005E0540" w:rsidRDefault="008F6CB1" w:rsidP="008F6CB1">
            <w:pPr>
              <w:rPr>
                <w:sz w:val="24"/>
                <w:szCs w:val="24"/>
              </w:rPr>
            </w:pPr>
          </w:p>
        </w:tc>
        <w:tc>
          <w:tcPr>
            <w:tcW w:w="3744" w:type="dxa"/>
          </w:tcPr>
          <w:p w14:paraId="3948C7E4" w14:textId="77777777" w:rsidR="004D69EA" w:rsidRDefault="004D69EA" w:rsidP="004D69EA">
            <w:pPr>
              <w:rPr>
                <w:rFonts w:ascii="Verdana" w:eastAsia="Times New Roman" w:hAnsi="Verdana" w:cs="Arial"/>
                <w:b/>
              </w:rPr>
            </w:pPr>
          </w:p>
          <w:p w14:paraId="3829391D" w14:textId="77777777" w:rsidR="004D69EA" w:rsidRDefault="004D69EA" w:rsidP="004D69EA">
            <w:pPr>
              <w:rPr>
                <w:rFonts w:ascii="Verdana" w:eastAsia="Times New Roman" w:hAnsi="Verdana" w:cs="Arial"/>
                <w:b/>
              </w:rPr>
            </w:pPr>
          </w:p>
          <w:p w14:paraId="2080EBB9" w14:textId="77777777" w:rsidR="004D69EA" w:rsidRDefault="004D69EA" w:rsidP="004D69EA">
            <w:pPr>
              <w:rPr>
                <w:rFonts w:ascii="Verdana" w:eastAsia="Times New Roman" w:hAnsi="Verdana" w:cs="Arial"/>
                <w:b/>
              </w:rPr>
            </w:pPr>
          </w:p>
          <w:p w14:paraId="0CDFD80D" w14:textId="77777777" w:rsidR="004D69EA" w:rsidRDefault="004D69EA" w:rsidP="004D69EA">
            <w:pPr>
              <w:rPr>
                <w:rFonts w:ascii="Verdana" w:eastAsia="Times New Roman" w:hAnsi="Verdana" w:cs="Arial"/>
                <w:b/>
              </w:rPr>
            </w:pPr>
          </w:p>
          <w:p w14:paraId="027014E9" w14:textId="77777777" w:rsidR="004D69EA" w:rsidRDefault="004D69EA" w:rsidP="004D69EA">
            <w:pPr>
              <w:rPr>
                <w:rFonts w:ascii="Verdana" w:eastAsia="Times New Roman" w:hAnsi="Verdana" w:cs="Arial"/>
                <w:b/>
              </w:rPr>
            </w:pPr>
          </w:p>
          <w:p w14:paraId="20DEEC3D" w14:textId="77777777" w:rsidR="004D69EA" w:rsidRDefault="004D69EA" w:rsidP="004D69EA">
            <w:pPr>
              <w:rPr>
                <w:rFonts w:ascii="Verdana" w:eastAsia="Times New Roman" w:hAnsi="Verdana" w:cs="Arial"/>
                <w:b/>
              </w:rPr>
            </w:pPr>
          </w:p>
          <w:p w14:paraId="23199F7B" w14:textId="77777777" w:rsidR="004D69EA" w:rsidRDefault="004D69EA" w:rsidP="004D69EA">
            <w:pPr>
              <w:rPr>
                <w:rFonts w:ascii="Verdana" w:eastAsia="Times New Roman" w:hAnsi="Verdana" w:cs="Arial"/>
                <w:b/>
              </w:rPr>
            </w:pPr>
          </w:p>
          <w:p w14:paraId="2907E875" w14:textId="77777777" w:rsidR="004D69EA" w:rsidRDefault="004D69EA" w:rsidP="004D69EA">
            <w:pPr>
              <w:rPr>
                <w:rFonts w:ascii="Verdana" w:eastAsia="Times New Roman" w:hAnsi="Verdana" w:cs="Arial"/>
                <w:b/>
              </w:rPr>
            </w:pPr>
          </w:p>
          <w:p w14:paraId="2F6DA1E1" w14:textId="77777777" w:rsidR="004D69EA" w:rsidRDefault="004D69EA" w:rsidP="004D69EA">
            <w:pPr>
              <w:rPr>
                <w:rFonts w:ascii="Verdana" w:eastAsia="Times New Roman" w:hAnsi="Verdana" w:cs="Arial"/>
                <w:b/>
              </w:rPr>
            </w:pPr>
          </w:p>
          <w:p w14:paraId="1BE7F242" w14:textId="77777777" w:rsidR="004D69EA" w:rsidRDefault="004D69EA" w:rsidP="004D69EA">
            <w:pPr>
              <w:rPr>
                <w:rFonts w:ascii="Verdana" w:eastAsia="Times New Roman" w:hAnsi="Verdana" w:cs="Arial"/>
                <w:b/>
              </w:rPr>
            </w:pPr>
          </w:p>
          <w:p w14:paraId="2C458653" w14:textId="77777777" w:rsidR="004D69EA" w:rsidRDefault="004D69EA" w:rsidP="004D69EA">
            <w:pPr>
              <w:rPr>
                <w:rFonts w:ascii="Verdana" w:eastAsia="Times New Roman" w:hAnsi="Verdana" w:cs="Arial"/>
                <w:b/>
              </w:rPr>
            </w:pPr>
          </w:p>
          <w:p w14:paraId="023EE869" w14:textId="77777777" w:rsidR="004D69EA" w:rsidRDefault="004D69EA" w:rsidP="004D69EA">
            <w:pPr>
              <w:rPr>
                <w:rFonts w:ascii="Verdana" w:eastAsia="Times New Roman" w:hAnsi="Verdana" w:cs="Arial"/>
                <w:b/>
              </w:rPr>
            </w:pPr>
          </w:p>
          <w:p w14:paraId="4266B7D8" w14:textId="77777777" w:rsidR="004D69EA" w:rsidRDefault="004D69EA" w:rsidP="004D69EA">
            <w:pPr>
              <w:rPr>
                <w:rFonts w:ascii="Verdana" w:eastAsia="Times New Roman" w:hAnsi="Verdana" w:cs="Arial"/>
                <w:b/>
              </w:rPr>
            </w:pPr>
          </w:p>
          <w:p w14:paraId="79A7C00B" w14:textId="77777777" w:rsidR="004D69EA" w:rsidRDefault="004D69EA" w:rsidP="004D69EA">
            <w:pPr>
              <w:rPr>
                <w:rFonts w:ascii="Verdana" w:eastAsia="Times New Roman" w:hAnsi="Verdana" w:cs="Arial"/>
                <w:b/>
              </w:rPr>
            </w:pPr>
          </w:p>
          <w:p w14:paraId="337F7064" w14:textId="77777777" w:rsidR="004D69EA" w:rsidRDefault="004D69EA" w:rsidP="004D69EA">
            <w:pPr>
              <w:rPr>
                <w:rFonts w:ascii="Verdana" w:eastAsia="Times New Roman" w:hAnsi="Verdana" w:cs="Arial"/>
                <w:b/>
              </w:rPr>
            </w:pPr>
          </w:p>
          <w:p w14:paraId="3B0772B0" w14:textId="77777777" w:rsidR="004D69EA" w:rsidRDefault="004D69EA" w:rsidP="004D69EA">
            <w:pPr>
              <w:rPr>
                <w:rFonts w:ascii="Verdana" w:eastAsia="Times New Roman" w:hAnsi="Verdana" w:cs="Arial"/>
                <w:b/>
              </w:rPr>
            </w:pPr>
          </w:p>
          <w:p w14:paraId="27C792EB" w14:textId="77777777" w:rsidR="004D69EA" w:rsidRDefault="004D69EA" w:rsidP="004D69EA">
            <w:pPr>
              <w:rPr>
                <w:rFonts w:ascii="Verdana" w:eastAsia="Times New Roman" w:hAnsi="Verdana" w:cs="Arial"/>
                <w:b/>
              </w:rPr>
            </w:pPr>
          </w:p>
          <w:p w14:paraId="2E5C1811" w14:textId="77777777" w:rsidR="004D69EA" w:rsidRDefault="004D69EA" w:rsidP="004D69EA">
            <w:pPr>
              <w:rPr>
                <w:rFonts w:ascii="Verdana" w:eastAsia="Times New Roman" w:hAnsi="Verdana" w:cs="Arial"/>
                <w:b/>
              </w:rPr>
            </w:pPr>
          </w:p>
          <w:p w14:paraId="1E13FDB9" w14:textId="77777777" w:rsidR="004D69EA" w:rsidRDefault="004D69EA" w:rsidP="004D69EA">
            <w:pPr>
              <w:rPr>
                <w:rFonts w:ascii="Verdana" w:eastAsia="Times New Roman" w:hAnsi="Verdana" w:cs="Arial"/>
                <w:b/>
              </w:rPr>
            </w:pPr>
          </w:p>
          <w:p w14:paraId="7FF968DC" w14:textId="77777777" w:rsidR="004D69EA" w:rsidRDefault="004D69EA" w:rsidP="004D69EA">
            <w:pPr>
              <w:rPr>
                <w:rFonts w:ascii="Verdana" w:eastAsia="Times New Roman" w:hAnsi="Verdana" w:cs="Arial"/>
                <w:b/>
              </w:rPr>
            </w:pPr>
          </w:p>
          <w:p w14:paraId="1E38CB24" w14:textId="77777777" w:rsidR="004D69EA" w:rsidRDefault="004D69EA" w:rsidP="004D69EA">
            <w:pPr>
              <w:rPr>
                <w:rFonts w:ascii="Verdana" w:eastAsia="Times New Roman" w:hAnsi="Verdana" w:cs="Arial"/>
                <w:b/>
              </w:rPr>
            </w:pPr>
          </w:p>
          <w:p w14:paraId="03D5EA71" w14:textId="77777777" w:rsidR="004D69EA" w:rsidRDefault="004D69EA" w:rsidP="004D69EA">
            <w:pPr>
              <w:rPr>
                <w:rFonts w:ascii="Verdana" w:eastAsia="Times New Roman" w:hAnsi="Verdana" w:cs="Arial"/>
                <w:b/>
              </w:rPr>
            </w:pPr>
          </w:p>
          <w:p w14:paraId="408F93AB" w14:textId="77777777" w:rsidR="004D69EA" w:rsidRDefault="004D69EA" w:rsidP="004D69EA">
            <w:pPr>
              <w:rPr>
                <w:rFonts w:ascii="Verdana" w:eastAsia="Times New Roman" w:hAnsi="Verdana" w:cs="Arial"/>
                <w:b/>
              </w:rPr>
            </w:pPr>
          </w:p>
          <w:p w14:paraId="5F20DDD0" w14:textId="77777777" w:rsidR="004D69EA" w:rsidRDefault="004D69EA" w:rsidP="004D69EA">
            <w:pPr>
              <w:rPr>
                <w:rFonts w:ascii="Verdana" w:eastAsia="Times New Roman" w:hAnsi="Verdana" w:cs="Arial"/>
                <w:b/>
              </w:rPr>
            </w:pPr>
          </w:p>
          <w:p w14:paraId="0AEA5479" w14:textId="77777777" w:rsidR="004D69EA" w:rsidRDefault="004D69EA" w:rsidP="004D69EA">
            <w:pPr>
              <w:rPr>
                <w:rFonts w:ascii="Verdana" w:eastAsia="Times New Roman" w:hAnsi="Verdana" w:cs="Arial"/>
                <w:b/>
              </w:rPr>
            </w:pPr>
          </w:p>
          <w:p w14:paraId="5AB76C9D" w14:textId="77777777" w:rsidR="004D69EA" w:rsidRDefault="004D69EA" w:rsidP="004D69EA">
            <w:pPr>
              <w:rPr>
                <w:rFonts w:ascii="Verdana" w:eastAsia="Times New Roman" w:hAnsi="Verdana" w:cs="Arial"/>
                <w:b/>
              </w:rPr>
            </w:pPr>
          </w:p>
          <w:p w14:paraId="49CEA7E3" w14:textId="77777777" w:rsidR="004D69EA" w:rsidRDefault="004D69EA" w:rsidP="004D69EA">
            <w:pPr>
              <w:rPr>
                <w:rFonts w:ascii="Verdana" w:eastAsia="Times New Roman" w:hAnsi="Verdana" w:cs="Arial"/>
                <w:b/>
              </w:rPr>
            </w:pPr>
          </w:p>
          <w:p w14:paraId="180B9C0A" w14:textId="77777777" w:rsidR="004D69EA" w:rsidRDefault="004D69EA" w:rsidP="004D69EA">
            <w:pPr>
              <w:rPr>
                <w:rFonts w:ascii="Verdana" w:eastAsia="Times New Roman" w:hAnsi="Verdana" w:cs="Arial"/>
                <w:b/>
              </w:rPr>
            </w:pPr>
          </w:p>
          <w:p w14:paraId="106DE6AE" w14:textId="77777777" w:rsidR="004D69EA" w:rsidRDefault="004D69EA" w:rsidP="004D69EA">
            <w:pPr>
              <w:rPr>
                <w:rFonts w:ascii="Verdana" w:eastAsia="Times New Roman" w:hAnsi="Verdana" w:cs="Arial"/>
                <w:b/>
              </w:rPr>
            </w:pPr>
          </w:p>
          <w:p w14:paraId="633759C8" w14:textId="77777777" w:rsidR="004D69EA" w:rsidRDefault="004D69EA" w:rsidP="004D69EA">
            <w:pPr>
              <w:rPr>
                <w:rFonts w:ascii="Verdana" w:eastAsia="Times New Roman" w:hAnsi="Verdana" w:cs="Arial"/>
                <w:b/>
              </w:rPr>
            </w:pPr>
          </w:p>
          <w:p w14:paraId="5D7C2CD0" w14:textId="77777777" w:rsidR="004D69EA" w:rsidRDefault="004D69EA" w:rsidP="004D69EA">
            <w:pPr>
              <w:rPr>
                <w:rFonts w:ascii="Verdana" w:eastAsia="Times New Roman" w:hAnsi="Verdana" w:cs="Arial"/>
                <w:b/>
              </w:rPr>
            </w:pPr>
          </w:p>
          <w:p w14:paraId="7FD01B9F" w14:textId="77777777" w:rsidR="004D69EA" w:rsidRDefault="004D69EA" w:rsidP="004D69EA">
            <w:pPr>
              <w:rPr>
                <w:rFonts w:ascii="Verdana" w:eastAsia="Times New Roman" w:hAnsi="Verdana" w:cs="Arial"/>
                <w:b/>
              </w:rPr>
            </w:pPr>
          </w:p>
          <w:p w14:paraId="6DC0B0D3" w14:textId="77777777" w:rsidR="004D69EA" w:rsidRDefault="004D69EA" w:rsidP="004D69EA">
            <w:pPr>
              <w:rPr>
                <w:rFonts w:ascii="Verdana" w:eastAsia="Times New Roman" w:hAnsi="Verdana" w:cs="Arial"/>
                <w:b/>
              </w:rPr>
            </w:pPr>
          </w:p>
          <w:p w14:paraId="144C777B" w14:textId="77777777" w:rsidR="004D69EA" w:rsidRDefault="004D69EA" w:rsidP="004D69EA">
            <w:pPr>
              <w:rPr>
                <w:rFonts w:ascii="Verdana" w:eastAsia="Times New Roman" w:hAnsi="Verdana" w:cs="Arial"/>
                <w:b/>
              </w:rPr>
            </w:pPr>
          </w:p>
          <w:p w14:paraId="549061A7" w14:textId="77777777" w:rsidR="004D69EA" w:rsidRDefault="004D69EA" w:rsidP="004D69EA">
            <w:pPr>
              <w:rPr>
                <w:rFonts w:ascii="Verdana" w:eastAsia="Times New Roman" w:hAnsi="Verdana" w:cs="Arial"/>
                <w:b/>
              </w:rPr>
            </w:pPr>
          </w:p>
          <w:p w14:paraId="41FF37CF" w14:textId="77777777" w:rsidR="004D69EA" w:rsidRDefault="004D69EA" w:rsidP="004D69EA">
            <w:pPr>
              <w:rPr>
                <w:rFonts w:ascii="Verdana" w:eastAsia="Times New Roman" w:hAnsi="Verdana" w:cs="Arial"/>
                <w:b/>
              </w:rPr>
            </w:pPr>
          </w:p>
          <w:p w14:paraId="770CC881" w14:textId="77777777" w:rsidR="004D69EA" w:rsidRDefault="004D69EA" w:rsidP="004D69EA">
            <w:pPr>
              <w:rPr>
                <w:rFonts w:ascii="Verdana" w:eastAsia="Times New Roman" w:hAnsi="Verdana" w:cs="Arial"/>
                <w:b/>
              </w:rPr>
            </w:pPr>
          </w:p>
          <w:p w14:paraId="4074E191" w14:textId="77777777" w:rsidR="004D69EA" w:rsidRDefault="004D69EA" w:rsidP="004D69EA">
            <w:pPr>
              <w:rPr>
                <w:rFonts w:ascii="Verdana" w:eastAsia="Times New Roman" w:hAnsi="Verdana" w:cs="Arial"/>
                <w:b/>
              </w:rPr>
            </w:pPr>
          </w:p>
          <w:p w14:paraId="5EFE564F" w14:textId="77777777" w:rsidR="004D69EA" w:rsidRDefault="004D69EA" w:rsidP="004D69EA">
            <w:pPr>
              <w:rPr>
                <w:rFonts w:ascii="Verdana" w:eastAsia="Times New Roman" w:hAnsi="Verdana" w:cs="Arial"/>
                <w:b/>
              </w:rPr>
            </w:pPr>
          </w:p>
          <w:p w14:paraId="5E41FE59" w14:textId="77777777" w:rsidR="004D69EA" w:rsidRDefault="004D69EA" w:rsidP="004D69EA">
            <w:pPr>
              <w:rPr>
                <w:rFonts w:ascii="Verdana" w:eastAsia="Times New Roman" w:hAnsi="Verdana" w:cs="Arial"/>
                <w:b/>
              </w:rPr>
            </w:pPr>
          </w:p>
          <w:p w14:paraId="24C77A85" w14:textId="77777777" w:rsidR="004D69EA" w:rsidRDefault="004D69EA" w:rsidP="004D69EA">
            <w:pPr>
              <w:rPr>
                <w:rFonts w:ascii="Verdana" w:eastAsia="Times New Roman" w:hAnsi="Verdana" w:cs="Arial"/>
                <w:b/>
              </w:rPr>
            </w:pPr>
          </w:p>
          <w:p w14:paraId="13B40029" w14:textId="77777777" w:rsidR="004D69EA" w:rsidRDefault="004D69EA" w:rsidP="004D69EA">
            <w:pPr>
              <w:rPr>
                <w:rFonts w:ascii="Verdana" w:eastAsia="Times New Roman" w:hAnsi="Verdana" w:cs="Arial"/>
                <w:b/>
              </w:rPr>
            </w:pPr>
          </w:p>
          <w:p w14:paraId="7B76CF13" w14:textId="77777777" w:rsidR="004D69EA" w:rsidRDefault="004D69EA" w:rsidP="004D69EA">
            <w:pPr>
              <w:rPr>
                <w:rFonts w:ascii="Verdana" w:eastAsia="Times New Roman" w:hAnsi="Verdana" w:cs="Arial"/>
                <w:b/>
              </w:rPr>
            </w:pPr>
          </w:p>
          <w:p w14:paraId="17F31639" w14:textId="77777777" w:rsidR="004D69EA" w:rsidRDefault="004D69EA" w:rsidP="004D69EA">
            <w:pPr>
              <w:rPr>
                <w:rFonts w:ascii="Verdana" w:eastAsia="Times New Roman" w:hAnsi="Verdana" w:cs="Arial"/>
                <w:b/>
              </w:rPr>
            </w:pPr>
          </w:p>
          <w:p w14:paraId="63A8482B" w14:textId="77777777" w:rsidR="004D69EA" w:rsidRDefault="004D69EA" w:rsidP="004D69EA">
            <w:pPr>
              <w:rPr>
                <w:rFonts w:ascii="Verdana" w:eastAsia="Times New Roman" w:hAnsi="Verdana" w:cs="Arial"/>
                <w:b/>
              </w:rPr>
            </w:pPr>
          </w:p>
          <w:p w14:paraId="49E5940E" w14:textId="77777777" w:rsidR="004D69EA" w:rsidRDefault="004D69EA" w:rsidP="004D69EA">
            <w:pPr>
              <w:rPr>
                <w:rFonts w:ascii="Verdana" w:eastAsia="Times New Roman" w:hAnsi="Verdana" w:cs="Arial"/>
                <w:b/>
              </w:rPr>
            </w:pPr>
          </w:p>
          <w:p w14:paraId="076DAF49" w14:textId="77777777" w:rsidR="004D69EA" w:rsidRDefault="004D69EA" w:rsidP="004D69EA">
            <w:pPr>
              <w:rPr>
                <w:rFonts w:ascii="Verdana" w:eastAsia="Times New Roman" w:hAnsi="Verdana" w:cs="Arial"/>
                <w:b/>
              </w:rPr>
            </w:pPr>
          </w:p>
          <w:p w14:paraId="15EA40F7" w14:textId="77777777" w:rsidR="004D69EA" w:rsidRDefault="004D69EA" w:rsidP="004D69EA">
            <w:pPr>
              <w:rPr>
                <w:rFonts w:ascii="Verdana" w:eastAsia="Times New Roman" w:hAnsi="Verdana" w:cs="Arial"/>
                <w:b/>
              </w:rPr>
            </w:pPr>
          </w:p>
          <w:p w14:paraId="56CAF51B" w14:textId="77777777" w:rsidR="004D69EA" w:rsidRDefault="004D69EA" w:rsidP="004D69EA">
            <w:pPr>
              <w:rPr>
                <w:rFonts w:ascii="Verdana" w:eastAsia="Times New Roman" w:hAnsi="Verdana" w:cs="Arial"/>
                <w:b/>
              </w:rPr>
            </w:pPr>
          </w:p>
          <w:p w14:paraId="432A018C" w14:textId="77777777" w:rsidR="004D69EA" w:rsidRDefault="004D69EA" w:rsidP="004D69EA">
            <w:pPr>
              <w:rPr>
                <w:rFonts w:ascii="Verdana" w:eastAsia="Times New Roman" w:hAnsi="Verdana" w:cs="Arial"/>
                <w:b/>
              </w:rPr>
            </w:pPr>
          </w:p>
          <w:p w14:paraId="3D8A318D" w14:textId="77777777" w:rsidR="004D69EA" w:rsidRDefault="004D69EA" w:rsidP="004D69EA">
            <w:pPr>
              <w:rPr>
                <w:rFonts w:ascii="Verdana" w:eastAsia="Times New Roman" w:hAnsi="Verdana" w:cs="Arial"/>
                <w:b/>
              </w:rPr>
            </w:pPr>
          </w:p>
          <w:p w14:paraId="799BB1F4" w14:textId="77777777" w:rsidR="004D69EA" w:rsidRDefault="004D69EA" w:rsidP="004D69EA">
            <w:pPr>
              <w:rPr>
                <w:rFonts w:ascii="Verdana" w:eastAsia="Times New Roman" w:hAnsi="Verdana" w:cs="Arial"/>
                <w:b/>
              </w:rPr>
            </w:pPr>
          </w:p>
          <w:p w14:paraId="6506E5A2" w14:textId="77777777" w:rsidR="004D69EA" w:rsidRDefault="004D69EA" w:rsidP="004D69EA">
            <w:pPr>
              <w:rPr>
                <w:rFonts w:ascii="Verdana" w:eastAsia="Times New Roman" w:hAnsi="Verdana" w:cs="Arial"/>
                <w:b/>
              </w:rPr>
            </w:pPr>
          </w:p>
          <w:p w14:paraId="54A46BC4" w14:textId="77777777" w:rsidR="004D69EA" w:rsidRDefault="004D69EA" w:rsidP="004D69EA">
            <w:pPr>
              <w:rPr>
                <w:rFonts w:ascii="Verdana" w:eastAsia="Times New Roman" w:hAnsi="Verdana" w:cs="Arial"/>
                <w:b/>
              </w:rPr>
            </w:pPr>
          </w:p>
          <w:p w14:paraId="42C717F8" w14:textId="77777777" w:rsidR="004D69EA" w:rsidRDefault="004D69EA" w:rsidP="004D69EA">
            <w:pPr>
              <w:rPr>
                <w:rFonts w:ascii="Verdana" w:eastAsia="Times New Roman" w:hAnsi="Verdana" w:cs="Arial"/>
                <w:b/>
              </w:rPr>
            </w:pPr>
          </w:p>
          <w:p w14:paraId="34DD9F3D" w14:textId="77777777" w:rsidR="004D69EA" w:rsidRDefault="004D69EA" w:rsidP="004D69EA">
            <w:pPr>
              <w:rPr>
                <w:rFonts w:ascii="Verdana" w:eastAsia="Times New Roman" w:hAnsi="Verdana" w:cs="Arial"/>
                <w:b/>
              </w:rPr>
            </w:pPr>
          </w:p>
          <w:p w14:paraId="3532B084" w14:textId="77777777" w:rsidR="004D69EA" w:rsidRDefault="004D69EA" w:rsidP="004D69EA">
            <w:pPr>
              <w:rPr>
                <w:rFonts w:ascii="Verdana" w:eastAsia="Times New Roman" w:hAnsi="Verdana" w:cs="Arial"/>
                <w:b/>
              </w:rPr>
            </w:pPr>
          </w:p>
          <w:p w14:paraId="74AA8B1F" w14:textId="77777777" w:rsidR="004D69EA" w:rsidRDefault="004D69EA" w:rsidP="004D69EA">
            <w:pPr>
              <w:rPr>
                <w:rFonts w:ascii="Verdana" w:eastAsia="Times New Roman" w:hAnsi="Verdana" w:cs="Arial"/>
                <w:b/>
              </w:rPr>
            </w:pPr>
          </w:p>
          <w:p w14:paraId="4DA815ED" w14:textId="77777777" w:rsidR="004D69EA" w:rsidRDefault="004D69EA" w:rsidP="004D69EA">
            <w:pPr>
              <w:rPr>
                <w:rFonts w:ascii="Verdana" w:eastAsia="Times New Roman" w:hAnsi="Verdana" w:cs="Arial"/>
                <w:b/>
              </w:rPr>
            </w:pPr>
          </w:p>
          <w:p w14:paraId="445E1411" w14:textId="77777777" w:rsidR="004D69EA" w:rsidRDefault="004D69EA" w:rsidP="004D69EA">
            <w:pPr>
              <w:rPr>
                <w:rFonts w:ascii="Verdana" w:eastAsia="Times New Roman" w:hAnsi="Verdana" w:cs="Arial"/>
                <w:b/>
              </w:rPr>
            </w:pPr>
          </w:p>
          <w:p w14:paraId="6834AA63" w14:textId="77777777" w:rsidR="004D69EA" w:rsidRDefault="004D69EA" w:rsidP="004D69EA">
            <w:pPr>
              <w:rPr>
                <w:rFonts w:ascii="Verdana" w:eastAsia="Times New Roman" w:hAnsi="Verdana" w:cs="Arial"/>
                <w:b/>
              </w:rPr>
            </w:pPr>
          </w:p>
          <w:p w14:paraId="47798C7A" w14:textId="77777777" w:rsidR="004D69EA" w:rsidRDefault="004D69EA" w:rsidP="004D69EA">
            <w:pPr>
              <w:rPr>
                <w:rFonts w:ascii="Verdana" w:eastAsia="Times New Roman" w:hAnsi="Verdana" w:cs="Arial"/>
                <w:b/>
              </w:rPr>
            </w:pPr>
          </w:p>
          <w:p w14:paraId="1D0F0F78" w14:textId="77777777" w:rsidR="004D69EA" w:rsidRDefault="004D69EA" w:rsidP="004D69EA">
            <w:pPr>
              <w:rPr>
                <w:rFonts w:ascii="Verdana" w:eastAsia="Times New Roman" w:hAnsi="Verdana" w:cs="Arial"/>
                <w:b/>
              </w:rPr>
            </w:pPr>
          </w:p>
          <w:p w14:paraId="65D13EB1" w14:textId="77777777" w:rsidR="004D69EA" w:rsidRDefault="004D69EA" w:rsidP="004D69EA">
            <w:pPr>
              <w:rPr>
                <w:rFonts w:ascii="Verdana" w:eastAsia="Times New Roman" w:hAnsi="Verdana" w:cs="Arial"/>
                <w:b/>
              </w:rPr>
            </w:pPr>
          </w:p>
          <w:p w14:paraId="275EECCF" w14:textId="77777777" w:rsidR="004D69EA" w:rsidRDefault="004D69EA" w:rsidP="004D69EA">
            <w:pPr>
              <w:rPr>
                <w:rFonts w:ascii="Verdana" w:eastAsia="Times New Roman" w:hAnsi="Verdana" w:cs="Arial"/>
                <w:b/>
              </w:rPr>
            </w:pPr>
          </w:p>
          <w:p w14:paraId="7FAF993D" w14:textId="77777777" w:rsidR="004D69EA" w:rsidRDefault="004D69EA" w:rsidP="004D69EA">
            <w:pPr>
              <w:rPr>
                <w:rFonts w:ascii="Verdana" w:eastAsia="Times New Roman" w:hAnsi="Verdana" w:cs="Arial"/>
                <w:b/>
              </w:rPr>
            </w:pPr>
          </w:p>
          <w:p w14:paraId="0E96A369" w14:textId="77777777" w:rsidR="004D69EA" w:rsidRDefault="004D69EA" w:rsidP="004D69EA">
            <w:pPr>
              <w:rPr>
                <w:rFonts w:ascii="Verdana" w:eastAsia="Times New Roman" w:hAnsi="Verdana" w:cs="Arial"/>
                <w:b/>
              </w:rPr>
            </w:pPr>
          </w:p>
          <w:p w14:paraId="4407BC80" w14:textId="77777777" w:rsidR="004D69EA" w:rsidRDefault="004D69EA" w:rsidP="004D69EA">
            <w:pPr>
              <w:rPr>
                <w:rFonts w:ascii="Verdana" w:eastAsia="Times New Roman" w:hAnsi="Verdana" w:cs="Arial"/>
                <w:b/>
              </w:rPr>
            </w:pPr>
          </w:p>
          <w:p w14:paraId="77D74DAB" w14:textId="77777777" w:rsidR="004D69EA" w:rsidRDefault="004D69EA" w:rsidP="004D69EA">
            <w:pPr>
              <w:rPr>
                <w:rFonts w:ascii="Verdana" w:eastAsia="Times New Roman" w:hAnsi="Verdana" w:cs="Arial"/>
                <w:b/>
              </w:rPr>
            </w:pPr>
          </w:p>
          <w:p w14:paraId="19CB8ACA" w14:textId="77777777" w:rsidR="004D69EA" w:rsidRDefault="004D69EA" w:rsidP="004D69EA">
            <w:pPr>
              <w:rPr>
                <w:rFonts w:ascii="Verdana" w:eastAsia="Times New Roman" w:hAnsi="Verdana" w:cs="Arial"/>
                <w:b/>
              </w:rPr>
            </w:pPr>
          </w:p>
          <w:p w14:paraId="30982FFD" w14:textId="77777777" w:rsidR="004D69EA" w:rsidRDefault="004D69EA" w:rsidP="004D69EA">
            <w:pPr>
              <w:rPr>
                <w:rFonts w:ascii="Verdana" w:eastAsia="Times New Roman" w:hAnsi="Verdana" w:cs="Arial"/>
                <w:b/>
              </w:rPr>
            </w:pPr>
          </w:p>
          <w:p w14:paraId="5975D71F" w14:textId="77777777" w:rsidR="004D69EA" w:rsidRDefault="004D69EA" w:rsidP="004D69EA">
            <w:pPr>
              <w:rPr>
                <w:rFonts w:ascii="Verdana" w:eastAsia="Times New Roman" w:hAnsi="Verdana" w:cs="Arial"/>
                <w:b/>
              </w:rPr>
            </w:pPr>
          </w:p>
          <w:p w14:paraId="18CAB4C7" w14:textId="77777777" w:rsidR="004D69EA" w:rsidRDefault="004D69EA" w:rsidP="004D69EA">
            <w:pPr>
              <w:rPr>
                <w:rFonts w:ascii="Verdana" w:eastAsia="Times New Roman" w:hAnsi="Verdana" w:cs="Arial"/>
                <w:b/>
              </w:rPr>
            </w:pPr>
          </w:p>
          <w:p w14:paraId="3385FB14" w14:textId="77777777" w:rsidR="004D69EA" w:rsidRDefault="004D69EA" w:rsidP="004D69EA">
            <w:pPr>
              <w:rPr>
                <w:rFonts w:ascii="Verdana" w:eastAsia="Times New Roman" w:hAnsi="Verdana" w:cs="Arial"/>
                <w:b/>
              </w:rPr>
            </w:pPr>
          </w:p>
          <w:p w14:paraId="35FDFE5D" w14:textId="77777777" w:rsidR="004D69EA" w:rsidRDefault="004D69EA" w:rsidP="004D69EA">
            <w:pPr>
              <w:rPr>
                <w:rFonts w:ascii="Verdana" w:eastAsia="Times New Roman" w:hAnsi="Verdana" w:cs="Arial"/>
                <w:b/>
              </w:rPr>
            </w:pPr>
          </w:p>
          <w:p w14:paraId="6C14164A" w14:textId="77777777" w:rsidR="004D69EA" w:rsidRDefault="004D69EA" w:rsidP="004D69EA">
            <w:pPr>
              <w:rPr>
                <w:rFonts w:ascii="Verdana" w:eastAsia="Times New Roman" w:hAnsi="Verdana" w:cs="Arial"/>
                <w:b/>
              </w:rPr>
            </w:pPr>
          </w:p>
          <w:p w14:paraId="59A81349" w14:textId="77777777" w:rsidR="004D69EA" w:rsidRDefault="004D69EA" w:rsidP="004D69EA">
            <w:pPr>
              <w:rPr>
                <w:rFonts w:ascii="Verdana" w:eastAsia="Times New Roman" w:hAnsi="Verdana" w:cs="Arial"/>
                <w:b/>
              </w:rPr>
            </w:pPr>
          </w:p>
          <w:p w14:paraId="1FF8C1D8" w14:textId="77777777" w:rsidR="004D69EA" w:rsidRDefault="004D69EA" w:rsidP="004D69EA">
            <w:pPr>
              <w:rPr>
                <w:rFonts w:ascii="Verdana" w:eastAsia="Times New Roman" w:hAnsi="Verdana" w:cs="Arial"/>
                <w:b/>
              </w:rPr>
            </w:pPr>
          </w:p>
          <w:p w14:paraId="25314BA5" w14:textId="77777777" w:rsidR="004D69EA" w:rsidRDefault="004D69EA" w:rsidP="004D69EA">
            <w:pPr>
              <w:rPr>
                <w:rFonts w:ascii="Verdana" w:eastAsia="Times New Roman" w:hAnsi="Verdana" w:cs="Arial"/>
                <w:b/>
              </w:rPr>
            </w:pPr>
          </w:p>
          <w:p w14:paraId="6F2FBA0D" w14:textId="77777777" w:rsidR="004D69EA" w:rsidRDefault="004D69EA" w:rsidP="004D69EA">
            <w:pPr>
              <w:rPr>
                <w:rFonts w:ascii="Verdana" w:eastAsia="Times New Roman" w:hAnsi="Verdana" w:cs="Arial"/>
                <w:b/>
              </w:rPr>
            </w:pPr>
          </w:p>
          <w:p w14:paraId="15017F02" w14:textId="77777777" w:rsidR="004D69EA" w:rsidRDefault="004D69EA" w:rsidP="004D69EA">
            <w:pPr>
              <w:rPr>
                <w:rFonts w:ascii="Verdana" w:eastAsia="Times New Roman" w:hAnsi="Verdana" w:cs="Arial"/>
                <w:b/>
              </w:rPr>
            </w:pPr>
          </w:p>
          <w:p w14:paraId="757233FC" w14:textId="77777777" w:rsidR="004D69EA" w:rsidRDefault="004D69EA" w:rsidP="004D69EA">
            <w:pPr>
              <w:rPr>
                <w:rFonts w:ascii="Verdana" w:eastAsia="Times New Roman" w:hAnsi="Verdana" w:cs="Arial"/>
                <w:b/>
              </w:rPr>
            </w:pPr>
          </w:p>
          <w:p w14:paraId="39413698" w14:textId="77777777" w:rsidR="004D69EA" w:rsidRDefault="004D69EA" w:rsidP="004D69EA">
            <w:pPr>
              <w:rPr>
                <w:rFonts w:ascii="Verdana" w:eastAsia="Times New Roman" w:hAnsi="Verdana" w:cs="Arial"/>
                <w:b/>
              </w:rPr>
            </w:pPr>
          </w:p>
          <w:p w14:paraId="15D83C5D" w14:textId="77777777" w:rsidR="004D69EA" w:rsidRDefault="004D69EA" w:rsidP="004D69EA">
            <w:pPr>
              <w:rPr>
                <w:rFonts w:ascii="Verdana" w:eastAsia="Times New Roman" w:hAnsi="Verdana" w:cs="Arial"/>
                <w:b/>
              </w:rPr>
            </w:pPr>
          </w:p>
          <w:p w14:paraId="239078C7" w14:textId="77777777" w:rsidR="004D69EA" w:rsidRDefault="004D69EA" w:rsidP="004D69EA">
            <w:pPr>
              <w:rPr>
                <w:rFonts w:ascii="Verdana" w:eastAsia="Times New Roman" w:hAnsi="Verdana" w:cs="Arial"/>
                <w:b/>
              </w:rPr>
            </w:pPr>
          </w:p>
          <w:p w14:paraId="78763E96" w14:textId="77777777" w:rsidR="004D69EA" w:rsidRDefault="004D69EA" w:rsidP="004D69EA">
            <w:pPr>
              <w:rPr>
                <w:rFonts w:ascii="Verdana" w:eastAsia="Times New Roman" w:hAnsi="Verdana" w:cs="Arial"/>
                <w:b/>
              </w:rPr>
            </w:pPr>
          </w:p>
          <w:p w14:paraId="6B4BE797" w14:textId="77777777" w:rsidR="004D69EA" w:rsidRDefault="004D69EA" w:rsidP="004D69EA">
            <w:pPr>
              <w:rPr>
                <w:rFonts w:ascii="Verdana" w:eastAsia="Times New Roman" w:hAnsi="Verdana" w:cs="Arial"/>
                <w:b/>
              </w:rPr>
            </w:pPr>
          </w:p>
          <w:p w14:paraId="5A0089A9" w14:textId="77777777" w:rsidR="004D69EA" w:rsidRDefault="004D69EA" w:rsidP="004D69EA">
            <w:pPr>
              <w:rPr>
                <w:rFonts w:ascii="Verdana" w:eastAsia="Times New Roman" w:hAnsi="Verdana" w:cs="Arial"/>
                <w:b/>
              </w:rPr>
            </w:pPr>
          </w:p>
          <w:p w14:paraId="61ADF155" w14:textId="77777777" w:rsidR="004D69EA" w:rsidRDefault="004D69EA" w:rsidP="004D69EA">
            <w:pPr>
              <w:rPr>
                <w:rFonts w:ascii="Verdana" w:eastAsia="Times New Roman" w:hAnsi="Verdana" w:cs="Arial"/>
                <w:b/>
              </w:rPr>
            </w:pPr>
          </w:p>
          <w:p w14:paraId="69103B05" w14:textId="77777777" w:rsidR="004D69EA" w:rsidRDefault="004D69EA" w:rsidP="004D69EA">
            <w:pPr>
              <w:rPr>
                <w:rFonts w:ascii="Verdana" w:eastAsia="Times New Roman" w:hAnsi="Verdana" w:cs="Arial"/>
                <w:b/>
              </w:rPr>
            </w:pPr>
          </w:p>
          <w:p w14:paraId="2EB5134C" w14:textId="77777777" w:rsidR="004D69EA" w:rsidRDefault="004D69EA" w:rsidP="004D69EA">
            <w:pPr>
              <w:rPr>
                <w:rFonts w:ascii="Verdana" w:eastAsia="Times New Roman" w:hAnsi="Verdana" w:cs="Arial"/>
                <w:b/>
              </w:rPr>
            </w:pPr>
          </w:p>
          <w:p w14:paraId="73B21456" w14:textId="77777777" w:rsidR="004D69EA" w:rsidRDefault="004D69EA" w:rsidP="004D69EA">
            <w:pPr>
              <w:rPr>
                <w:rFonts w:ascii="Verdana" w:eastAsia="Times New Roman" w:hAnsi="Verdana" w:cs="Arial"/>
                <w:b/>
              </w:rPr>
            </w:pPr>
          </w:p>
          <w:p w14:paraId="11C31D42" w14:textId="77777777" w:rsidR="004D69EA" w:rsidRDefault="004D69EA" w:rsidP="004D69EA">
            <w:pPr>
              <w:rPr>
                <w:rFonts w:ascii="Verdana" w:eastAsia="Times New Roman" w:hAnsi="Verdana" w:cs="Arial"/>
                <w:b/>
              </w:rPr>
            </w:pPr>
          </w:p>
          <w:p w14:paraId="054623C1" w14:textId="77777777" w:rsidR="004D69EA" w:rsidRDefault="004D69EA" w:rsidP="004D69EA">
            <w:pPr>
              <w:rPr>
                <w:rFonts w:ascii="Verdana" w:eastAsia="Times New Roman" w:hAnsi="Verdana" w:cs="Arial"/>
                <w:b/>
              </w:rPr>
            </w:pPr>
          </w:p>
          <w:p w14:paraId="6ED64E1F" w14:textId="77777777" w:rsidR="004D69EA" w:rsidRDefault="004D69EA" w:rsidP="004D69EA">
            <w:pPr>
              <w:rPr>
                <w:rFonts w:ascii="Verdana" w:eastAsia="Times New Roman" w:hAnsi="Verdana" w:cs="Arial"/>
                <w:b/>
              </w:rPr>
            </w:pPr>
          </w:p>
          <w:p w14:paraId="2E7FDF24" w14:textId="77777777" w:rsidR="004D69EA" w:rsidRDefault="004D69EA" w:rsidP="004D69EA">
            <w:pPr>
              <w:rPr>
                <w:rFonts w:ascii="Verdana" w:eastAsia="Times New Roman" w:hAnsi="Verdana" w:cs="Arial"/>
                <w:b/>
              </w:rPr>
            </w:pPr>
          </w:p>
          <w:p w14:paraId="7AA046DC" w14:textId="77777777" w:rsidR="004D69EA" w:rsidRDefault="004D69EA" w:rsidP="004D69EA">
            <w:pPr>
              <w:rPr>
                <w:rFonts w:ascii="Verdana" w:eastAsia="Times New Roman" w:hAnsi="Verdana" w:cs="Arial"/>
                <w:b/>
              </w:rPr>
            </w:pPr>
          </w:p>
          <w:p w14:paraId="71CB5D81" w14:textId="77777777" w:rsidR="004D69EA" w:rsidRDefault="004D69EA" w:rsidP="004D69EA">
            <w:pPr>
              <w:rPr>
                <w:rFonts w:ascii="Verdana" w:eastAsia="Times New Roman" w:hAnsi="Verdana" w:cs="Arial"/>
                <w:b/>
              </w:rPr>
            </w:pPr>
          </w:p>
          <w:p w14:paraId="21CF1A2C" w14:textId="77777777" w:rsidR="004D69EA" w:rsidRDefault="004D69EA" w:rsidP="004D69EA">
            <w:pPr>
              <w:rPr>
                <w:rFonts w:ascii="Verdana" w:eastAsia="Times New Roman" w:hAnsi="Verdana" w:cs="Arial"/>
                <w:b/>
              </w:rPr>
            </w:pPr>
          </w:p>
          <w:p w14:paraId="212BCAA6" w14:textId="77777777" w:rsidR="004D69EA" w:rsidRDefault="004D69EA" w:rsidP="004D69EA">
            <w:pPr>
              <w:rPr>
                <w:rFonts w:ascii="Verdana" w:eastAsia="Times New Roman" w:hAnsi="Verdana" w:cs="Arial"/>
                <w:b/>
              </w:rPr>
            </w:pPr>
          </w:p>
          <w:p w14:paraId="280A12C8" w14:textId="77777777" w:rsidR="004D69EA" w:rsidRDefault="004D69EA" w:rsidP="004D69EA">
            <w:pPr>
              <w:rPr>
                <w:rFonts w:ascii="Verdana" w:eastAsia="Times New Roman" w:hAnsi="Verdana" w:cs="Arial"/>
                <w:b/>
              </w:rPr>
            </w:pPr>
          </w:p>
          <w:p w14:paraId="257F3948" w14:textId="77777777" w:rsidR="004D69EA" w:rsidRDefault="004D69EA" w:rsidP="004D69EA">
            <w:pPr>
              <w:rPr>
                <w:rFonts w:ascii="Verdana" w:eastAsia="Times New Roman" w:hAnsi="Verdana" w:cs="Arial"/>
                <w:b/>
              </w:rPr>
            </w:pPr>
          </w:p>
          <w:p w14:paraId="1CC54298" w14:textId="77777777" w:rsidR="004D69EA" w:rsidRDefault="004D69EA" w:rsidP="004D69EA">
            <w:pPr>
              <w:rPr>
                <w:rFonts w:ascii="Verdana" w:eastAsia="Times New Roman" w:hAnsi="Verdana" w:cs="Arial"/>
                <w:b/>
              </w:rPr>
            </w:pPr>
          </w:p>
          <w:p w14:paraId="569886FA" w14:textId="77777777" w:rsidR="004D69EA" w:rsidRDefault="004D69EA" w:rsidP="004D69EA">
            <w:pPr>
              <w:rPr>
                <w:rFonts w:ascii="Verdana" w:eastAsia="Times New Roman" w:hAnsi="Verdana" w:cs="Arial"/>
                <w:b/>
              </w:rPr>
            </w:pPr>
          </w:p>
          <w:p w14:paraId="347F02C8" w14:textId="77777777" w:rsidR="004D69EA" w:rsidRDefault="004D69EA" w:rsidP="004D69EA">
            <w:pPr>
              <w:rPr>
                <w:rFonts w:ascii="Verdana" w:eastAsia="Times New Roman" w:hAnsi="Verdana" w:cs="Arial"/>
                <w:b/>
              </w:rPr>
            </w:pPr>
          </w:p>
          <w:p w14:paraId="079A83F5" w14:textId="77777777" w:rsidR="004D69EA" w:rsidRDefault="004D69EA" w:rsidP="004D69EA">
            <w:pPr>
              <w:rPr>
                <w:rFonts w:ascii="Verdana" w:eastAsia="Times New Roman" w:hAnsi="Verdana" w:cs="Arial"/>
                <w:b/>
              </w:rPr>
            </w:pPr>
          </w:p>
          <w:p w14:paraId="4DC5048D" w14:textId="77777777" w:rsidR="004D69EA" w:rsidRDefault="004D69EA" w:rsidP="004D69EA">
            <w:pPr>
              <w:rPr>
                <w:rFonts w:ascii="Verdana" w:eastAsia="Times New Roman" w:hAnsi="Verdana" w:cs="Arial"/>
                <w:b/>
              </w:rPr>
            </w:pPr>
          </w:p>
          <w:p w14:paraId="1A4C780E" w14:textId="77777777" w:rsidR="004D69EA" w:rsidRDefault="004D69EA" w:rsidP="004D69EA">
            <w:pPr>
              <w:rPr>
                <w:rFonts w:ascii="Verdana" w:eastAsia="Times New Roman" w:hAnsi="Verdana" w:cs="Arial"/>
                <w:b/>
              </w:rPr>
            </w:pPr>
          </w:p>
          <w:p w14:paraId="02A67AF8" w14:textId="77777777" w:rsidR="004D69EA" w:rsidRDefault="004D69EA" w:rsidP="004D69EA">
            <w:pPr>
              <w:rPr>
                <w:rFonts w:ascii="Verdana" w:eastAsia="Times New Roman" w:hAnsi="Verdana" w:cs="Arial"/>
                <w:b/>
              </w:rPr>
            </w:pPr>
          </w:p>
          <w:p w14:paraId="57F05BE3" w14:textId="77777777" w:rsidR="004D69EA" w:rsidRDefault="004D69EA" w:rsidP="004D69EA">
            <w:pPr>
              <w:rPr>
                <w:rFonts w:ascii="Verdana" w:eastAsia="Times New Roman" w:hAnsi="Verdana" w:cs="Arial"/>
                <w:b/>
              </w:rPr>
            </w:pPr>
          </w:p>
          <w:p w14:paraId="3B01EFC7" w14:textId="77777777" w:rsidR="004D69EA" w:rsidRDefault="004D69EA" w:rsidP="004D69EA">
            <w:pPr>
              <w:rPr>
                <w:rFonts w:ascii="Verdana" w:eastAsia="Times New Roman" w:hAnsi="Verdana" w:cs="Arial"/>
                <w:b/>
              </w:rPr>
            </w:pPr>
          </w:p>
          <w:p w14:paraId="545876BD" w14:textId="77777777" w:rsidR="004D69EA" w:rsidRDefault="004D69EA" w:rsidP="004D69EA">
            <w:pPr>
              <w:rPr>
                <w:rFonts w:ascii="Verdana" w:eastAsia="Times New Roman" w:hAnsi="Verdana" w:cs="Arial"/>
                <w:b/>
              </w:rPr>
            </w:pPr>
          </w:p>
          <w:p w14:paraId="60D01B82" w14:textId="77777777" w:rsidR="004D69EA" w:rsidRDefault="004D69EA" w:rsidP="004D69EA">
            <w:pPr>
              <w:rPr>
                <w:rFonts w:ascii="Verdana" w:eastAsia="Times New Roman" w:hAnsi="Verdana" w:cs="Arial"/>
                <w:b/>
              </w:rPr>
            </w:pPr>
          </w:p>
          <w:p w14:paraId="2ABC24D1" w14:textId="77777777" w:rsidR="004D69EA" w:rsidRDefault="004D69EA" w:rsidP="004D69EA">
            <w:pPr>
              <w:rPr>
                <w:rFonts w:ascii="Verdana" w:eastAsia="Times New Roman" w:hAnsi="Verdana" w:cs="Arial"/>
                <w:b/>
              </w:rPr>
            </w:pPr>
          </w:p>
          <w:p w14:paraId="0EDD308F" w14:textId="77777777" w:rsidR="004D69EA" w:rsidRDefault="004D69EA" w:rsidP="004D69EA">
            <w:pPr>
              <w:rPr>
                <w:rFonts w:ascii="Verdana" w:eastAsia="Times New Roman" w:hAnsi="Verdana" w:cs="Arial"/>
                <w:b/>
              </w:rPr>
            </w:pPr>
          </w:p>
          <w:p w14:paraId="569C8E21" w14:textId="77777777" w:rsidR="004D69EA" w:rsidRDefault="004D69EA" w:rsidP="004D69EA">
            <w:pPr>
              <w:rPr>
                <w:rFonts w:ascii="Verdana" w:eastAsia="Times New Roman" w:hAnsi="Verdana" w:cs="Arial"/>
                <w:b/>
              </w:rPr>
            </w:pPr>
          </w:p>
          <w:p w14:paraId="4F0559F6" w14:textId="77777777" w:rsidR="004D69EA" w:rsidRDefault="004D69EA" w:rsidP="004D69EA">
            <w:pPr>
              <w:rPr>
                <w:rFonts w:ascii="Verdana" w:eastAsia="Times New Roman" w:hAnsi="Verdana" w:cs="Arial"/>
                <w:b/>
              </w:rPr>
            </w:pPr>
          </w:p>
          <w:p w14:paraId="1B590145" w14:textId="77777777" w:rsidR="004D69EA" w:rsidRDefault="004D69EA" w:rsidP="004D69EA">
            <w:pPr>
              <w:rPr>
                <w:rFonts w:ascii="Verdana" w:eastAsia="Times New Roman" w:hAnsi="Verdana" w:cs="Arial"/>
                <w:b/>
              </w:rPr>
            </w:pPr>
          </w:p>
          <w:p w14:paraId="409271CF" w14:textId="77777777" w:rsidR="004D69EA" w:rsidRDefault="004D69EA" w:rsidP="004D69EA">
            <w:pPr>
              <w:rPr>
                <w:rFonts w:ascii="Verdana" w:eastAsia="Times New Roman" w:hAnsi="Verdana" w:cs="Arial"/>
                <w:b/>
              </w:rPr>
            </w:pPr>
          </w:p>
          <w:p w14:paraId="4D24DF73" w14:textId="77777777" w:rsidR="004D69EA" w:rsidRDefault="004D69EA" w:rsidP="004D69EA">
            <w:pPr>
              <w:rPr>
                <w:rFonts w:ascii="Verdana" w:eastAsia="Times New Roman" w:hAnsi="Verdana" w:cs="Arial"/>
                <w:b/>
              </w:rPr>
            </w:pPr>
          </w:p>
          <w:p w14:paraId="1A9D2309" w14:textId="77777777" w:rsidR="004D69EA" w:rsidRDefault="004D69EA" w:rsidP="004D69EA">
            <w:pPr>
              <w:rPr>
                <w:rFonts w:ascii="Verdana" w:eastAsia="Times New Roman" w:hAnsi="Verdana" w:cs="Arial"/>
                <w:b/>
              </w:rPr>
            </w:pPr>
          </w:p>
          <w:p w14:paraId="1955C519" w14:textId="77777777" w:rsidR="004D69EA" w:rsidRDefault="004D69EA" w:rsidP="004D69EA">
            <w:pPr>
              <w:rPr>
                <w:rFonts w:ascii="Verdana" w:eastAsia="Times New Roman" w:hAnsi="Verdana" w:cs="Arial"/>
                <w:b/>
              </w:rPr>
            </w:pPr>
          </w:p>
          <w:p w14:paraId="0A7705BC" w14:textId="77777777" w:rsidR="004D69EA" w:rsidRDefault="004D69EA" w:rsidP="004D69EA">
            <w:pPr>
              <w:rPr>
                <w:rFonts w:ascii="Verdana" w:eastAsia="Times New Roman" w:hAnsi="Verdana" w:cs="Arial"/>
                <w:b/>
              </w:rPr>
            </w:pPr>
          </w:p>
          <w:p w14:paraId="1323B2E0" w14:textId="77777777" w:rsidR="004D69EA" w:rsidRDefault="004D69EA" w:rsidP="004D69EA">
            <w:pPr>
              <w:rPr>
                <w:rFonts w:ascii="Verdana" w:eastAsia="Times New Roman" w:hAnsi="Verdana" w:cs="Arial"/>
                <w:b/>
              </w:rPr>
            </w:pPr>
          </w:p>
          <w:p w14:paraId="5B91E9FB" w14:textId="77777777" w:rsidR="004D69EA" w:rsidRDefault="004D69EA" w:rsidP="004D69EA">
            <w:pPr>
              <w:rPr>
                <w:rFonts w:ascii="Verdana" w:eastAsia="Times New Roman" w:hAnsi="Verdana" w:cs="Arial"/>
                <w:b/>
              </w:rPr>
            </w:pPr>
          </w:p>
          <w:p w14:paraId="07CA1B47" w14:textId="77777777" w:rsidR="004D69EA" w:rsidRDefault="004D69EA" w:rsidP="004D69EA">
            <w:pPr>
              <w:rPr>
                <w:rFonts w:ascii="Verdana" w:eastAsia="Times New Roman" w:hAnsi="Verdana" w:cs="Arial"/>
                <w:b/>
              </w:rPr>
            </w:pPr>
          </w:p>
          <w:p w14:paraId="6F852524" w14:textId="77777777" w:rsidR="004D69EA" w:rsidRDefault="004D69EA" w:rsidP="004D69EA">
            <w:pPr>
              <w:rPr>
                <w:rFonts w:ascii="Verdana" w:eastAsia="Times New Roman" w:hAnsi="Verdana" w:cs="Arial"/>
                <w:b/>
              </w:rPr>
            </w:pPr>
          </w:p>
          <w:p w14:paraId="61EED8AD" w14:textId="77777777" w:rsidR="004D69EA" w:rsidRDefault="004D69EA" w:rsidP="004D69EA">
            <w:pPr>
              <w:rPr>
                <w:rFonts w:ascii="Verdana" w:eastAsia="Times New Roman" w:hAnsi="Verdana" w:cs="Arial"/>
                <w:b/>
              </w:rPr>
            </w:pPr>
          </w:p>
          <w:p w14:paraId="22FB55C4" w14:textId="77777777" w:rsidR="004D69EA" w:rsidRDefault="004D69EA" w:rsidP="004D69EA">
            <w:pPr>
              <w:rPr>
                <w:rFonts w:ascii="Verdana" w:eastAsia="Times New Roman" w:hAnsi="Verdana" w:cs="Arial"/>
                <w:b/>
              </w:rPr>
            </w:pPr>
          </w:p>
          <w:p w14:paraId="1F160FC8" w14:textId="77777777" w:rsidR="004D69EA" w:rsidRDefault="004D69EA" w:rsidP="004D69EA">
            <w:pPr>
              <w:rPr>
                <w:rFonts w:ascii="Verdana" w:eastAsia="Times New Roman" w:hAnsi="Verdana" w:cs="Arial"/>
                <w:b/>
              </w:rPr>
            </w:pPr>
          </w:p>
          <w:p w14:paraId="2C681B63" w14:textId="77777777" w:rsidR="004D69EA" w:rsidRDefault="004D69EA" w:rsidP="004D69EA">
            <w:pPr>
              <w:rPr>
                <w:rFonts w:ascii="Verdana" w:eastAsia="Times New Roman" w:hAnsi="Verdana" w:cs="Arial"/>
                <w:b/>
              </w:rPr>
            </w:pPr>
          </w:p>
          <w:p w14:paraId="30EF737E" w14:textId="77777777" w:rsidR="004D69EA" w:rsidRDefault="004D69EA" w:rsidP="004D69EA">
            <w:pPr>
              <w:rPr>
                <w:rFonts w:ascii="Verdana" w:eastAsia="Times New Roman" w:hAnsi="Verdana" w:cs="Arial"/>
                <w:b/>
              </w:rPr>
            </w:pPr>
          </w:p>
          <w:p w14:paraId="6D2E6A09" w14:textId="77777777" w:rsidR="004D69EA" w:rsidRDefault="004D69EA" w:rsidP="004D69EA">
            <w:pPr>
              <w:rPr>
                <w:rFonts w:ascii="Verdana" w:eastAsia="Times New Roman" w:hAnsi="Verdana" w:cs="Arial"/>
                <w:b/>
              </w:rPr>
            </w:pPr>
          </w:p>
          <w:p w14:paraId="28A6BD21" w14:textId="77777777" w:rsidR="004D69EA" w:rsidRDefault="004D69EA" w:rsidP="004D69EA">
            <w:pPr>
              <w:rPr>
                <w:rFonts w:ascii="Verdana" w:eastAsia="Times New Roman" w:hAnsi="Verdana" w:cs="Arial"/>
                <w:b/>
              </w:rPr>
            </w:pPr>
          </w:p>
          <w:p w14:paraId="1FB25728" w14:textId="77777777" w:rsidR="004D69EA" w:rsidRDefault="004D69EA" w:rsidP="004D69EA">
            <w:pPr>
              <w:rPr>
                <w:rFonts w:ascii="Verdana" w:eastAsia="Times New Roman" w:hAnsi="Verdana" w:cs="Arial"/>
                <w:b/>
              </w:rPr>
            </w:pPr>
          </w:p>
          <w:p w14:paraId="17C66DE7" w14:textId="77777777" w:rsidR="004D69EA" w:rsidRDefault="004D69EA" w:rsidP="004D69EA">
            <w:pPr>
              <w:rPr>
                <w:rFonts w:ascii="Verdana" w:eastAsia="Times New Roman" w:hAnsi="Verdana" w:cs="Arial"/>
                <w:b/>
              </w:rPr>
            </w:pPr>
          </w:p>
          <w:p w14:paraId="3272FEA0" w14:textId="77777777" w:rsidR="004D69EA" w:rsidRDefault="004D69EA" w:rsidP="004D69EA">
            <w:pPr>
              <w:rPr>
                <w:rFonts w:ascii="Verdana" w:eastAsia="Times New Roman" w:hAnsi="Verdana" w:cs="Arial"/>
                <w:b/>
              </w:rPr>
            </w:pPr>
          </w:p>
          <w:p w14:paraId="009F1373" w14:textId="77777777" w:rsidR="004D69EA" w:rsidRDefault="004D69EA" w:rsidP="004D69EA">
            <w:pPr>
              <w:rPr>
                <w:rFonts w:ascii="Verdana" w:eastAsia="Times New Roman" w:hAnsi="Verdana" w:cs="Arial"/>
                <w:b/>
              </w:rPr>
            </w:pPr>
          </w:p>
          <w:p w14:paraId="71B9D5A7" w14:textId="77777777" w:rsidR="004D69EA" w:rsidRDefault="004D69EA" w:rsidP="004D69EA">
            <w:pPr>
              <w:rPr>
                <w:rFonts w:ascii="Verdana" w:eastAsia="Times New Roman" w:hAnsi="Verdana" w:cs="Arial"/>
                <w:b/>
              </w:rPr>
            </w:pPr>
          </w:p>
          <w:p w14:paraId="01464E53" w14:textId="77777777" w:rsidR="004D69EA" w:rsidRDefault="004D69EA" w:rsidP="004D69EA">
            <w:pPr>
              <w:rPr>
                <w:rFonts w:ascii="Verdana" w:eastAsia="Times New Roman" w:hAnsi="Verdana" w:cs="Arial"/>
                <w:b/>
              </w:rPr>
            </w:pPr>
          </w:p>
          <w:p w14:paraId="01377F54" w14:textId="77777777" w:rsidR="004D69EA" w:rsidRDefault="004D69EA" w:rsidP="004D69EA">
            <w:pPr>
              <w:rPr>
                <w:rFonts w:ascii="Verdana" w:eastAsia="Times New Roman" w:hAnsi="Verdana" w:cs="Arial"/>
                <w:b/>
              </w:rPr>
            </w:pPr>
          </w:p>
          <w:p w14:paraId="491C5D55" w14:textId="77777777" w:rsidR="004D69EA" w:rsidRDefault="004D69EA" w:rsidP="004D69EA">
            <w:pPr>
              <w:rPr>
                <w:rFonts w:ascii="Verdana" w:eastAsia="Times New Roman" w:hAnsi="Verdana" w:cs="Arial"/>
                <w:b/>
              </w:rPr>
            </w:pPr>
          </w:p>
          <w:p w14:paraId="60356479" w14:textId="77777777" w:rsidR="004D69EA" w:rsidRDefault="004D69EA" w:rsidP="004D69EA">
            <w:pPr>
              <w:rPr>
                <w:rFonts w:ascii="Verdana" w:eastAsia="Times New Roman" w:hAnsi="Verdana" w:cs="Arial"/>
                <w:b/>
              </w:rPr>
            </w:pPr>
          </w:p>
          <w:p w14:paraId="7B5C5856" w14:textId="77777777" w:rsidR="004D69EA" w:rsidRDefault="004D69EA" w:rsidP="004D69EA">
            <w:pPr>
              <w:rPr>
                <w:rFonts w:ascii="Verdana" w:eastAsia="Times New Roman" w:hAnsi="Verdana" w:cs="Arial"/>
                <w:b/>
              </w:rPr>
            </w:pPr>
          </w:p>
          <w:p w14:paraId="20B5C80A" w14:textId="77777777" w:rsidR="004D69EA" w:rsidRDefault="004D69EA" w:rsidP="004D69EA">
            <w:pPr>
              <w:rPr>
                <w:rFonts w:ascii="Verdana" w:eastAsia="Times New Roman" w:hAnsi="Verdana" w:cs="Arial"/>
                <w:b/>
              </w:rPr>
            </w:pPr>
          </w:p>
          <w:p w14:paraId="78C7F794" w14:textId="77777777" w:rsidR="004D69EA" w:rsidRDefault="004D69EA" w:rsidP="004D69EA">
            <w:pPr>
              <w:rPr>
                <w:rFonts w:ascii="Verdana" w:eastAsia="Times New Roman" w:hAnsi="Verdana" w:cs="Arial"/>
                <w:b/>
              </w:rPr>
            </w:pPr>
          </w:p>
          <w:p w14:paraId="2A71E1B4" w14:textId="77777777" w:rsidR="004D69EA" w:rsidRDefault="004D69EA" w:rsidP="004D69EA">
            <w:pPr>
              <w:rPr>
                <w:rFonts w:ascii="Verdana" w:eastAsia="Times New Roman" w:hAnsi="Verdana" w:cs="Arial"/>
                <w:b/>
              </w:rPr>
            </w:pPr>
          </w:p>
          <w:p w14:paraId="6DEC7075" w14:textId="77777777" w:rsidR="004D69EA" w:rsidRDefault="004D69EA" w:rsidP="004D69EA">
            <w:pPr>
              <w:rPr>
                <w:rFonts w:ascii="Verdana" w:eastAsia="Times New Roman" w:hAnsi="Verdana" w:cs="Arial"/>
                <w:b/>
              </w:rPr>
            </w:pPr>
          </w:p>
          <w:p w14:paraId="22A32FF1" w14:textId="77777777" w:rsidR="004D69EA" w:rsidRDefault="004D69EA" w:rsidP="004D69EA">
            <w:pPr>
              <w:rPr>
                <w:rFonts w:ascii="Verdana" w:eastAsia="Times New Roman" w:hAnsi="Verdana" w:cs="Arial"/>
                <w:b/>
              </w:rPr>
            </w:pPr>
          </w:p>
          <w:p w14:paraId="6972F8B4" w14:textId="77777777" w:rsidR="004D69EA" w:rsidRDefault="004D69EA" w:rsidP="004D69EA">
            <w:pPr>
              <w:rPr>
                <w:rFonts w:ascii="Verdana" w:eastAsia="Times New Roman" w:hAnsi="Verdana" w:cs="Arial"/>
                <w:b/>
              </w:rPr>
            </w:pPr>
          </w:p>
          <w:p w14:paraId="7ABC0E85" w14:textId="77777777" w:rsidR="004D69EA" w:rsidRDefault="004D69EA" w:rsidP="004D69EA">
            <w:pPr>
              <w:rPr>
                <w:rFonts w:ascii="Verdana" w:eastAsia="Times New Roman" w:hAnsi="Verdana" w:cs="Arial"/>
                <w:b/>
              </w:rPr>
            </w:pPr>
          </w:p>
          <w:p w14:paraId="1B85EB32" w14:textId="77777777" w:rsidR="004D69EA" w:rsidRDefault="004D69EA" w:rsidP="004D69EA">
            <w:pPr>
              <w:rPr>
                <w:rFonts w:ascii="Verdana" w:eastAsia="Times New Roman" w:hAnsi="Verdana" w:cs="Arial"/>
                <w:b/>
              </w:rPr>
            </w:pPr>
          </w:p>
          <w:p w14:paraId="7B9C9FC6" w14:textId="77777777" w:rsidR="004D69EA" w:rsidRDefault="004D69EA" w:rsidP="004D69EA">
            <w:pPr>
              <w:rPr>
                <w:rFonts w:ascii="Verdana" w:eastAsia="Times New Roman" w:hAnsi="Verdana" w:cs="Arial"/>
                <w:b/>
              </w:rPr>
            </w:pPr>
          </w:p>
          <w:p w14:paraId="42AA5B20" w14:textId="77777777" w:rsidR="004D69EA" w:rsidRDefault="004D69EA" w:rsidP="004D69EA">
            <w:pPr>
              <w:rPr>
                <w:rFonts w:ascii="Verdana" w:eastAsia="Times New Roman" w:hAnsi="Verdana" w:cs="Arial"/>
                <w:b/>
              </w:rPr>
            </w:pPr>
          </w:p>
          <w:p w14:paraId="1C76BF8E" w14:textId="77777777" w:rsidR="004D69EA" w:rsidRDefault="004D69EA" w:rsidP="004D69EA">
            <w:pPr>
              <w:rPr>
                <w:rFonts w:ascii="Verdana" w:eastAsia="Times New Roman" w:hAnsi="Verdana" w:cs="Arial"/>
                <w:b/>
              </w:rPr>
            </w:pPr>
          </w:p>
          <w:p w14:paraId="129F77C4" w14:textId="77777777" w:rsidR="004D69EA" w:rsidRDefault="004D69EA" w:rsidP="004D69EA">
            <w:pPr>
              <w:rPr>
                <w:rFonts w:ascii="Verdana" w:eastAsia="Times New Roman" w:hAnsi="Verdana" w:cs="Arial"/>
                <w:b/>
              </w:rPr>
            </w:pPr>
          </w:p>
          <w:p w14:paraId="0AC25121" w14:textId="77777777" w:rsidR="004D69EA" w:rsidRDefault="004D69EA" w:rsidP="004D69EA">
            <w:pPr>
              <w:rPr>
                <w:rFonts w:ascii="Verdana" w:eastAsia="Times New Roman" w:hAnsi="Verdana" w:cs="Arial"/>
                <w:b/>
              </w:rPr>
            </w:pPr>
          </w:p>
          <w:p w14:paraId="5BAF17EF" w14:textId="77777777" w:rsidR="004D69EA" w:rsidRDefault="004D69EA" w:rsidP="004D69EA">
            <w:pPr>
              <w:rPr>
                <w:rFonts w:ascii="Verdana" w:eastAsia="Times New Roman" w:hAnsi="Verdana" w:cs="Arial"/>
                <w:b/>
              </w:rPr>
            </w:pPr>
          </w:p>
          <w:p w14:paraId="67360776" w14:textId="77777777" w:rsidR="004D69EA" w:rsidRDefault="004D69EA" w:rsidP="004D69EA">
            <w:pPr>
              <w:rPr>
                <w:rFonts w:ascii="Verdana" w:eastAsia="Times New Roman" w:hAnsi="Verdana" w:cs="Arial"/>
                <w:b/>
              </w:rPr>
            </w:pPr>
          </w:p>
          <w:p w14:paraId="1EC91954" w14:textId="77777777" w:rsidR="004D69EA" w:rsidRDefault="004D69EA" w:rsidP="004D69EA">
            <w:pPr>
              <w:rPr>
                <w:rFonts w:ascii="Verdana" w:eastAsia="Times New Roman" w:hAnsi="Verdana" w:cs="Arial"/>
                <w:b/>
              </w:rPr>
            </w:pPr>
          </w:p>
          <w:p w14:paraId="23DD6EBA" w14:textId="77777777" w:rsidR="004D69EA" w:rsidRDefault="004D69EA" w:rsidP="004D69EA">
            <w:pPr>
              <w:rPr>
                <w:rFonts w:ascii="Verdana" w:eastAsia="Times New Roman" w:hAnsi="Verdana" w:cs="Arial"/>
                <w:b/>
              </w:rPr>
            </w:pPr>
          </w:p>
          <w:p w14:paraId="00EDACCB" w14:textId="77777777" w:rsidR="004D69EA" w:rsidRDefault="004D69EA" w:rsidP="004D69EA">
            <w:pPr>
              <w:rPr>
                <w:rFonts w:ascii="Verdana" w:eastAsia="Times New Roman" w:hAnsi="Verdana" w:cs="Arial"/>
                <w:b/>
              </w:rPr>
            </w:pPr>
          </w:p>
          <w:p w14:paraId="390A8558" w14:textId="77777777" w:rsidR="004D69EA" w:rsidRDefault="004D69EA" w:rsidP="004D69EA">
            <w:pPr>
              <w:rPr>
                <w:rFonts w:ascii="Verdana" w:eastAsia="Times New Roman" w:hAnsi="Verdana" w:cs="Arial"/>
                <w:b/>
              </w:rPr>
            </w:pPr>
          </w:p>
          <w:p w14:paraId="63AA5124" w14:textId="77777777" w:rsidR="004D69EA" w:rsidRDefault="004D69EA" w:rsidP="004D69EA">
            <w:pPr>
              <w:rPr>
                <w:rFonts w:ascii="Verdana" w:eastAsia="Times New Roman" w:hAnsi="Verdana" w:cs="Arial"/>
                <w:b/>
              </w:rPr>
            </w:pPr>
          </w:p>
          <w:p w14:paraId="47C83351" w14:textId="77777777" w:rsidR="004D69EA" w:rsidRDefault="004D69EA" w:rsidP="004D69EA">
            <w:pPr>
              <w:rPr>
                <w:rFonts w:ascii="Verdana" w:eastAsia="Times New Roman" w:hAnsi="Verdana" w:cs="Arial"/>
                <w:b/>
              </w:rPr>
            </w:pPr>
          </w:p>
          <w:p w14:paraId="6E67EC1C" w14:textId="77777777" w:rsidR="008F6CB1" w:rsidRPr="00F6675B" w:rsidRDefault="008F6CB1" w:rsidP="008F6CB1">
            <w:pPr>
              <w:rPr>
                <w:rFonts w:ascii="Verdana" w:hAnsi="Verdana"/>
                <w:b/>
              </w:rPr>
            </w:pPr>
          </w:p>
        </w:tc>
        <w:tc>
          <w:tcPr>
            <w:tcW w:w="3744" w:type="dxa"/>
            <w:gridSpan w:val="2"/>
          </w:tcPr>
          <w:p w14:paraId="009DFB9E" w14:textId="77777777" w:rsidR="004D69EA" w:rsidRDefault="004D69EA" w:rsidP="004D69EA">
            <w:pPr>
              <w:rPr>
                <w:rFonts w:ascii="Verdana" w:eastAsia="Times New Roman" w:hAnsi="Verdana" w:cs="Arial"/>
                <w:b/>
              </w:rPr>
            </w:pPr>
          </w:p>
          <w:p w14:paraId="47CA8562" w14:textId="77777777" w:rsidR="004D69EA" w:rsidRDefault="004D69EA" w:rsidP="004D69EA">
            <w:pPr>
              <w:rPr>
                <w:rFonts w:ascii="Verdana" w:eastAsia="Times New Roman" w:hAnsi="Verdana" w:cs="Arial"/>
                <w:b/>
              </w:rPr>
            </w:pPr>
          </w:p>
          <w:p w14:paraId="3F6BE827" w14:textId="77777777" w:rsidR="004D69EA" w:rsidRDefault="004D69EA" w:rsidP="004D69EA">
            <w:pPr>
              <w:rPr>
                <w:rFonts w:ascii="Verdana" w:eastAsia="Times New Roman" w:hAnsi="Verdana" w:cs="Arial"/>
                <w:b/>
              </w:rPr>
            </w:pPr>
          </w:p>
          <w:p w14:paraId="29B60686" w14:textId="77777777" w:rsidR="004D69EA" w:rsidRDefault="004D69EA" w:rsidP="004D69EA">
            <w:pPr>
              <w:rPr>
                <w:rFonts w:ascii="Verdana" w:eastAsia="Times New Roman" w:hAnsi="Verdana" w:cs="Arial"/>
                <w:b/>
              </w:rPr>
            </w:pPr>
          </w:p>
          <w:p w14:paraId="4724FACD" w14:textId="77777777" w:rsidR="004D69EA" w:rsidRDefault="004D69EA" w:rsidP="004D69EA">
            <w:pPr>
              <w:rPr>
                <w:rFonts w:ascii="Verdana" w:eastAsia="Times New Roman" w:hAnsi="Verdana" w:cs="Arial"/>
                <w:b/>
              </w:rPr>
            </w:pPr>
          </w:p>
          <w:p w14:paraId="70B6662F" w14:textId="77777777" w:rsidR="004D69EA" w:rsidRDefault="004D69EA" w:rsidP="004D69EA">
            <w:pPr>
              <w:rPr>
                <w:rFonts w:ascii="Verdana" w:eastAsia="Times New Roman" w:hAnsi="Verdana" w:cs="Arial"/>
                <w:b/>
              </w:rPr>
            </w:pPr>
          </w:p>
          <w:p w14:paraId="207AFF81" w14:textId="77777777" w:rsidR="004D69EA" w:rsidRDefault="004D69EA" w:rsidP="004D69EA">
            <w:pPr>
              <w:rPr>
                <w:rFonts w:ascii="Verdana" w:eastAsia="Times New Roman" w:hAnsi="Verdana" w:cs="Arial"/>
                <w:b/>
              </w:rPr>
            </w:pPr>
          </w:p>
          <w:p w14:paraId="29A8B708" w14:textId="77777777" w:rsidR="004D69EA" w:rsidRDefault="004D69EA" w:rsidP="004D69EA">
            <w:pPr>
              <w:rPr>
                <w:rFonts w:ascii="Verdana" w:eastAsia="Times New Roman" w:hAnsi="Verdana" w:cs="Arial"/>
                <w:b/>
              </w:rPr>
            </w:pPr>
          </w:p>
          <w:p w14:paraId="4882661A" w14:textId="77777777" w:rsidR="004D69EA" w:rsidRDefault="004D69EA" w:rsidP="004D69EA">
            <w:pPr>
              <w:rPr>
                <w:rFonts w:ascii="Verdana" w:eastAsia="Times New Roman" w:hAnsi="Verdana" w:cs="Arial"/>
                <w:b/>
              </w:rPr>
            </w:pPr>
          </w:p>
          <w:p w14:paraId="4D93D620" w14:textId="77777777" w:rsidR="004D69EA" w:rsidRDefault="004D69EA" w:rsidP="004D69EA">
            <w:pPr>
              <w:rPr>
                <w:rFonts w:ascii="Verdana" w:eastAsia="Times New Roman" w:hAnsi="Verdana" w:cs="Arial"/>
                <w:b/>
              </w:rPr>
            </w:pPr>
          </w:p>
          <w:p w14:paraId="3B8A6BEE" w14:textId="77777777" w:rsidR="004D69EA" w:rsidRDefault="004D69EA" w:rsidP="004D69EA">
            <w:pPr>
              <w:rPr>
                <w:rFonts w:ascii="Verdana" w:eastAsia="Times New Roman" w:hAnsi="Verdana" w:cs="Arial"/>
                <w:b/>
              </w:rPr>
            </w:pPr>
          </w:p>
          <w:p w14:paraId="485B6F4A" w14:textId="77777777" w:rsidR="004D69EA" w:rsidRDefault="004D69EA" w:rsidP="004D69EA">
            <w:pPr>
              <w:rPr>
                <w:rFonts w:ascii="Verdana" w:eastAsia="Times New Roman" w:hAnsi="Verdana" w:cs="Arial"/>
                <w:b/>
              </w:rPr>
            </w:pPr>
          </w:p>
          <w:p w14:paraId="76C93DF3" w14:textId="77777777" w:rsidR="004D69EA" w:rsidRDefault="004D69EA" w:rsidP="004D69EA">
            <w:pPr>
              <w:rPr>
                <w:rFonts w:ascii="Verdana" w:eastAsia="Times New Roman" w:hAnsi="Verdana" w:cs="Arial"/>
                <w:b/>
              </w:rPr>
            </w:pPr>
          </w:p>
          <w:p w14:paraId="215A8BD7" w14:textId="77777777" w:rsidR="004D69EA" w:rsidRDefault="004D69EA" w:rsidP="004D69EA">
            <w:pPr>
              <w:rPr>
                <w:rFonts w:ascii="Verdana" w:eastAsia="Times New Roman" w:hAnsi="Verdana" w:cs="Arial"/>
                <w:b/>
              </w:rPr>
            </w:pPr>
          </w:p>
          <w:p w14:paraId="29B374A0" w14:textId="77777777" w:rsidR="004D69EA" w:rsidRDefault="004D69EA" w:rsidP="004D69EA">
            <w:pPr>
              <w:rPr>
                <w:rFonts w:ascii="Verdana" w:eastAsia="Times New Roman" w:hAnsi="Verdana" w:cs="Arial"/>
                <w:b/>
              </w:rPr>
            </w:pPr>
          </w:p>
          <w:p w14:paraId="648DD678" w14:textId="77777777" w:rsidR="004D69EA" w:rsidRDefault="004D69EA" w:rsidP="004D69EA">
            <w:pPr>
              <w:rPr>
                <w:rFonts w:ascii="Verdana" w:eastAsia="Times New Roman" w:hAnsi="Verdana" w:cs="Arial"/>
                <w:b/>
              </w:rPr>
            </w:pPr>
          </w:p>
          <w:p w14:paraId="3069AA36" w14:textId="77777777" w:rsidR="004D69EA" w:rsidRDefault="004D69EA" w:rsidP="004D69EA">
            <w:pPr>
              <w:rPr>
                <w:rFonts w:ascii="Verdana" w:eastAsia="Times New Roman" w:hAnsi="Verdana" w:cs="Arial"/>
                <w:b/>
              </w:rPr>
            </w:pPr>
          </w:p>
          <w:p w14:paraId="60B3B3AE" w14:textId="77777777" w:rsidR="004D69EA" w:rsidRDefault="004D69EA" w:rsidP="004D69EA">
            <w:pPr>
              <w:rPr>
                <w:rFonts w:ascii="Verdana" w:eastAsia="Times New Roman" w:hAnsi="Verdana" w:cs="Arial"/>
                <w:b/>
              </w:rPr>
            </w:pPr>
          </w:p>
          <w:p w14:paraId="690100C9" w14:textId="77777777" w:rsidR="004D69EA" w:rsidRDefault="004D69EA" w:rsidP="004D69EA">
            <w:pPr>
              <w:rPr>
                <w:rFonts w:ascii="Verdana" w:eastAsia="Times New Roman" w:hAnsi="Verdana" w:cs="Arial"/>
                <w:b/>
              </w:rPr>
            </w:pPr>
          </w:p>
          <w:p w14:paraId="66881268" w14:textId="77777777" w:rsidR="004D69EA" w:rsidRDefault="004D69EA" w:rsidP="004D69EA">
            <w:pPr>
              <w:rPr>
                <w:rFonts w:ascii="Verdana" w:eastAsia="Times New Roman" w:hAnsi="Verdana" w:cs="Arial"/>
                <w:b/>
              </w:rPr>
            </w:pPr>
          </w:p>
          <w:p w14:paraId="0D37157F" w14:textId="77777777" w:rsidR="004D69EA" w:rsidRDefault="004D69EA" w:rsidP="004D69EA">
            <w:pPr>
              <w:rPr>
                <w:rFonts w:ascii="Verdana" w:eastAsia="Times New Roman" w:hAnsi="Verdana" w:cs="Arial"/>
                <w:b/>
              </w:rPr>
            </w:pPr>
          </w:p>
          <w:p w14:paraId="15406A54" w14:textId="77777777" w:rsidR="004D69EA" w:rsidRDefault="004D69EA" w:rsidP="004D69EA">
            <w:pPr>
              <w:rPr>
                <w:rFonts w:ascii="Verdana" w:eastAsia="Times New Roman" w:hAnsi="Verdana" w:cs="Arial"/>
                <w:b/>
              </w:rPr>
            </w:pPr>
          </w:p>
          <w:p w14:paraId="633BCD0A" w14:textId="77777777" w:rsidR="004D69EA" w:rsidRDefault="004D69EA" w:rsidP="004D69EA">
            <w:pPr>
              <w:rPr>
                <w:rFonts w:ascii="Verdana" w:eastAsia="Times New Roman" w:hAnsi="Verdana" w:cs="Arial"/>
                <w:b/>
              </w:rPr>
            </w:pPr>
          </w:p>
          <w:p w14:paraId="0835DF23" w14:textId="77777777" w:rsidR="004D69EA" w:rsidRDefault="004D69EA" w:rsidP="004D69EA">
            <w:pPr>
              <w:rPr>
                <w:rFonts w:ascii="Verdana" w:eastAsia="Times New Roman" w:hAnsi="Verdana" w:cs="Arial"/>
                <w:b/>
              </w:rPr>
            </w:pPr>
          </w:p>
          <w:p w14:paraId="15BE07C7" w14:textId="77777777" w:rsidR="004D69EA" w:rsidRDefault="004D69EA" w:rsidP="004D69EA">
            <w:pPr>
              <w:rPr>
                <w:rFonts w:ascii="Verdana" w:eastAsia="Times New Roman" w:hAnsi="Verdana" w:cs="Arial"/>
                <w:b/>
              </w:rPr>
            </w:pPr>
          </w:p>
          <w:p w14:paraId="363D0A67" w14:textId="77777777" w:rsidR="004D69EA" w:rsidRDefault="004D69EA" w:rsidP="004D69EA">
            <w:pPr>
              <w:rPr>
                <w:rFonts w:ascii="Verdana" w:eastAsia="Times New Roman" w:hAnsi="Verdana" w:cs="Arial"/>
                <w:b/>
              </w:rPr>
            </w:pPr>
          </w:p>
          <w:p w14:paraId="5EC4D23B" w14:textId="77777777" w:rsidR="004D69EA" w:rsidRDefault="004D69EA" w:rsidP="004D69EA">
            <w:pPr>
              <w:rPr>
                <w:rFonts w:ascii="Verdana" w:eastAsia="Times New Roman" w:hAnsi="Verdana" w:cs="Arial"/>
                <w:b/>
              </w:rPr>
            </w:pPr>
          </w:p>
          <w:p w14:paraId="3FC1FFD8" w14:textId="77777777" w:rsidR="004D69EA" w:rsidRDefault="004D69EA" w:rsidP="004D69EA">
            <w:pPr>
              <w:rPr>
                <w:rFonts w:ascii="Verdana" w:eastAsia="Times New Roman" w:hAnsi="Verdana" w:cs="Arial"/>
                <w:b/>
              </w:rPr>
            </w:pPr>
          </w:p>
          <w:p w14:paraId="1080D637" w14:textId="77777777" w:rsidR="004D69EA" w:rsidRDefault="004D69EA" w:rsidP="004D69EA">
            <w:pPr>
              <w:rPr>
                <w:rFonts w:ascii="Verdana" w:eastAsia="Times New Roman" w:hAnsi="Verdana" w:cs="Arial"/>
                <w:b/>
              </w:rPr>
            </w:pPr>
          </w:p>
          <w:p w14:paraId="39A6C02A" w14:textId="77777777" w:rsidR="004D69EA" w:rsidRDefault="004D69EA" w:rsidP="004D69EA">
            <w:pPr>
              <w:rPr>
                <w:rFonts w:ascii="Verdana" w:eastAsia="Times New Roman" w:hAnsi="Verdana" w:cs="Arial"/>
                <w:b/>
              </w:rPr>
            </w:pPr>
          </w:p>
          <w:p w14:paraId="4D26F056" w14:textId="77777777" w:rsidR="004D69EA" w:rsidRDefault="004D69EA" w:rsidP="004D69EA">
            <w:pPr>
              <w:rPr>
                <w:rFonts w:ascii="Verdana" w:eastAsia="Times New Roman" w:hAnsi="Verdana" w:cs="Arial"/>
                <w:b/>
              </w:rPr>
            </w:pPr>
          </w:p>
          <w:p w14:paraId="69DEEE5A" w14:textId="77777777" w:rsidR="004D69EA" w:rsidRDefault="004D69EA" w:rsidP="004D69EA">
            <w:pPr>
              <w:rPr>
                <w:rFonts w:ascii="Verdana" w:eastAsia="Times New Roman" w:hAnsi="Verdana" w:cs="Arial"/>
                <w:b/>
              </w:rPr>
            </w:pPr>
          </w:p>
          <w:p w14:paraId="286AEE1B" w14:textId="77777777" w:rsidR="004D69EA" w:rsidRDefault="004D69EA" w:rsidP="004D69EA">
            <w:pPr>
              <w:rPr>
                <w:rFonts w:ascii="Verdana" w:eastAsia="Times New Roman" w:hAnsi="Verdana" w:cs="Arial"/>
                <w:b/>
              </w:rPr>
            </w:pPr>
          </w:p>
          <w:p w14:paraId="293D3B81" w14:textId="77777777" w:rsidR="004D69EA" w:rsidRDefault="004D69EA" w:rsidP="004D69EA">
            <w:pPr>
              <w:rPr>
                <w:rFonts w:ascii="Verdana" w:eastAsia="Times New Roman" w:hAnsi="Verdana" w:cs="Arial"/>
                <w:b/>
              </w:rPr>
            </w:pPr>
          </w:p>
          <w:p w14:paraId="2D209875" w14:textId="77777777" w:rsidR="004D69EA" w:rsidRDefault="004D69EA" w:rsidP="004D69EA">
            <w:pPr>
              <w:rPr>
                <w:rFonts w:ascii="Verdana" w:eastAsia="Times New Roman" w:hAnsi="Verdana" w:cs="Arial"/>
                <w:b/>
              </w:rPr>
            </w:pPr>
          </w:p>
          <w:p w14:paraId="56859D1D" w14:textId="77777777" w:rsidR="004D69EA" w:rsidRDefault="004D69EA" w:rsidP="004D69EA">
            <w:pPr>
              <w:rPr>
                <w:rFonts w:ascii="Verdana" w:eastAsia="Times New Roman" w:hAnsi="Verdana" w:cs="Arial"/>
                <w:b/>
              </w:rPr>
            </w:pPr>
          </w:p>
          <w:p w14:paraId="5EE94EDB" w14:textId="77777777" w:rsidR="004D69EA" w:rsidRDefault="004D69EA" w:rsidP="004D69EA">
            <w:pPr>
              <w:rPr>
                <w:rFonts w:ascii="Verdana" w:eastAsia="Times New Roman" w:hAnsi="Verdana" w:cs="Arial"/>
                <w:b/>
              </w:rPr>
            </w:pPr>
          </w:p>
          <w:p w14:paraId="378301EC" w14:textId="77777777" w:rsidR="004D69EA" w:rsidRDefault="004D69EA" w:rsidP="004D69EA">
            <w:pPr>
              <w:rPr>
                <w:rFonts w:ascii="Verdana" w:eastAsia="Times New Roman" w:hAnsi="Verdana" w:cs="Arial"/>
                <w:b/>
              </w:rPr>
            </w:pPr>
          </w:p>
          <w:p w14:paraId="37ED96D2" w14:textId="77777777" w:rsidR="004D69EA" w:rsidRDefault="004D69EA" w:rsidP="004D69EA">
            <w:pPr>
              <w:rPr>
                <w:rFonts w:ascii="Verdana" w:eastAsia="Times New Roman" w:hAnsi="Verdana" w:cs="Arial"/>
                <w:b/>
              </w:rPr>
            </w:pPr>
          </w:p>
          <w:p w14:paraId="30BFD932" w14:textId="77777777" w:rsidR="004D69EA" w:rsidRDefault="004D69EA" w:rsidP="004D69EA">
            <w:pPr>
              <w:rPr>
                <w:rFonts w:ascii="Verdana" w:eastAsia="Times New Roman" w:hAnsi="Verdana" w:cs="Arial"/>
                <w:b/>
              </w:rPr>
            </w:pPr>
          </w:p>
          <w:p w14:paraId="4AFC2403" w14:textId="77777777" w:rsidR="004D69EA" w:rsidRDefault="004D69EA" w:rsidP="004D69EA">
            <w:pPr>
              <w:rPr>
                <w:rFonts w:ascii="Verdana" w:eastAsia="Times New Roman" w:hAnsi="Verdana" w:cs="Arial"/>
                <w:b/>
              </w:rPr>
            </w:pPr>
          </w:p>
          <w:p w14:paraId="45FE608E" w14:textId="77777777" w:rsidR="004D69EA" w:rsidRDefault="004D69EA" w:rsidP="004D69EA">
            <w:pPr>
              <w:rPr>
                <w:rFonts w:ascii="Verdana" w:eastAsia="Times New Roman" w:hAnsi="Verdana" w:cs="Arial"/>
                <w:b/>
              </w:rPr>
            </w:pPr>
          </w:p>
          <w:p w14:paraId="4ACAFCC7" w14:textId="77777777" w:rsidR="004D69EA" w:rsidRDefault="004D69EA" w:rsidP="004D69EA">
            <w:pPr>
              <w:rPr>
                <w:rFonts w:ascii="Verdana" w:eastAsia="Times New Roman" w:hAnsi="Verdana" w:cs="Arial"/>
                <w:b/>
              </w:rPr>
            </w:pPr>
          </w:p>
          <w:p w14:paraId="68504C49" w14:textId="77777777" w:rsidR="004D69EA" w:rsidRDefault="004D69EA" w:rsidP="004D69EA">
            <w:pPr>
              <w:rPr>
                <w:rFonts w:ascii="Verdana" w:eastAsia="Times New Roman" w:hAnsi="Verdana" w:cs="Arial"/>
                <w:b/>
              </w:rPr>
            </w:pPr>
          </w:p>
          <w:p w14:paraId="6B8B7F3B" w14:textId="77777777" w:rsidR="004D69EA" w:rsidRDefault="004D69EA" w:rsidP="004D69EA">
            <w:pPr>
              <w:rPr>
                <w:rFonts w:ascii="Verdana" w:eastAsia="Times New Roman" w:hAnsi="Verdana" w:cs="Arial"/>
                <w:b/>
              </w:rPr>
            </w:pPr>
          </w:p>
          <w:p w14:paraId="619CFE28" w14:textId="77777777" w:rsidR="004D69EA" w:rsidRDefault="004D69EA" w:rsidP="004D69EA">
            <w:pPr>
              <w:rPr>
                <w:rFonts w:ascii="Verdana" w:eastAsia="Times New Roman" w:hAnsi="Verdana" w:cs="Arial"/>
                <w:b/>
              </w:rPr>
            </w:pPr>
          </w:p>
          <w:p w14:paraId="5ECF2AF5" w14:textId="77777777" w:rsidR="004D69EA" w:rsidRDefault="004D69EA" w:rsidP="004D69EA">
            <w:pPr>
              <w:rPr>
                <w:rFonts w:ascii="Verdana" w:eastAsia="Times New Roman" w:hAnsi="Verdana" w:cs="Arial"/>
                <w:b/>
              </w:rPr>
            </w:pPr>
          </w:p>
          <w:p w14:paraId="4CAFDE75" w14:textId="77777777" w:rsidR="004D69EA" w:rsidRDefault="004D69EA" w:rsidP="004D69EA">
            <w:pPr>
              <w:rPr>
                <w:rFonts w:ascii="Verdana" w:eastAsia="Times New Roman" w:hAnsi="Verdana" w:cs="Arial"/>
                <w:b/>
              </w:rPr>
            </w:pPr>
          </w:p>
          <w:p w14:paraId="11F60619" w14:textId="77777777" w:rsidR="004D69EA" w:rsidRDefault="004D69EA" w:rsidP="004D69EA">
            <w:pPr>
              <w:rPr>
                <w:rFonts w:ascii="Verdana" w:eastAsia="Times New Roman" w:hAnsi="Verdana" w:cs="Arial"/>
                <w:b/>
              </w:rPr>
            </w:pPr>
          </w:p>
          <w:p w14:paraId="2654AD86" w14:textId="77777777" w:rsidR="004D69EA" w:rsidRDefault="004D69EA" w:rsidP="004D69EA">
            <w:pPr>
              <w:rPr>
                <w:rFonts w:ascii="Verdana" w:eastAsia="Times New Roman" w:hAnsi="Verdana" w:cs="Arial"/>
                <w:b/>
              </w:rPr>
            </w:pPr>
          </w:p>
          <w:p w14:paraId="1991A940" w14:textId="77777777" w:rsidR="004D69EA" w:rsidRDefault="004D69EA" w:rsidP="004D69EA">
            <w:pPr>
              <w:rPr>
                <w:rFonts w:ascii="Verdana" w:eastAsia="Times New Roman" w:hAnsi="Verdana" w:cs="Arial"/>
                <w:b/>
              </w:rPr>
            </w:pPr>
          </w:p>
          <w:p w14:paraId="0416BF3D" w14:textId="77777777" w:rsidR="004D69EA" w:rsidRDefault="004D69EA" w:rsidP="004D69EA">
            <w:pPr>
              <w:rPr>
                <w:rFonts w:ascii="Verdana" w:eastAsia="Times New Roman" w:hAnsi="Verdana" w:cs="Arial"/>
                <w:b/>
              </w:rPr>
            </w:pPr>
          </w:p>
          <w:p w14:paraId="77B34978" w14:textId="77777777" w:rsidR="004D69EA" w:rsidRDefault="004D69EA" w:rsidP="004D69EA">
            <w:pPr>
              <w:rPr>
                <w:rFonts w:ascii="Verdana" w:eastAsia="Times New Roman" w:hAnsi="Verdana" w:cs="Arial"/>
                <w:b/>
              </w:rPr>
            </w:pPr>
          </w:p>
          <w:p w14:paraId="34167748" w14:textId="77777777" w:rsidR="004D69EA" w:rsidRDefault="004D69EA" w:rsidP="004D69EA">
            <w:pPr>
              <w:rPr>
                <w:rFonts w:ascii="Verdana" w:eastAsia="Times New Roman" w:hAnsi="Verdana" w:cs="Arial"/>
                <w:b/>
              </w:rPr>
            </w:pPr>
          </w:p>
          <w:p w14:paraId="5CEAD434" w14:textId="77777777" w:rsidR="004D69EA" w:rsidRDefault="004D69EA" w:rsidP="004D69EA">
            <w:pPr>
              <w:rPr>
                <w:rFonts w:ascii="Verdana" w:eastAsia="Times New Roman" w:hAnsi="Verdana" w:cs="Arial"/>
                <w:b/>
              </w:rPr>
            </w:pPr>
          </w:p>
          <w:p w14:paraId="0A3AB163" w14:textId="77777777" w:rsidR="004D69EA" w:rsidRDefault="004D69EA" w:rsidP="004D69EA">
            <w:pPr>
              <w:rPr>
                <w:rFonts w:ascii="Verdana" w:eastAsia="Times New Roman" w:hAnsi="Verdana" w:cs="Arial"/>
                <w:b/>
              </w:rPr>
            </w:pPr>
          </w:p>
          <w:p w14:paraId="08B3D0C0" w14:textId="77777777" w:rsidR="004D69EA" w:rsidRDefault="004D69EA" w:rsidP="004D69EA">
            <w:pPr>
              <w:rPr>
                <w:rFonts w:ascii="Verdana" w:eastAsia="Times New Roman" w:hAnsi="Verdana" w:cs="Arial"/>
                <w:b/>
              </w:rPr>
            </w:pPr>
          </w:p>
          <w:p w14:paraId="755C088C" w14:textId="77777777" w:rsidR="004D69EA" w:rsidRDefault="004D69EA" w:rsidP="004D69EA">
            <w:pPr>
              <w:rPr>
                <w:rFonts w:ascii="Verdana" w:eastAsia="Times New Roman" w:hAnsi="Verdana" w:cs="Arial"/>
                <w:b/>
              </w:rPr>
            </w:pPr>
          </w:p>
          <w:p w14:paraId="66C0E8E7" w14:textId="77777777" w:rsidR="004D69EA" w:rsidRDefault="004D69EA" w:rsidP="004D69EA">
            <w:pPr>
              <w:rPr>
                <w:rFonts w:ascii="Verdana" w:eastAsia="Times New Roman" w:hAnsi="Verdana" w:cs="Arial"/>
                <w:b/>
              </w:rPr>
            </w:pPr>
          </w:p>
          <w:p w14:paraId="11B3E47A" w14:textId="77777777" w:rsidR="004D69EA" w:rsidRDefault="004D69EA" w:rsidP="004D69EA">
            <w:pPr>
              <w:rPr>
                <w:rFonts w:ascii="Verdana" w:eastAsia="Times New Roman" w:hAnsi="Verdana" w:cs="Arial"/>
                <w:b/>
              </w:rPr>
            </w:pPr>
          </w:p>
          <w:p w14:paraId="3D50C7C7" w14:textId="77777777" w:rsidR="004D69EA" w:rsidRDefault="004D69EA" w:rsidP="004D69EA">
            <w:pPr>
              <w:rPr>
                <w:rFonts w:ascii="Verdana" w:eastAsia="Times New Roman" w:hAnsi="Verdana" w:cs="Arial"/>
                <w:b/>
              </w:rPr>
            </w:pPr>
          </w:p>
          <w:p w14:paraId="5F0D049E" w14:textId="77777777" w:rsidR="004D69EA" w:rsidRDefault="004D69EA" w:rsidP="004D69EA">
            <w:pPr>
              <w:rPr>
                <w:rFonts w:ascii="Verdana" w:eastAsia="Times New Roman" w:hAnsi="Verdana" w:cs="Arial"/>
                <w:b/>
              </w:rPr>
            </w:pPr>
          </w:p>
          <w:p w14:paraId="11770DBF" w14:textId="77777777" w:rsidR="004D69EA" w:rsidRDefault="004D69EA" w:rsidP="004D69EA">
            <w:pPr>
              <w:rPr>
                <w:rFonts w:ascii="Verdana" w:eastAsia="Times New Roman" w:hAnsi="Verdana" w:cs="Arial"/>
                <w:b/>
              </w:rPr>
            </w:pPr>
          </w:p>
          <w:p w14:paraId="1F5724E4" w14:textId="77777777" w:rsidR="004D69EA" w:rsidRDefault="004D69EA" w:rsidP="004D69EA">
            <w:pPr>
              <w:rPr>
                <w:rFonts w:ascii="Verdana" w:eastAsia="Times New Roman" w:hAnsi="Verdana" w:cs="Arial"/>
                <w:b/>
              </w:rPr>
            </w:pPr>
          </w:p>
          <w:p w14:paraId="6D2F03C2" w14:textId="77777777" w:rsidR="004D69EA" w:rsidRDefault="004D69EA" w:rsidP="004D69EA">
            <w:pPr>
              <w:rPr>
                <w:rFonts w:ascii="Verdana" w:eastAsia="Times New Roman" w:hAnsi="Verdana" w:cs="Arial"/>
                <w:b/>
              </w:rPr>
            </w:pPr>
          </w:p>
          <w:p w14:paraId="3FB02DE0" w14:textId="77777777" w:rsidR="004D69EA" w:rsidRDefault="004D69EA" w:rsidP="004D69EA">
            <w:pPr>
              <w:rPr>
                <w:rFonts w:ascii="Verdana" w:eastAsia="Times New Roman" w:hAnsi="Verdana" w:cs="Arial"/>
                <w:b/>
              </w:rPr>
            </w:pPr>
          </w:p>
          <w:p w14:paraId="64DCC2B7" w14:textId="77777777" w:rsidR="004D69EA" w:rsidRDefault="004D69EA" w:rsidP="004D69EA">
            <w:pPr>
              <w:rPr>
                <w:rFonts w:ascii="Verdana" w:eastAsia="Times New Roman" w:hAnsi="Verdana" w:cs="Arial"/>
                <w:b/>
              </w:rPr>
            </w:pPr>
          </w:p>
          <w:p w14:paraId="0426C63E" w14:textId="77777777" w:rsidR="004D69EA" w:rsidRDefault="004D69EA" w:rsidP="004D69EA">
            <w:pPr>
              <w:rPr>
                <w:rFonts w:ascii="Verdana" w:eastAsia="Times New Roman" w:hAnsi="Verdana" w:cs="Arial"/>
                <w:b/>
              </w:rPr>
            </w:pPr>
          </w:p>
          <w:p w14:paraId="5E8FF13E" w14:textId="77777777" w:rsidR="004D69EA" w:rsidRDefault="004D69EA" w:rsidP="004D69EA">
            <w:pPr>
              <w:rPr>
                <w:rFonts w:ascii="Verdana" w:eastAsia="Times New Roman" w:hAnsi="Verdana" w:cs="Arial"/>
                <w:b/>
              </w:rPr>
            </w:pPr>
          </w:p>
          <w:p w14:paraId="5326C49E" w14:textId="77777777" w:rsidR="004D69EA" w:rsidRDefault="004D69EA" w:rsidP="004D69EA">
            <w:pPr>
              <w:rPr>
                <w:rFonts w:ascii="Verdana" w:eastAsia="Times New Roman" w:hAnsi="Verdana" w:cs="Arial"/>
                <w:b/>
              </w:rPr>
            </w:pPr>
          </w:p>
          <w:p w14:paraId="1151CD39" w14:textId="77777777" w:rsidR="004D69EA" w:rsidRDefault="004D69EA" w:rsidP="004D69EA">
            <w:pPr>
              <w:rPr>
                <w:rFonts w:ascii="Verdana" w:eastAsia="Times New Roman" w:hAnsi="Verdana" w:cs="Arial"/>
                <w:b/>
              </w:rPr>
            </w:pPr>
          </w:p>
          <w:p w14:paraId="0A3AC5CC" w14:textId="77777777" w:rsidR="004D69EA" w:rsidRDefault="004D69EA" w:rsidP="004D69EA">
            <w:pPr>
              <w:rPr>
                <w:rFonts w:ascii="Verdana" w:eastAsia="Times New Roman" w:hAnsi="Verdana" w:cs="Arial"/>
                <w:b/>
              </w:rPr>
            </w:pPr>
          </w:p>
          <w:p w14:paraId="0BC2DE88" w14:textId="77777777" w:rsidR="004D69EA" w:rsidRDefault="004D69EA" w:rsidP="004D69EA">
            <w:pPr>
              <w:rPr>
                <w:rFonts w:ascii="Verdana" w:eastAsia="Times New Roman" w:hAnsi="Verdana" w:cs="Arial"/>
                <w:b/>
              </w:rPr>
            </w:pPr>
          </w:p>
          <w:p w14:paraId="4DDFBC74" w14:textId="77777777" w:rsidR="004D69EA" w:rsidRDefault="004D69EA" w:rsidP="004D69EA">
            <w:pPr>
              <w:rPr>
                <w:rFonts w:ascii="Verdana" w:eastAsia="Times New Roman" w:hAnsi="Verdana" w:cs="Arial"/>
                <w:b/>
              </w:rPr>
            </w:pPr>
          </w:p>
          <w:p w14:paraId="1B4D9F0F" w14:textId="77777777" w:rsidR="004D69EA" w:rsidRDefault="004D69EA" w:rsidP="004D69EA">
            <w:pPr>
              <w:rPr>
                <w:rFonts w:ascii="Verdana" w:eastAsia="Times New Roman" w:hAnsi="Verdana" w:cs="Arial"/>
                <w:b/>
              </w:rPr>
            </w:pPr>
          </w:p>
          <w:p w14:paraId="0BDBD207" w14:textId="77777777" w:rsidR="004D69EA" w:rsidRDefault="004D69EA" w:rsidP="004D69EA">
            <w:pPr>
              <w:rPr>
                <w:rFonts w:ascii="Verdana" w:eastAsia="Times New Roman" w:hAnsi="Verdana" w:cs="Arial"/>
                <w:b/>
              </w:rPr>
            </w:pPr>
          </w:p>
          <w:p w14:paraId="0B150647" w14:textId="77777777" w:rsidR="004D69EA" w:rsidRDefault="004D69EA" w:rsidP="004D69EA">
            <w:pPr>
              <w:rPr>
                <w:rFonts w:ascii="Verdana" w:eastAsia="Times New Roman" w:hAnsi="Verdana" w:cs="Arial"/>
                <w:b/>
              </w:rPr>
            </w:pPr>
          </w:p>
          <w:p w14:paraId="409E79F4" w14:textId="77777777" w:rsidR="004D69EA" w:rsidRDefault="004D69EA" w:rsidP="004D69EA">
            <w:pPr>
              <w:rPr>
                <w:rFonts w:ascii="Verdana" w:eastAsia="Times New Roman" w:hAnsi="Verdana" w:cs="Arial"/>
                <w:b/>
              </w:rPr>
            </w:pPr>
          </w:p>
          <w:p w14:paraId="1AB96D45" w14:textId="77777777" w:rsidR="004D69EA" w:rsidRDefault="004D69EA" w:rsidP="004D69EA">
            <w:pPr>
              <w:rPr>
                <w:rFonts w:ascii="Verdana" w:eastAsia="Times New Roman" w:hAnsi="Verdana" w:cs="Arial"/>
                <w:b/>
              </w:rPr>
            </w:pPr>
          </w:p>
          <w:p w14:paraId="56A1AB8F" w14:textId="77777777" w:rsidR="004D69EA" w:rsidRDefault="004D69EA" w:rsidP="004D69EA">
            <w:pPr>
              <w:rPr>
                <w:rFonts w:ascii="Verdana" w:eastAsia="Times New Roman" w:hAnsi="Verdana" w:cs="Arial"/>
                <w:b/>
              </w:rPr>
            </w:pPr>
          </w:p>
          <w:p w14:paraId="133F6F55" w14:textId="77777777" w:rsidR="004D69EA" w:rsidRDefault="004D69EA" w:rsidP="004D69EA">
            <w:pPr>
              <w:rPr>
                <w:rFonts w:ascii="Verdana" w:eastAsia="Times New Roman" w:hAnsi="Verdana" w:cs="Arial"/>
                <w:b/>
              </w:rPr>
            </w:pPr>
          </w:p>
          <w:p w14:paraId="039ED651" w14:textId="77777777" w:rsidR="004D69EA" w:rsidRDefault="004D69EA" w:rsidP="004D69EA">
            <w:pPr>
              <w:rPr>
                <w:rFonts w:ascii="Verdana" w:eastAsia="Times New Roman" w:hAnsi="Verdana" w:cs="Arial"/>
                <w:b/>
              </w:rPr>
            </w:pPr>
          </w:p>
          <w:p w14:paraId="7F908B02" w14:textId="77777777" w:rsidR="004D69EA" w:rsidRDefault="004D69EA" w:rsidP="004D69EA">
            <w:pPr>
              <w:rPr>
                <w:rFonts w:ascii="Verdana" w:eastAsia="Times New Roman" w:hAnsi="Verdana" w:cs="Arial"/>
                <w:b/>
              </w:rPr>
            </w:pPr>
          </w:p>
          <w:p w14:paraId="6731C4A9" w14:textId="77777777" w:rsidR="004D69EA" w:rsidRDefault="004D69EA" w:rsidP="004D69EA">
            <w:pPr>
              <w:rPr>
                <w:rFonts w:ascii="Verdana" w:eastAsia="Times New Roman" w:hAnsi="Verdana" w:cs="Arial"/>
                <w:b/>
              </w:rPr>
            </w:pPr>
          </w:p>
          <w:p w14:paraId="7B5267D3" w14:textId="77777777" w:rsidR="004D69EA" w:rsidRDefault="004D69EA" w:rsidP="004D69EA">
            <w:pPr>
              <w:rPr>
                <w:rFonts w:ascii="Verdana" w:eastAsia="Times New Roman" w:hAnsi="Verdana" w:cs="Arial"/>
                <w:b/>
              </w:rPr>
            </w:pPr>
          </w:p>
          <w:p w14:paraId="23660117" w14:textId="77777777" w:rsidR="004D69EA" w:rsidRDefault="004D69EA" w:rsidP="004D69EA">
            <w:pPr>
              <w:rPr>
                <w:rFonts w:ascii="Verdana" w:eastAsia="Times New Roman" w:hAnsi="Verdana" w:cs="Arial"/>
                <w:b/>
              </w:rPr>
            </w:pPr>
          </w:p>
          <w:p w14:paraId="1B449784" w14:textId="77777777" w:rsidR="004D69EA" w:rsidRDefault="004D69EA" w:rsidP="004D69EA">
            <w:pPr>
              <w:rPr>
                <w:rFonts w:ascii="Verdana" w:eastAsia="Times New Roman" w:hAnsi="Verdana" w:cs="Arial"/>
                <w:b/>
              </w:rPr>
            </w:pPr>
          </w:p>
          <w:p w14:paraId="3175535C" w14:textId="77777777" w:rsidR="004D69EA" w:rsidRDefault="004D69EA" w:rsidP="004D69EA">
            <w:pPr>
              <w:rPr>
                <w:rFonts w:ascii="Verdana" w:eastAsia="Times New Roman" w:hAnsi="Verdana" w:cs="Arial"/>
                <w:b/>
              </w:rPr>
            </w:pPr>
          </w:p>
          <w:p w14:paraId="7D0BB0EF" w14:textId="77777777" w:rsidR="004D69EA" w:rsidRDefault="004D69EA" w:rsidP="004D69EA">
            <w:pPr>
              <w:rPr>
                <w:rFonts w:ascii="Verdana" w:eastAsia="Times New Roman" w:hAnsi="Verdana" w:cs="Arial"/>
                <w:b/>
              </w:rPr>
            </w:pPr>
          </w:p>
          <w:p w14:paraId="448FA9B9" w14:textId="77777777" w:rsidR="004D69EA" w:rsidRDefault="004D69EA" w:rsidP="004D69EA">
            <w:pPr>
              <w:rPr>
                <w:rFonts w:ascii="Verdana" w:eastAsia="Times New Roman" w:hAnsi="Verdana" w:cs="Arial"/>
                <w:b/>
              </w:rPr>
            </w:pPr>
          </w:p>
          <w:p w14:paraId="566F036F" w14:textId="77777777" w:rsidR="004D69EA" w:rsidRDefault="004D69EA" w:rsidP="004D69EA">
            <w:pPr>
              <w:rPr>
                <w:rFonts w:ascii="Verdana" w:eastAsia="Times New Roman" w:hAnsi="Verdana" w:cs="Arial"/>
                <w:b/>
              </w:rPr>
            </w:pPr>
          </w:p>
          <w:p w14:paraId="7BE3A25F" w14:textId="77777777" w:rsidR="004D69EA" w:rsidRDefault="004D69EA" w:rsidP="004D69EA">
            <w:pPr>
              <w:rPr>
                <w:rFonts w:ascii="Verdana" w:eastAsia="Times New Roman" w:hAnsi="Verdana" w:cs="Arial"/>
                <w:b/>
              </w:rPr>
            </w:pPr>
          </w:p>
          <w:p w14:paraId="66D909AD" w14:textId="77777777" w:rsidR="004D69EA" w:rsidRDefault="004D69EA" w:rsidP="004D69EA">
            <w:pPr>
              <w:rPr>
                <w:rFonts w:ascii="Verdana" w:eastAsia="Times New Roman" w:hAnsi="Verdana" w:cs="Arial"/>
                <w:b/>
              </w:rPr>
            </w:pPr>
          </w:p>
          <w:p w14:paraId="2F5512BB" w14:textId="77777777" w:rsidR="004D69EA" w:rsidRDefault="004D69EA" w:rsidP="004D69EA">
            <w:pPr>
              <w:rPr>
                <w:rFonts w:ascii="Verdana" w:eastAsia="Times New Roman" w:hAnsi="Verdana" w:cs="Arial"/>
                <w:b/>
              </w:rPr>
            </w:pPr>
          </w:p>
          <w:p w14:paraId="6DBC6473" w14:textId="77777777" w:rsidR="004D69EA" w:rsidRDefault="004D69EA" w:rsidP="004D69EA">
            <w:pPr>
              <w:rPr>
                <w:rFonts w:ascii="Verdana" w:eastAsia="Times New Roman" w:hAnsi="Verdana" w:cs="Arial"/>
                <w:b/>
              </w:rPr>
            </w:pPr>
          </w:p>
          <w:p w14:paraId="6F668BC8" w14:textId="77777777" w:rsidR="004D69EA" w:rsidRDefault="004D69EA" w:rsidP="004D69EA">
            <w:pPr>
              <w:rPr>
                <w:rFonts w:ascii="Verdana" w:eastAsia="Times New Roman" w:hAnsi="Verdana" w:cs="Arial"/>
                <w:b/>
              </w:rPr>
            </w:pPr>
          </w:p>
          <w:p w14:paraId="4C0D692C" w14:textId="77777777" w:rsidR="004D69EA" w:rsidRDefault="004D69EA" w:rsidP="004D69EA">
            <w:pPr>
              <w:rPr>
                <w:rFonts w:ascii="Verdana" w:eastAsia="Times New Roman" w:hAnsi="Verdana" w:cs="Arial"/>
                <w:b/>
              </w:rPr>
            </w:pPr>
          </w:p>
          <w:p w14:paraId="39889E04" w14:textId="77777777" w:rsidR="004D69EA" w:rsidRDefault="004D69EA" w:rsidP="004D69EA">
            <w:pPr>
              <w:rPr>
                <w:rFonts w:ascii="Verdana" w:eastAsia="Times New Roman" w:hAnsi="Verdana" w:cs="Arial"/>
                <w:b/>
              </w:rPr>
            </w:pPr>
          </w:p>
          <w:p w14:paraId="4922E1E9" w14:textId="77777777" w:rsidR="004D69EA" w:rsidRDefault="004D69EA" w:rsidP="004D69EA">
            <w:pPr>
              <w:rPr>
                <w:rFonts w:ascii="Verdana" w:eastAsia="Times New Roman" w:hAnsi="Verdana" w:cs="Arial"/>
                <w:b/>
              </w:rPr>
            </w:pPr>
          </w:p>
          <w:p w14:paraId="5A41750B" w14:textId="77777777" w:rsidR="004D69EA" w:rsidRDefault="004D69EA" w:rsidP="004D69EA">
            <w:pPr>
              <w:rPr>
                <w:rFonts w:ascii="Verdana" w:eastAsia="Times New Roman" w:hAnsi="Verdana" w:cs="Arial"/>
                <w:b/>
              </w:rPr>
            </w:pPr>
          </w:p>
          <w:p w14:paraId="1C341930" w14:textId="77777777" w:rsidR="004D69EA" w:rsidRDefault="004D69EA" w:rsidP="004D69EA">
            <w:pPr>
              <w:rPr>
                <w:rFonts w:ascii="Verdana" w:eastAsia="Times New Roman" w:hAnsi="Verdana" w:cs="Arial"/>
                <w:b/>
              </w:rPr>
            </w:pPr>
          </w:p>
          <w:p w14:paraId="15B71963" w14:textId="77777777" w:rsidR="004D69EA" w:rsidRDefault="004D69EA" w:rsidP="004D69EA">
            <w:pPr>
              <w:rPr>
                <w:rFonts w:ascii="Verdana" w:eastAsia="Times New Roman" w:hAnsi="Verdana" w:cs="Arial"/>
                <w:b/>
              </w:rPr>
            </w:pPr>
          </w:p>
          <w:p w14:paraId="2C55A15D" w14:textId="77777777" w:rsidR="004D69EA" w:rsidRDefault="004D69EA" w:rsidP="004D69EA">
            <w:pPr>
              <w:rPr>
                <w:rFonts w:ascii="Verdana" w:eastAsia="Times New Roman" w:hAnsi="Verdana" w:cs="Arial"/>
                <w:b/>
              </w:rPr>
            </w:pPr>
          </w:p>
          <w:p w14:paraId="6C1C41AD" w14:textId="77777777" w:rsidR="004D69EA" w:rsidRDefault="004D69EA" w:rsidP="004D69EA">
            <w:pPr>
              <w:rPr>
                <w:rFonts w:ascii="Verdana" w:eastAsia="Times New Roman" w:hAnsi="Verdana" w:cs="Arial"/>
                <w:b/>
              </w:rPr>
            </w:pPr>
          </w:p>
          <w:p w14:paraId="13108256" w14:textId="77777777" w:rsidR="004D69EA" w:rsidRDefault="004D69EA" w:rsidP="004D69EA">
            <w:pPr>
              <w:rPr>
                <w:rFonts w:ascii="Verdana" w:eastAsia="Times New Roman" w:hAnsi="Verdana" w:cs="Arial"/>
                <w:b/>
              </w:rPr>
            </w:pPr>
          </w:p>
          <w:p w14:paraId="7B64D3B6" w14:textId="77777777" w:rsidR="004D69EA" w:rsidRDefault="004D69EA" w:rsidP="004D69EA">
            <w:pPr>
              <w:rPr>
                <w:rFonts w:ascii="Verdana" w:eastAsia="Times New Roman" w:hAnsi="Verdana" w:cs="Arial"/>
                <w:b/>
              </w:rPr>
            </w:pPr>
          </w:p>
          <w:p w14:paraId="661AEF57" w14:textId="77777777" w:rsidR="004D69EA" w:rsidRDefault="004D69EA" w:rsidP="004D69EA">
            <w:pPr>
              <w:rPr>
                <w:rFonts w:ascii="Verdana" w:eastAsia="Times New Roman" w:hAnsi="Verdana" w:cs="Arial"/>
                <w:b/>
              </w:rPr>
            </w:pPr>
          </w:p>
          <w:p w14:paraId="325CD11F" w14:textId="77777777" w:rsidR="004D69EA" w:rsidRDefault="004D69EA" w:rsidP="004D69EA">
            <w:pPr>
              <w:rPr>
                <w:rFonts w:ascii="Verdana" w:eastAsia="Times New Roman" w:hAnsi="Verdana" w:cs="Arial"/>
                <w:b/>
              </w:rPr>
            </w:pPr>
          </w:p>
          <w:p w14:paraId="2DCF570C" w14:textId="77777777" w:rsidR="004D69EA" w:rsidRDefault="004D69EA" w:rsidP="004D69EA">
            <w:pPr>
              <w:rPr>
                <w:rFonts w:ascii="Verdana" w:eastAsia="Times New Roman" w:hAnsi="Verdana" w:cs="Arial"/>
                <w:b/>
              </w:rPr>
            </w:pPr>
          </w:p>
          <w:p w14:paraId="064B3776" w14:textId="77777777" w:rsidR="004D69EA" w:rsidRDefault="004D69EA" w:rsidP="004D69EA">
            <w:pPr>
              <w:rPr>
                <w:rFonts w:ascii="Verdana" w:eastAsia="Times New Roman" w:hAnsi="Verdana" w:cs="Arial"/>
                <w:b/>
              </w:rPr>
            </w:pPr>
          </w:p>
          <w:p w14:paraId="17F7C505" w14:textId="77777777" w:rsidR="004D69EA" w:rsidRDefault="004D69EA" w:rsidP="004D69EA">
            <w:pPr>
              <w:rPr>
                <w:rFonts w:ascii="Verdana" w:eastAsia="Times New Roman" w:hAnsi="Verdana" w:cs="Arial"/>
                <w:b/>
              </w:rPr>
            </w:pPr>
          </w:p>
          <w:p w14:paraId="174E1CB9" w14:textId="77777777" w:rsidR="004D69EA" w:rsidRDefault="004D69EA" w:rsidP="004D69EA">
            <w:pPr>
              <w:rPr>
                <w:rFonts w:ascii="Verdana" w:eastAsia="Times New Roman" w:hAnsi="Verdana" w:cs="Arial"/>
                <w:b/>
              </w:rPr>
            </w:pPr>
          </w:p>
          <w:p w14:paraId="2AB098C2" w14:textId="77777777" w:rsidR="004D69EA" w:rsidRDefault="004D69EA" w:rsidP="004D69EA">
            <w:pPr>
              <w:rPr>
                <w:rFonts w:ascii="Verdana" w:eastAsia="Times New Roman" w:hAnsi="Verdana" w:cs="Arial"/>
                <w:b/>
              </w:rPr>
            </w:pPr>
          </w:p>
          <w:p w14:paraId="53E1231E" w14:textId="77777777" w:rsidR="004D69EA" w:rsidRDefault="004D69EA" w:rsidP="004D69EA">
            <w:pPr>
              <w:rPr>
                <w:rFonts w:ascii="Verdana" w:eastAsia="Times New Roman" w:hAnsi="Verdana" w:cs="Arial"/>
                <w:b/>
              </w:rPr>
            </w:pPr>
          </w:p>
          <w:p w14:paraId="7F0D0B2A" w14:textId="77777777" w:rsidR="004D69EA" w:rsidRDefault="004D69EA" w:rsidP="004D69EA">
            <w:pPr>
              <w:rPr>
                <w:rFonts w:ascii="Verdana" w:eastAsia="Times New Roman" w:hAnsi="Verdana" w:cs="Arial"/>
                <w:b/>
              </w:rPr>
            </w:pPr>
          </w:p>
          <w:p w14:paraId="32723F39" w14:textId="77777777" w:rsidR="004D69EA" w:rsidRDefault="004D69EA" w:rsidP="004D69EA">
            <w:pPr>
              <w:rPr>
                <w:rFonts w:ascii="Verdana" w:eastAsia="Times New Roman" w:hAnsi="Verdana" w:cs="Arial"/>
                <w:b/>
              </w:rPr>
            </w:pPr>
          </w:p>
          <w:p w14:paraId="63F03603" w14:textId="77777777" w:rsidR="004D69EA" w:rsidRDefault="004D69EA" w:rsidP="004D69EA">
            <w:pPr>
              <w:rPr>
                <w:rFonts w:ascii="Verdana" w:eastAsia="Times New Roman" w:hAnsi="Verdana" w:cs="Arial"/>
                <w:b/>
              </w:rPr>
            </w:pPr>
          </w:p>
          <w:p w14:paraId="1154F5CC" w14:textId="77777777" w:rsidR="004D69EA" w:rsidRDefault="004D69EA" w:rsidP="004D69EA">
            <w:pPr>
              <w:rPr>
                <w:rFonts w:ascii="Verdana" w:eastAsia="Times New Roman" w:hAnsi="Verdana" w:cs="Arial"/>
                <w:b/>
              </w:rPr>
            </w:pPr>
          </w:p>
          <w:p w14:paraId="03664B62" w14:textId="77777777" w:rsidR="004D69EA" w:rsidRDefault="004D69EA" w:rsidP="004D69EA">
            <w:pPr>
              <w:rPr>
                <w:rFonts w:ascii="Verdana" w:eastAsia="Times New Roman" w:hAnsi="Verdana" w:cs="Arial"/>
                <w:b/>
              </w:rPr>
            </w:pPr>
          </w:p>
          <w:p w14:paraId="0666B1E4" w14:textId="77777777" w:rsidR="004D69EA" w:rsidRDefault="004D69EA" w:rsidP="004D69EA">
            <w:pPr>
              <w:rPr>
                <w:rFonts w:ascii="Verdana" w:eastAsia="Times New Roman" w:hAnsi="Verdana" w:cs="Arial"/>
                <w:b/>
              </w:rPr>
            </w:pPr>
          </w:p>
          <w:p w14:paraId="2CC32FA7" w14:textId="77777777" w:rsidR="004D69EA" w:rsidRDefault="004D69EA" w:rsidP="004D69EA">
            <w:pPr>
              <w:rPr>
                <w:rFonts w:ascii="Verdana" w:eastAsia="Times New Roman" w:hAnsi="Verdana" w:cs="Arial"/>
                <w:b/>
              </w:rPr>
            </w:pPr>
          </w:p>
          <w:p w14:paraId="5707D981" w14:textId="77777777" w:rsidR="004D69EA" w:rsidRDefault="004D69EA" w:rsidP="004D69EA">
            <w:pPr>
              <w:rPr>
                <w:rFonts w:ascii="Verdana" w:eastAsia="Times New Roman" w:hAnsi="Verdana" w:cs="Arial"/>
                <w:b/>
              </w:rPr>
            </w:pPr>
          </w:p>
          <w:p w14:paraId="633020C6" w14:textId="77777777" w:rsidR="004D69EA" w:rsidRDefault="004D69EA" w:rsidP="004D69EA">
            <w:pPr>
              <w:rPr>
                <w:rFonts w:ascii="Verdana" w:eastAsia="Times New Roman" w:hAnsi="Verdana" w:cs="Arial"/>
                <w:b/>
              </w:rPr>
            </w:pPr>
          </w:p>
          <w:p w14:paraId="48662FE2" w14:textId="77777777" w:rsidR="004D69EA" w:rsidRDefault="004D69EA" w:rsidP="004D69EA">
            <w:pPr>
              <w:rPr>
                <w:rFonts w:ascii="Verdana" w:eastAsia="Times New Roman" w:hAnsi="Verdana" w:cs="Arial"/>
                <w:b/>
              </w:rPr>
            </w:pPr>
          </w:p>
          <w:p w14:paraId="1347D6C8" w14:textId="77777777" w:rsidR="004D69EA" w:rsidRDefault="004D69EA" w:rsidP="004D69EA">
            <w:pPr>
              <w:rPr>
                <w:rFonts w:ascii="Verdana" w:eastAsia="Times New Roman" w:hAnsi="Verdana" w:cs="Arial"/>
                <w:b/>
              </w:rPr>
            </w:pPr>
          </w:p>
          <w:p w14:paraId="46077CCA" w14:textId="77777777" w:rsidR="004D69EA" w:rsidRDefault="004D69EA" w:rsidP="004D69EA">
            <w:pPr>
              <w:rPr>
                <w:rFonts w:ascii="Verdana" w:eastAsia="Times New Roman" w:hAnsi="Verdana" w:cs="Arial"/>
                <w:b/>
              </w:rPr>
            </w:pPr>
          </w:p>
          <w:p w14:paraId="284B2BD3" w14:textId="77777777" w:rsidR="004D69EA" w:rsidRDefault="004D69EA" w:rsidP="004D69EA">
            <w:pPr>
              <w:rPr>
                <w:rFonts w:ascii="Verdana" w:eastAsia="Times New Roman" w:hAnsi="Verdana" w:cs="Arial"/>
                <w:b/>
              </w:rPr>
            </w:pPr>
          </w:p>
          <w:p w14:paraId="66DCFA58" w14:textId="77777777" w:rsidR="004D69EA" w:rsidRDefault="004D69EA" w:rsidP="004D69EA">
            <w:pPr>
              <w:rPr>
                <w:rFonts w:ascii="Verdana" w:eastAsia="Times New Roman" w:hAnsi="Verdana" w:cs="Arial"/>
                <w:b/>
              </w:rPr>
            </w:pPr>
          </w:p>
          <w:p w14:paraId="467CE0C1" w14:textId="77777777" w:rsidR="004D69EA" w:rsidRDefault="004D69EA" w:rsidP="004D69EA">
            <w:pPr>
              <w:rPr>
                <w:rFonts w:ascii="Verdana" w:eastAsia="Times New Roman" w:hAnsi="Verdana" w:cs="Arial"/>
                <w:b/>
              </w:rPr>
            </w:pPr>
          </w:p>
          <w:p w14:paraId="3FC71D56" w14:textId="77777777" w:rsidR="004D69EA" w:rsidRDefault="004D69EA" w:rsidP="004D69EA">
            <w:pPr>
              <w:rPr>
                <w:rFonts w:ascii="Verdana" w:eastAsia="Times New Roman" w:hAnsi="Verdana" w:cs="Arial"/>
                <w:b/>
              </w:rPr>
            </w:pPr>
          </w:p>
          <w:p w14:paraId="54BD422F" w14:textId="77777777" w:rsidR="004D69EA" w:rsidRDefault="004D69EA" w:rsidP="004D69EA">
            <w:pPr>
              <w:rPr>
                <w:rFonts w:ascii="Verdana" w:eastAsia="Times New Roman" w:hAnsi="Verdana" w:cs="Arial"/>
                <w:b/>
              </w:rPr>
            </w:pPr>
          </w:p>
          <w:p w14:paraId="7BA0EC06" w14:textId="77777777" w:rsidR="004D69EA" w:rsidRDefault="004D69EA" w:rsidP="004D69EA">
            <w:pPr>
              <w:rPr>
                <w:rFonts w:ascii="Verdana" w:eastAsia="Times New Roman" w:hAnsi="Verdana" w:cs="Arial"/>
                <w:b/>
              </w:rPr>
            </w:pPr>
          </w:p>
          <w:p w14:paraId="678B920C" w14:textId="77777777" w:rsidR="004D69EA" w:rsidRDefault="004D69EA" w:rsidP="004D69EA">
            <w:pPr>
              <w:rPr>
                <w:rFonts w:ascii="Verdana" w:eastAsia="Times New Roman" w:hAnsi="Verdana" w:cs="Arial"/>
                <w:b/>
              </w:rPr>
            </w:pPr>
          </w:p>
          <w:p w14:paraId="706EB78A" w14:textId="77777777" w:rsidR="004D69EA" w:rsidRDefault="004D69EA" w:rsidP="004D69EA">
            <w:pPr>
              <w:rPr>
                <w:rFonts w:ascii="Verdana" w:eastAsia="Times New Roman" w:hAnsi="Verdana" w:cs="Arial"/>
                <w:b/>
              </w:rPr>
            </w:pPr>
          </w:p>
          <w:p w14:paraId="62841986" w14:textId="77777777" w:rsidR="004D69EA" w:rsidRDefault="004D69EA" w:rsidP="004D69EA">
            <w:pPr>
              <w:rPr>
                <w:rFonts w:ascii="Verdana" w:eastAsia="Times New Roman" w:hAnsi="Verdana" w:cs="Arial"/>
                <w:b/>
              </w:rPr>
            </w:pPr>
          </w:p>
          <w:p w14:paraId="00D41535" w14:textId="77777777" w:rsidR="004D69EA" w:rsidRDefault="004D69EA" w:rsidP="004D69EA">
            <w:pPr>
              <w:rPr>
                <w:rFonts w:ascii="Verdana" w:eastAsia="Times New Roman" w:hAnsi="Verdana" w:cs="Arial"/>
                <w:b/>
              </w:rPr>
            </w:pPr>
          </w:p>
          <w:p w14:paraId="633E3877" w14:textId="77777777" w:rsidR="004D69EA" w:rsidRDefault="004D69EA" w:rsidP="004D69EA">
            <w:pPr>
              <w:rPr>
                <w:rFonts w:ascii="Verdana" w:eastAsia="Times New Roman" w:hAnsi="Verdana" w:cs="Arial"/>
                <w:b/>
              </w:rPr>
            </w:pPr>
          </w:p>
          <w:p w14:paraId="65091F7F" w14:textId="77777777" w:rsidR="004D69EA" w:rsidRDefault="004D69EA" w:rsidP="004D69EA">
            <w:pPr>
              <w:rPr>
                <w:rFonts w:ascii="Verdana" w:eastAsia="Times New Roman" w:hAnsi="Verdana" w:cs="Arial"/>
                <w:b/>
              </w:rPr>
            </w:pPr>
          </w:p>
          <w:p w14:paraId="2A0A3084" w14:textId="77777777" w:rsidR="004D69EA" w:rsidRDefault="004D69EA" w:rsidP="004D69EA">
            <w:pPr>
              <w:rPr>
                <w:rFonts w:ascii="Verdana" w:eastAsia="Times New Roman" w:hAnsi="Verdana" w:cs="Arial"/>
                <w:b/>
              </w:rPr>
            </w:pPr>
          </w:p>
          <w:p w14:paraId="63F40893" w14:textId="77777777" w:rsidR="004D69EA" w:rsidRDefault="004D69EA" w:rsidP="004D69EA">
            <w:pPr>
              <w:rPr>
                <w:rFonts w:ascii="Verdana" w:eastAsia="Times New Roman" w:hAnsi="Verdana" w:cs="Arial"/>
                <w:b/>
              </w:rPr>
            </w:pPr>
          </w:p>
          <w:p w14:paraId="23F9DA54" w14:textId="77777777" w:rsidR="004D69EA" w:rsidRDefault="004D69EA" w:rsidP="004D69EA">
            <w:pPr>
              <w:rPr>
                <w:rFonts w:ascii="Verdana" w:eastAsia="Times New Roman" w:hAnsi="Verdana" w:cs="Arial"/>
                <w:b/>
              </w:rPr>
            </w:pPr>
          </w:p>
          <w:p w14:paraId="433983B6" w14:textId="77777777" w:rsidR="004D69EA" w:rsidRDefault="004D69EA" w:rsidP="004D69EA">
            <w:pPr>
              <w:rPr>
                <w:rFonts w:ascii="Verdana" w:eastAsia="Times New Roman" w:hAnsi="Verdana" w:cs="Arial"/>
                <w:b/>
              </w:rPr>
            </w:pPr>
          </w:p>
          <w:p w14:paraId="107EA3A1" w14:textId="77777777" w:rsidR="004D69EA" w:rsidRDefault="004D69EA" w:rsidP="004D69EA">
            <w:pPr>
              <w:rPr>
                <w:rFonts w:ascii="Verdana" w:eastAsia="Times New Roman" w:hAnsi="Verdana" w:cs="Arial"/>
                <w:b/>
              </w:rPr>
            </w:pPr>
          </w:p>
          <w:p w14:paraId="6558080A" w14:textId="77777777" w:rsidR="004D69EA" w:rsidRDefault="004D69EA" w:rsidP="004D69EA">
            <w:pPr>
              <w:rPr>
                <w:rFonts w:ascii="Verdana" w:eastAsia="Times New Roman" w:hAnsi="Verdana" w:cs="Arial"/>
                <w:b/>
              </w:rPr>
            </w:pPr>
          </w:p>
          <w:p w14:paraId="7D395C71" w14:textId="77777777" w:rsidR="004D69EA" w:rsidRDefault="004D69EA" w:rsidP="004D69EA">
            <w:pPr>
              <w:rPr>
                <w:rFonts w:ascii="Verdana" w:eastAsia="Times New Roman" w:hAnsi="Verdana" w:cs="Arial"/>
                <w:b/>
              </w:rPr>
            </w:pPr>
          </w:p>
          <w:p w14:paraId="1C9C6213" w14:textId="77777777" w:rsidR="004D69EA" w:rsidRDefault="004D69EA" w:rsidP="004D69EA">
            <w:pPr>
              <w:rPr>
                <w:rFonts w:ascii="Verdana" w:eastAsia="Times New Roman" w:hAnsi="Verdana" w:cs="Arial"/>
                <w:b/>
              </w:rPr>
            </w:pPr>
          </w:p>
          <w:p w14:paraId="366B32AB" w14:textId="77777777" w:rsidR="004D69EA" w:rsidRDefault="004D69EA" w:rsidP="004D69EA">
            <w:pPr>
              <w:rPr>
                <w:rFonts w:ascii="Verdana" w:eastAsia="Times New Roman" w:hAnsi="Verdana" w:cs="Arial"/>
                <w:b/>
              </w:rPr>
            </w:pPr>
          </w:p>
          <w:p w14:paraId="498393B3" w14:textId="77777777" w:rsidR="004D69EA" w:rsidRDefault="004D69EA" w:rsidP="004D69EA">
            <w:pPr>
              <w:rPr>
                <w:rFonts w:ascii="Verdana" w:eastAsia="Times New Roman" w:hAnsi="Verdana" w:cs="Arial"/>
                <w:b/>
              </w:rPr>
            </w:pPr>
          </w:p>
          <w:p w14:paraId="57C6221A" w14:textId="77777777" w:rsidR="004D69EA" w:rsidRDefault="004D69EA" w:rsidP="004D69EA">
            <w:pPr>
              <w:rPr>
                <w:rFonts w:ascii="Verdana" w:eastAsia="Times New Roman" w:hAnsi="Verdana" w:cs="Arial"/>
                <w:b/>
              </w:rPr>
            </w:pPr>
          </w:p>
          <w:p w14:paraId="671724BF" w14:textId="77777777" w:rsidR="004D69EA" w:rsidRDefault="004D69EA" w:rsidP="004D69EA">
            <w:pPr>
              <w:rPr>
                <w:rFonts w:ascii="Verdana" w:eastAsia="Times New Roman" w:hAnsi="Verdana" w:cs="Arial"/>
                <w:b/>
              </w:rPr>
            </w:pPr>
          </w:p>
          <w:p w14:paraId="7DE9A367" w14:textId="77777777" w:rsidR="004D69EA" w:rsidRDefault="004D69EA" w:rsidP="004D69EA">
            <w:pPr>
              <w:rPr>
                <w:rFonts w:ascii="Verdana" w:eastAsia="Times New Roman" w:hAnsi="Verdana" w:cs="Arial"/>
                <w:b/>
              </w:rPr>
            </w:pPr>
          </w:p>
          <w:p w14:paraId="072E9577" w14:textId="77777777" w:rsidR="004D69EA" w:rsidRDefault="004D69EA" w:rsidP="004D69EA">
            <w:pPr>
              <w:rPr>
                <w:rFonts w:ascii="Verdana" w:eastAsia="Times New Roman" w:hAnsi="Verdana" w:cs="Arial"/>
                <w:b/>
              </w:rPr>
            </w:pPr>
          </w:p>
          <w:p w14:paraId="2128B134" w14:textId="77777777" w:rsidR="004D69EA" w:rsidRDefault="004D69EA" w:rsidP="004D69EA">
            <w:pPr>
              <w:rPr>
                <w:rFonts w:ascii="Verdana" w:eastAsia="Times New Roman" w:hAnsi="Verdana" w:cs="Arial"/>
                <w:b/>
              </w:rPr>
            </w:pPr>
          </w:p>
          <w:p w14:paraId="3122C97F" w14:textId="77777777" w:rsidR="004D69EA" w:rsidRDefault="004D69EA" w:rsidP="004D69EA">
            <w:pPr>
              <w:rPr>
                <w:rFonts w:ascii="Verdana" w:eastAsia="Times New Roman" w:hAnsi="Verdana" w:cs="Arial"/>
                <w:b/>
              </w:rPr>
            </w:pPr>
          </w:p>
          <w:p w14:paraId="1E98CA0E" w14:textId="77777777" w:rsidR="004D69EA" w:rsidRDefault="004D69EA" w:rsidP="004D69EA">
            <w:pPr>
              <w:rPr>
                <w:rFonts w:ascii="Verdana" w:eastAsia="Times New Roman" w:hAnsi="Verdana" w:cs="Arial"/>
                <w:b/>
              </w:rPr>
            </w:pPr>
          </w:p>
          <w:p w14:paraId="668C4869" w14:textId="77777777" w:rsidR="004D69EA" w:rsidRDefault="004D69EA" w:rsidP="004D69EA">
            <w:pPr>
              <w:rPr>
                <w:rFonts w:ascii="Verdana" w:eastAsia="Times New Roman" w:hAnsi="Verdana" w:cs="Arial"/>
                <w:b/>
              </w:rPr>
            </w:pPr>
          </w:p>
          <w:p w14:paraId="2EC2CF5E" w14:textId="77777777" w:rsidR="004D69EA" w:rsidRDefault="004D69EA" w:rsidP="004D69EA">
            <w:pPr>
              <w:rPr>
                <w:rFonts w:ascii="Verdana" w:eastAsia="Times New Roman" w:hAnsi="Verdana" w:cs="Arial"/>
                <w:b/>
              </w:rPr>
            </w:pPr>
          </w:p>
          <w:p w14:paraId="029A2038" w14:textId="77777777" w:rsidR="004D69EA" w:rsidRDefault="004D69EA" w:rsidP="004D69EA">
            <w:pPr>
              <w:rPr>
                <w:rFonts w:ascii="Verdana" w:eastAsia="Times New Roman" w:hAnsi="Verdana" w:cs="Arial"/>
                <w:b/>
              </w:rPr>
            </w:pPr>
          </w:p>
          <w:p w14:paraId="6DD2BA5D" w14:textId="77777777" w:rsidR="004D69EA" w:rsidRDefault="004D69EA" w:rsidP="004D69EA">
            <w:pPr>
              <w:rPr>
                <w:rFonts w:ascii="Verdana" w:eastAsia="Times New Roman" w:hAnsi="Verdana" w:cs="Arial"/>
                <w:b/>
              </w:rPr>
            </w:pPr>
          </w:p>
          <w:p w14:paraId="48448091" w14:textId="77777777" w:rsidR="004D69EA" w:rsidRDefault="004D69EA" w:rsidP="004D69EA">
            <w:pPr>
              <w:rPr>
                <w:rFonts w:ascii="Verdana" w:eastAsia="Times New Roman" w:hAnsi="Verdana" w:cs="Arial"/>
                <w:b/>
              </w:rPr>
            </w:pPr>
          </w:p>
          <w:p w14:paraId="0705121F" w14:textId="77777777" w:rsidR="004D69EA" w:rsidRDefault="004D69EA" w:rsidP="004D69EA">
            <w:pPr>
              <w:rPr>
                <w:rFonts w:ascii="Verdana" w:eastAsia="Times New Roman" w:hAnsi="Verdana" w:cs="Arial"/>
                <w:b/>
              </w:rPr>
            </w:pPr>
          </w:p>
          <w:p w14:paraId="6894E1C3" w14:textId="77777777" w:rsidR="004D69EA" w:rsidRDefault="004D69EA" w:rsidP="004D69EA">
            <w:pPr>
              <w:rPr>
                <w:rFonts w:ascii="Verdana" w:eastAsia="Times New Roman" w:hAnsi="Verdana" w:cs="Arial"/>
                <w:b/>
              </w:rPr>
            </w:pPr>
          </w:p>
          <w:p w14:paraId="32A5E004" w14:textId="77777777" w:rsidR="004D69EA" w:rsidRDefault="004D69EA" w:rsidP="004D69EA">
            <w:pPr>
              <w:rPr>
                <w:rFonts w:ascii="Verdana" w:eastAsia="Times New Roman" w:hAnsi="Verdana" w:cs="Arial"/>
                <w:b/>
              </w:rPr>
            </w:pPr>
          </w:p>
          <w:p w14:paraId="208FBBB1" w14:textId="77777777" w:rsidR="004D69EA" w:rsidRDefault="004D69EA" w:rsidP="004D69EA">
            <w:pPr>
              <w:rPr>
                <w:rFonts w:ascii="Verdana" w:eastAsia="Times New Roman" w:hAnsi="Verdana" w:cs="Arial"/>
                <w:b/>
              </w:rPr>
            </w:pPr>
          </w:p>
          <w:p w14:paraId="45203EA8" w14:textId="77777777" w:rsidR="004D69EA" w:rsidRDefault="004D69EA" w:rsidP="004D69EA">
            <w:pPr>
              <w:rPr>
                <w:rFonts w:ascii="Verdana" w:eastAsia="Times New Roman" w:hAnsi="Verdana" w:cs="Arial"/>
                <w:b/>
              </w:rPr>
            </w:pPr>
          </w:p>
          <w:p w14:paraId="74CAFDF9" w14:textId="77777777" w:rsidR="008F6CB1" w:rsidRPr="00F6675B" w:rsidRDefault="008F6CB1" w:rsidP="008F6CB1">
            <w:pPr>
              <w:rPr>
                <w:rFonts w:ascii="Verdana" w:hAnsi="Verdana"/>
                <w:b/>
              </w:rPr>
            </w:pPr>
          </w:p>
        </w:tc>
      </w:tr>
      <w:tr w:rsidR="004D69EA" w:rsidRPr="003817CC" w14:paraId="47997C57" w14:textId="2A7E2CC6" w:rsidTr="004D69EA">
        <w:trPr>
          <w:gridAfter w:val="1"/>
          <w:wAfter w:w="23" w:type="dxa"/>
        </w:trPr>
        <w:tc>
          <w:tcPr>
            <w:tcW w:w="18697" w:type="dxa"/>
            <w:gridSpan w:val="5"/>
            <w:shd w:val="clear" w:color="auto" w:fill="auto"/>
          </w:tcPr>
          <w:p w14:paraId="4EB4D600" w14:textId="77777777" w:rsidR="004D69EA" w:rsidRDefault="004D69EA" w:rsidP="008F6CB1">
            <w:pPr>
              <w:rPr>
                <w:rFonts w:ascii="Verdana" w:hAnsi="Verdana"/>
                <w:b/>
                <w:sz w:val="24"/>
                <w:szCs w:val="24"/>
              </w:rPr>
            </w:pPr>
            <w:r w:rsidRPr="001B122B">
              <w:rPr>
                <w:rFonts w:ascii="Verdana" w:hAnsi="Verdana"/>
                <w:b/>
                <w:sz w:val="24"/>
                <w:szCs w:val="24"/>
              </w:rPr>
              <w:lastRenderedPageBreak/>
              <w:t>Justification</w:t>
            </w:r>
            <w:r>
              <w:rPr>
                <w:rFonts w:ascii="Verdana" w:hAnsi="Verdana"/>
                <w:b/>
                <w:sz w:val="24"/>
                <w:szCs w:val="24"/>
              </w:rPr>
              <w:t>:</w:t>
            </w:r>
          </w:p>
          <w:p w14:paraId="0A82AAF3" w14:textId="77777777" w:rsidR="004D69EA" w:rsidRDefault="004D69EA" w:rsidP="008F6CB1">
            <w:pPr>
              <w:rPr>
                <w:rFonts w:ascii="Verdana" w:hAnsi="Verdana"/>
              </w:rPr>
            </w:pPr>
            <w:r>
              <w:rPr>
                <w:rFonts w:ascii="Verdana" w:hAnsi="Verdana"/>
              </w:rPr>
              <w:t xml:space="preserve">Proposed regulation 170-300-0175, Water hazards and swimming pools includes two new provisions, one is a specification that wading pools must be inaccessible to children and the second clarifies that swimming pools must have the main drain intact.  The first of these issues is addressed in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 xml:space="preserve">at STANDARD 6.1.0.6: Location of Play Areas Near Bodies of Water. This standards notes that “outside play areas should be free from the following bodies of water: a) Unfenced swimming and wading pools.”  Standard 6.3.1.1: Enclosure of Bodies of Water elaborates further, “All water hazards, such as pools, swimming pools, stationary wading pools, ditches, fish ponds, and water retention or detention basins should be enclosed with a fence that is four to six feet high or higher and comes within three and one-half inches of the ground.”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 xml:space="preserve">also notes, in STANDARD 6.3.5.3: Portable Wading Pools, that “Portable wading pools should not be permitted.”  The rationale provided is that “Small portable wading pools do not permit adequate control of sanitation and safety, and they promote transmission of infectious diseases.” </w:t>
            </w:r>
          </w:p>
          <w:p w14:paraId="51E4E3CC" w14:textId="77777777" w:rsidR="004D69EA" w:rsidRDefault="004D69EA" w:rsidP="008F6CB1">
            <w:pPr>
              <w:rPr>
                <w:rFonts w:ascii="Verdana" w:hAnsi="Verdana"/>
              </w:rPr>
            </w:pPr>
          </w:p>
          <w:p w14:paraId="5503F9CD" w14:textId="77777777" w:rsidR="004D69EA" w:rsidRDefault="004D69EA" w:rsidP="008F6CB1">
            <w:pPr>
              <w:rPr>
                <w:rFonts w:ascii="Verdana" w:hAnsi="Verdana"/>
              </w:rPr>
            </w:pP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addresses drains at STANDARD 6.3.1.6: Pool Drain Covers, stating that “All covers for the main drain and other suction ports of swimming and wading pools should be listed by a nationally recognized testing laboratory in accordance with ASME/ANSI standard “A112.19.8: Standard for Suction Fittings for Use in Swimming Pools, Wading Pools, Spas and Hot Tubs,” and should be used under conditions that do not exceed the approved maximum flow rate, be securely anchored using manufacturer-supplied parts installed per manufacturer’s specifications, be in good repair, and be replaced at intervals specified by manufacturer. Facilities with one outlet per pump, or multiple outlets per pump with less than thirty-six inches center-to-center distance for two outlets, must be equipped with a Safety Vacuum Release System (SVRS) meeting the ASME/ANSI standard “A112.19.17: Manufactured Safety Vacuum Release Systems for Residential and Commercial Swimming Pool, Spas, Hot Tub and Wading Pool Suction Systems” or ASTM International (ASTM) standard “F2387-04: Standard Specification for Manufactured SVRS for Swimming Pools, Spas, and Hot Tubs” standards, as required by the Virginia Graeme Baker Pool and Spa Safety Act, Section 1404(c)(1)(A)(I) (1,2). RATIONALE: In some instances, children have drowned as a result of their body or hair being entrapped or seriously injured by sitting on drain grates (3). Drain covers mitigate the five types of entrapment: hair, body, limb, evisceration, and mechanical jewelry). Use of flat- or flush-mount covers/ grates is prohibited. Use of drain covers under conditions that exceed the maximum flow rate can pose a hazard for entrapment. When drain covers are broken or missing, the body can be entrapped. When a child is playing with an open drain (one with the cover missing), a child can be entrapped by inserting a hand or foot into the pipe and being trapped by the resulting suction. Hair entrapment typically involves females with long, fine hair who are underwater with the head near the suction inlet; they become entrapped when their hair sweeps into and around the cover, and not because of the strong suction forces. Use of a SVRS will not mitigate hair, limb, and mechanical entrapment.”</w:t>
            </w:r>
          </w:p>
          <w:p w14:paraId="14930E82" w14:textId="77777777" w:rsidR="004D69EA" w:rsidRDefault="004D69EA" w:rsidP="008F6CB1">
            <w:pPr>
              <w:rPr>
                <w:rFonts w:ascii="Verdana" w:hAnsi="Verdana"/>
              </w:rPr>
            </w:pPr>
          </w:p>
          <w:p w14:paraId="45887063" w14:textId="68A04D51" w:rsidR="004D69EA" w:rsidRPr="001B122B" w:rsidRDefault="004D69EA" w:rsidP="008F6CB1">
            <w:pPr>
              <w:rPr>
                <w:rFonts w:ascii="Verdana" w:hAnsi="Verdana"/>
                <w:b/>
                <w:sz w:val="24"/>
                <w:szCs w:val="24"/>
              </w:rPr>
            </w:pPr>
            <w:r>
              <w:rPr>
                <w:rFonts w:ascii="Verdana" w:hAnsi="Verdana"/>
              </w:rPr>
              <w:t>Washington additionally notes that swimming pool use is prohibited if the main drain is not working, based on</w:t>
            </w:r>
            <w:r>
              <w:t xml:space="preserve"> </w:t>
            </w:r>
            <w:r>
              <w:rPr>
                <w:rFonts w:ascii="Verdana" w:hAnsi="Verdana"/>
              </w:rPr>
              <w:t xml:space="preserve">the federal law, passed in 2007, known as the Virginia Graeme Baker Pool and Spa Safety Act, https://www.poolsafely.gov/wp-content/uploads/2016/04/pssa.pdf which focused on this issue due to a child death as a result of a faulty mechanism. </w:t>
            </w:r>
          </w:p>
        </w:tc>
      </w:tr>
    </w:tbl>
    <w:p w14:paraId="35AE98FC" w14:textId="77777777" w:rsidR="004D69EA" w:rsidRDefault="004D69EA">
      <w:r>
        <w:br w:type="page"/>
      </w:r>
    </w:p>
    <w:tbl>
      <w:tblPr>
        <w:tblStyle w:val="TableGrid"/>
        <w:tblW w:w="18720" w:type="dxa"/>
        <w:tblInd w:w="-342" w:type="dxa"/>
        <w:tblLayout w:type="fixed"/>
        <w:tblLook w:val="04A0" w:firstRow="1" w:lastRow="0" w:firstColumn="1" w:lastColumn="0" w:noHBand="0" w:noVBand="1"/>
      </w:tblPr>
      <w:tblGrid>
        <w:gridCol w:w="3744"/>
        <w:gridCol w:w="3744"/>
        <w:gridCol w:w="3744"/>
        <w:gridCol w:w="3744"/>
        <w:gridCol w:w="3721"/>
        <w:gridCol w:w="23"/>
      </w:tblGrid>
      <w:tr w:rsidR="004D69EA" w:rsidRPr="003817CC" w14:paraId="4E03291F" w14:textId="1E4C523F" w:rsidTr="004D69EA">
        <w:trPr>
          <w:gridAfter w:val="1"/>
          <w:wAfter w:w="23" w:type="dxa"/>
        </w:trPr>
        <w:tc>
          <w:tcPr>
            <w:tcW w:w="18697" w:type="dxa"/>
            <w:gridSpan w:val="5"/>
            <w:shd w:val="clear" w:color="auto" w:fill="BFBFBF" w:themeFill="background1" w:themeFillShade="BF"/>
          </w:tcPr>
          <w:p w14:paraId="70FBEAEA" w14:textId="4A40DEC2" w:rsidR="004D69EA" w:rsidRDefault="004D69EA" w:rsidP="008F6CB1">
            <w:pPr>
              <w:jc w:val="center"/>
              <w:rPr>
                <w:rFonts w:ascii="Verdana" w:hAnsi="Verdana"/>
                <w:b/>
                <w:sz w:val="24"/>
                <w:szCs w:val="24"/>
              </w:rPr>
            </w:pPr>
            <w:r>
              <w:rPr>
                <w:rFonts w:ascii="Verdana" w:hAnsi="Verdana"/>
                <w:b/>
                <w:sz w:val="24"/>
                <w:szCs w:val="24"/>
              </w:rPr>
              <w:lastRenderedPageBreak/>
              <w:t>Food and Nutrition – Meal and snack schedule</w:t>
            </w:r>
          </w:p>
        </w:tc>
      </w:tr>
      <w:tr w:rsidR="008F6CB1" w:rsidRPr="003817CC" w14:paraId="59DD1BAF" w14:textId="0B6FFD69" w:rsidTr="008F6CB1">
        <w:tc>
          <w:tcPr>
            <w:tcW w:w="3744" w:type="dxa"/>
            <w:shd w:val="clear" w:color="auto" w:fill="DDD9C3" w:themeFill="background2" w:themeFillShade="E6"/>
          </w:tcPr>
          <w:p w14:paraId="6A4D6E4A" w14:textId="77777777" w:rsidR="008F6CB1" w:rsidRPr="009F70D3" w:rsidRDefault="008F6CB1" w:rsidP="008F6CB1">
            <w:pPr>
              <w:jc w:val="center"/>
              <w:rPr>
                <w:rFonts w:ascii="Verdana" w:hAnsi="Verdana"/>
                <w:b/>
                <w:sz w:val="24"/>
                <w:szCs w:val="24"/>
              </w:rPr>
            </w:pPr>
            <w:r w:rsidRPr="009F70D3">
              <w:rPr>
                <w:rFonts w:ascii="Verdana" w:hAnsi="Verdana"/>
                <w:b/>
                <w:sz w:val="24"/>
                <w:szCs w:val="24"/>
              </w:rPr>
              <w:t>Family Home WAC</w:t>
            </w:r>
          </w:p>
        </w:tc>
        <w:tc>
          <w:tcPr>
            <w:tcW w:w="3744" w:type="dxa"/>
            <w:shd w:val="clear" w:color="auto" w:fill="DDD9C3" w:themeFill="background2" w:themeFillShade="E6"/>
          </w:tcPr>
          <w:p w14:paraId="378CF988" w14:textId="77777777" w:rsidR="008F6CB1" w:rsidRPr="009F70D3" w:rsidRDefault="008F6CB1" w:rsidP="008F6CB1">
            <w:pPr>
              <w:jc w:val="center"/>
              <w:rPr>
                <w:rFonts w:ascii="Verdana" w:hAnsi="Verdana"/>
                <w:b/>
                <w:sz w:val="24"/>
                <w:szCs w:val="24"/>
              </w:rPr>
            </w:pPr>
            <w:r w:rsidRPr="009F70D3">
              <w:rPr>
                <w:rFonts w:ascii="Verdana" w:hAnsi="Verdana"/>
                <w:b/>
                <w:sz w:val="24"/>
                <w:szCs w:val="24"/>
              </w:rPr>
              <w:t>Center WAC</w:t>
            </w:r>
          </w:p>
        </w:tc>
        <w:tc>
          <w:tcPr>
            <w:tcW w:w="3744" w:type="dxa"/>
            <w:shd w:val="clear" w:color="auto" w:fill="EAF1DD" w:themeFill="accent3" w:themeFillTint="33"/>
          </w:tcPr>
          <w:p w14:paraId="364D986B" w14:textId="77777777" w:rsidR="008F6CB1" w:rsidRPr="009F70D3" w:rsidRDefault="008F6CB1" w:rsidP="008F6CB1">
            <w:pPr>
              <w:jc w:val="center"/>
              <w:rPr>
                <w:rFonts w:ascii="Verdana" w:hAnsi="Verdana"/>
                <w:b/>
                <w:sz w:val="24"/>
                <w:szCs w:val="24"/>
              </w:rPr>
            </w:pPr>
            <w:r w:rsidRPr="009F70D3">
              <w:rPr>
                <w:rFonts w:ascii="Verdana" w:hAnsi="Verdana"/>
                <w:b/>
                <w:sz w:val="24"/>
                <w:szCs w:val="24"/>
              </w:rPr>
              <w:t>Proposed WAC</w:t>
            </w:r>
          </w:p>
        </w:tc>
        <w:tc>
          <w:tcPr>
            <w:tcW w:w="374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FACC7FB" w14:textId="0CCAA537" w:rsidR="008F6CB1" w:rsidRPr="009F70D3" w:rsidRDefault="008F6CB1" w:rsidP="008F6CB1">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25955EC" w14:textId="5530E108" w:rsidR="008F6CB1" w:rsidRPr="009F70D3" w:rsidRDefault="008F6CB1" w:rsidP="008F6CB1">
            <w:pPr>
              <w:jc w:val="center"/>
              <w:rPr>
                <w:rFonts w:ascii="Verdana" w:hAnsi="Verdana"/>
                <w:b/>
                <w:sz w:val="24"/>
                <w:szCs w:val="24"/>
              </w:rPr>
            </w:pPr>
            <w:r>
              <w:rPr>
                <w:rFonts w:ascii="Verdana" w:hAnsi="Verdana"/>
                <w:b/>
                <w:sz w:val="24"/>
                <w:szCs w:val="24"/>
              </w:rPr>
              <w:t>Conflicts with ECEAP, Head Start, Schools District Standards and Practices</w:t>
            </w:r>
          </w:p>
        </w:tc>
      </w:tr>
      <w:tr w:rsidR="008F6CB1" w14:paraId="77BF6796" w14:textId="18422218" w:rsidTr="008F6CB1">
        <w:tc>
          <w:tcPr>
            <w:tcW w:w="3744" w:type="dxa"/>
          </w:tcPr>
          <w:p w14:paraId="127BE81C" w14:textId="77777777" w:rsidR="008F6CB1" w:rsidRPr="000D14B9" w:rsidRDefault="008F6CB1" w:rsidP="008F6CB1">
            <w:pPr>
              <w:contextualSpacing/>
              <w:rPr>
                <w:rFonts w:ascii="Verdana" w:hAnsi="Verdana"/>
              </w:rPr>
            </w:pPr>
            <w:r w:rsidRPr="000D14B9">
              <w:rPr>
                <w:rFonts w:ascii="Verdana" w:hAnsi="Verdana"/>
              </w:rPr>
              <w:t>WAC</w:t>
            </w:r>
            <w:r>
              <w:rPr>
                <w:rFonts w:ascii="Verdana" w:hAnsi="Verdana"/>
              </w:rPr>
              <w:t xml:space="preserve"> </w:t>
            </w:r>
            <w:r w:rsidRPr="000D14B9">
              <w:rPr>
                <w:rFonts w:ascii="Verdana" w:hAnsi="Verdana"/>
              </w:rPr>
              <w:t>170-296A-7625</w:t>
            </w:r>
          </w:p>
          <w:p w14:paraId="3684445A" w14:textId="77777777" w:rsidR="008F6CB1" w:rsidRPr="000D14B9" w:rsidRDefault="008F6CB1" w:rsidP="008F6CB1">
            <w:pPr>
              <w:contextualSpacing/>
              <w:rPr>
                <w:rFonts w:ascii="Verdana" w:hAnsi="Verdana"/>
              </w:rPr>
            </w:pPr>
            <w:r w:rsidRPr="000D14B9">
              <w:rPr>
                <w:rFonts w:ascii="Verdana" w:hAnsi="Verdana"/>
              </w:rPr>
              <w:t>Meal and snack schedule.</w:t>
            </w:r>
          </w:p>
          <w:p w14:paraId="0B3F03CB" w14:textId="77777777" w:rsidR="008F6CB1" w:rsidRPr="00152D77" w:rsidRDefault="008F6CB1" w:rsidP="008F6CB1">
            <w:pPr>
              <w:rPr>
                <w:rFonts w:ascii="Verdana" w:hAnsi="Verdana"/>
                <w:b/>
              </w:rPr>
            </w:pPr>
          </w:p>
          <w:p w14:paraId="0B814716" w14:textId="77777777" w:rsidR="008F6CB1" w:rsidRDefault="008F6CB1" w:rsidP="008F6CB1">
            <w:pPr>
              <w:rPr>
                <w:rFonts w:ascii="Verdana" w:hAnsi="Verdana"/>
                <w:highlight w:val="lightGray"/>
              </w:rPr>
            </w:pPr>
            <w:r w:rsidRPr="00E92ACB">
              <w:rPr>
                <w:rFonts w:ascii="Verdana" w:hAnsi="Verdana"/>
                <w:highlight w:val="lightGray"/>
              </w:rPr>
              <w:t>(1) The licensee must offer meals and snacks to the children in care at intervals of at least two hours apart and no more than three hours unless the child is asleep.</w:t>
            </w:r>
          </w:p>
          <w:p w14:paraId="7990BD47" w14:textId="77777777" w:rsidR="008F6CB1" w:rsidRPr="00E92ACB" w:rsidRDefault="008F6CB1" w:rsidP="008F6CB1">
            <w:pPr>
              <w:rPr>
                <w:rFonts w:ascii="Verdana" w:hAnsi="Verdana"/>
                <w:highlight w:val="lightGray"/>
              </w:rPr>
            </w:pPr>
          </w:p>
          <w:p w14:paraId="40BA4607" w14:textId="77777777" w:rsidR="008F6CB1" w:rsidRPr="003817CC" w:rsidRDefault="008F6CB1" w:rsidP="008F6CB1">
            <w:pPr>
              <w:rPr>
                <w:sz w:val="24"/>
                <w:szCs w:val="24"/>
              </w:rPr>
            </w:pPr>
            <w:r w:rsidRPr="00E92ACB">
              <w:rPr>
                <w:rFonts w:ascii="Verdana" w:hAnsi="Verdana"/>
                <w:highlight w:val="lightGray"/>
              </w:rPr>
              <w:t>(2) The licensee must offer a snack to children arriving from school.</w:t>
            </w:r>
          </w:p>
        </w:tc>
        <w:tc>
          <w:tcPr>
            <w:tcW w:w="3744" w:type="dxa"/>
          </w:tcPr>
          <w:p w14:paraId="451D507C" w14:textId="77777777" w:rsidR="008F6CB1" w:rsidRPr="000D14B9" w:rsidRDefault="008F6CB1" w:rsidP="008F6CB1">
            <w:pPr>
              <w:contextualSpacing/>
              <w:rPr>
                <w:rFonts w:ascii="Verdana" w:hAnsi="Verdana"/>
              </w:rPr>
            </w:pPr>
            <w:r>
              <w:rPr>
                <w:rFonts w:ascii="Verdana" w:hAnsi="Verdana"/>
              </w:rPr>
              <w:t xml:space="preserve">WAC </w:t>
            </w:r>
            <w:r w:rsidRPr="000D14B9">
              <w:rPr>
                <w:rFonts w:ascii="Verdana" w:hAnsi="Verdana"/>
              </w:rPr>
              <w:t>170-295-3150</w:t>
            </w:r>
          </w:p>
          <w:p w14:paraId="10A58C00" w14:textId="77777777" w:rsidR="008F6CB1" w:rsidRDefault="008F6CB1" w:rsidP="008F6CB1">
            <w:pPr>
              <w:contextualSpacing/>
              <w:rPr>
                <w:rFonts w:ascii="Verdana" w:hAnsi="Verdana"/>
              </w:rPr>
            </w:pPr>
            <w:r w:rsidRPr="000D14B9">
              <w:rPr>
                <w:rFonts w:ascii="Verdana" w:hAnsi="Verdana"/>
              </w:rPr>
              <w:t>How many meals and snacks must I serve?</w:t>
            </w:r>
          </w:p>
          <w:p w14:paraId="39F8A581" w14:textId="77777777" w:rsidR="008F6CB1" w:rsidRPr="000D14B9" w:rsidRDefault="008F6CB1" w:rsidP="008F6CB1">
            <w:pPr>
              <w:contextualSpacing/>
              <w:rPr>
                <w:rFonts w:ascii="Verdana" w:hAnsi="Verdana"/>
              </w:rPr>
            </w:pPr>
          </w:p>
          <w:p w14:paraId="12F226F9" w14:textId="77777777" w:rsidR="008F6CB1" w:rsidRDefault="008F6CB1" w:rsidP="008F6CB1">
            <w:pPr>
              <w:ind w:firstLine="360"/>
              <w:rPr>
                <w:rFonts w:ascii="Verdana" w:eastAsia="Times New Roman" w:hAnsi="Verdana" w:cs="Arial"/>
                <w:highlight w:val="lightGray"/>
              </w:rPr>
            </w:pPr>
            <w:r w:rsidRPr="00E92ACB">
              <w:rPr>
                <w:rFonts w:ascii="Verdana" w:eastAsia="Times New Roman" w:hAnsi="Verdana" w:cs="Arial"/>
                <w:highlight w:val="lightGray"/>
              </w:rPr>
              <w:t>(1) The number of meals or snacks you must serve is based on the number of hours you are open.</w:t>
            </w:r>
          </w:p>
          <w:p w14:paraId="6ECDE184" w14:textId="77777777" w:rsidR="008F6CB1" w:rsidRPr="00E92ACB" w:rsidRDefault="008F6CB1" w:rsidP="008F6CB1">
            <w:pPr>
              <w:ind w:firstLine="360"/>
              <w:rPr>
                <w:rFonts w:ascii="Verdana" w:eastAsia="Times New Roman" w:hAnsi="Verdana" w:cs="Arial"/>
                <w:highlight w:val="lightGray"/>
              </w:rPr>
            </w:pPr>
          </w:p>
          <w:tbl>
            <w:tblPr>
              <w:tblW w:w="4860" w:type="dxa"/>
              <w:jc w:val="center"/>
              <w:tblCellSpacing w:w="0" w:type="dxa"/>
              <w:tblLayout w:type="fixed"/>
              <w:tblCellMar>
                <w:left w:w="0" w:type="dxa"/>
                <w:right w:w="0" w:type="dxa"/>
              </w:tblCellMar>
              <w:tblLook w:val="04A0" w:firstRow="1" w:lastRow="0" w:firstColumn="1" w:lastColumn="0" w:noHBand="0" w:noVBand="1"/>
            </w:tblPr>
            <w:tblGrid>
              <w:gridCol w:w="2038"/>
              <w:gridCol w:w="2822"/>
            </w:tblGrid>
            <w:tr w:rsidR="008F6CB1" w:rsidRPr="00E92ACB" w14:paraId="3638F743" w14:textId="77777777" w:rsidTr="000D66D3">
              <w:trPr>
                <w:tblHeader/>
                <w:tblCellSpacing w:w="0" w:type="dxa"/>
                <w:jc w:val="center"/>
              </w:trPr>
              <w:tc>
                <w:tcPr>
                  <w:tcW w:w="2060" w:type="dxa"/>
                  <w:vAlign w:val="center"/>
                  <w:hideMark/>
                </w:tcPr>
                <w:p w14:paraId="6B517498" w14:textId="77777777" w:rsidR="008F6CB1" w:rsidRPr="00E92ACB" w:rsidRDefault="008F6CB1" w:rsidP="008F6CB1">
                  <w:pPr>
                    <w:spacing w:after="0"/>
                    <w:rPr>
                      <w:rFonts w:ascii="Verdana" w:eastAsia="Times New Roman" w:hAnsi="Verdana" w:cs="Arial"/>
                      <w:highlight w:val="lightGray"/>
                    </w:rPr>
                  </w:pPr>
                </w:p>
              </w:tc>
              <w:tc>
                <w:tcPr>
                  <w:tcW w:w="2800" w:type="dxa"/>
                  <w:vAlign w:val="center"/>
                  <w:hideMark/>
                </w:tcPr>
                <w:p w14:paraId="2EF2DDEF" w14:textId="77777777" w:rsidR="008F6CB1" w:rsidRPr="00E92ACB" w:rsidRDefault="008F6CB1" w:rsidP="008F6CB1">
                  <w:pPr>
                    <w:spacing w:after="0"/>
                    <w:rPr>
                      <w:rFonts w:ascii="Verdana" w:eastAsia="Times New Roman" w:hAnsi="Verdana" w:cs="Arial"/>
                      <w:highlight w:val="lightGray"/>
                    </w:rPr>
                  </w:pPr>
                </w:p>
              </w:tc>
            </w:tr>
            <w:tr w:rsidR="008F6CB1" w:rsidRPr="00E92ACB" w14:paraId="4F13D7A7" w14:textId="77777777" w:rsidTr="000D66D3">
              <w:trPr>
                <w:tblHeader/>
                <w:tblCellSpacing w:w="0" w:type="dxa"/>
                <w:jc w:val="center"/>
              </w:trPr>
              <w:tc>
                <w:tcPr>
                  <w:tcW w:w="2007" w:type="dxa"/>
                  <w:tcBorders>
                    <w:top w:val="single" w:sz="8" w:space="0" w:color="auto"/>
                    <w:left w:val="single" w:sz="4" w:space="0" w:color="auto"/>
                    <w:bottom w:val="single" w:sz="8" w:space="0" w:color="auto"/>
                    <w:right w:val="single" w:sz="4" w:space="0" w:color="auto"/>
                  </w:tcBorders>
                  <w:tcMar>
                    <w:top w:w="40" w:type="dxa"/>
                    <w:left w:w="120" w:type="dxa"/>
                    <w:bottom w:w="40" w:type="dxa"/>
                    <w:right w:w="120" w:type="dxa"/>
                  </w:tcMar>
                  <w:hideMark/>
                </w:tcPr>
                <w:p w14:paraId="42728C39" w14:textId="77777777" w:rsidR="008F6CB1" w:rsidRPr="00E92ACB" w:rsidRDefault="008F6CB1" w:rsidP="008F6CB1">
                  <w:pPr>
                    <w:spacing w:after="0"/>
                    <w:rPr>
                      <w:rFonts w:ascii="Verdana" w:eastAsia="Times New Roman" w:hAnsi="Verdana" w:cs="Arial"/>
                      <w:highlight w:val="lightGray"/>
                    </w:rPr>
                  </w:pPr>
                  <w:r w:rsidRPr="00E92ACB">
                    <w:rPr>
                      <w:rFonts w:ascii="Verdana" w:eastAsia="Times New Roman" w:hAnsi="Verdana" w:cs="Arial"/>
                      <w:highlight w:val="lightGray"/>
                    </w:rPr>
                    <w:t>If you are open:</w:t>
                  </w:r>
                </w:p>
              </w:tc>
              <w:tc>
                <w:tcPr>
                  <w:tcW w:w="2853" w:type="dxa"/>
                  <w:tcBorders>
                    <w:top w:val="single" w:sz="8" w:space="0" w:color="auto"/>
                    <w:left w:val="nil"/>
                    <w:bottom w:val="single" w:sz="8" w:space="0" w:color="auto"/>
                    <w:right w:val="single" w:sz="4" w:space="0" w:color="auto"/>
                  </w:tcBorders>
                  <w:tcMar>
                    <w:top w:w="40" w:type="dxa"/>
                    <w:left w:w="120" w:type="dxa"/>
                    <w:bottom w:w="40" w:type="dxa"/>
                    <w:right w:w="120" w:type="dxa"/>
                  </w:tcMar>
                  <w:hideMark/>
                </w:tcPr>
                <w:p w14:paraId="3F7A3A1A" w14:textId="77777777" w:rsidR="008F6CB1" w:rsidRPr="00E92ACB" w:rsidRDefault="008F6CB1" w:rsidP="008F6CB1">
                  <w:pPr>
                    <w:spacing w:after="0"/>
                    <w:rPr>
                      <w:rFonts w:ascii="Verdana" w:eastAsia="Times New Roman" w:hAnsi="Verdana" w:cs="Arial"/>
                      <w:highlight w:val="lightGray"/>
                    </w:rPr>
                  </w:pPr>
                  <w:r w:rsidRPr="00E92ACB">
                    <w:rPr>
                      <w:rFonts w:ascii="Verdana" w:eastAsia="Times New Roman" w:hAnsi="Verdana" w:cs="Arial"/>
                      <w:highlight w:val="lightGray"/>
                    </w:rPr>
                    <w:t>You must serve at least:</w:t>
                  </w:r>
                </w:p>
              </w:tc>
            </w:tr>
            <w:tr w:rsidR="008F6CB1" w:rsidRPr="00E92ACB" w14:paraId="01BE0CAA" w14:textId="77777777" w:rsidTr="000D66D3">
              <w:trPr>
                <w:tblCellSpacing w:w="0" w:type="dxa"/>
                <w:jc w:val="center"/>
              </w:trPr>
              <w:tc>
                <w:tcPr>
                  <w:tcW w:w="2007" w:type="dxa"/>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14:paraId="47450433" w14:textId="77777777" w:rsidR="008F6CB1" w:rsidRPr="00E92ACB" w:rsidRDefault="008F6CB1" w:rsidP="008F6CB1">
                  <w:pPr>
                    <w:spacing w:after="0"/>
                    <w:rPr>
                      <w:rFonts w:ascii="Verdana" w:eastAsia="Times New Roman" w:hAnsi="Verdana" w:cs="Arial"/>
                      <w:highlight w:val="lightGray"/>
                    </w:rPr>
                  </w:pPr>
                  <w:r w:rsidRPr="00E92ACB">
                    <w:rPr>
                      <w:rFonts w:ascii="Verdana" w:eastAsia="Times New Roman" w:hAnsi="Verdana" w:cs="Arial"/>
                      <w:highlight w:val="lightGray"/>
                    </w:rPr>
                    <w:t>(a) Nine hours or less</w:t>
                  </w:r>
                </w:p>
              </w:tc>
              <w:tc>
                <w:tcPr>
                  <w:tcW w:w="2853" w:type="dxa"/>
                  <w:tcBorders>
                    <w:top w:val="nil"/>
                    <w:left w:val="nil"/>
                    <w:bottom w:val="single" w:sz="8" w:space="0" w:color="auto"/>
                    <w:right w:val="single" w:sz="4" w:space="0" w:color="auto"/>
                  </w:tcBorders>
                  <w:tcMar>
                    <w:top w:w="40" w:type="dxa"/>
                    <w:left w:w="120" w:type="dxa"/>
                    <w:bottom w:w="40" w:type="dxa"/>
                    <w:right w:w="120" w:type="dxa"/>
                  </w:tcMar>
                  <w:hideMark/>
                </w:tcPr>
                <w:p w14:paraId="3DBEECE6" w14:textId="77777777" w:rsidR="008F6CB1" w:rsidRPr="00E92ACB" w:rsidRDefault="008F6CB1" w:rsidP="008F6CB1">
                  <w:pPr>
                    <w:spacing w:after="0"/>
                    <w:rPr>
                      <w:rFonts w:ascii="Verdana" w:eastAsia="Times New Roman" w:hAnsi="Verdana" w:cs="Arial"/>
                      <w:highlight w:val="lightGray"/>
                    </w:rPr>
                  </w:pPr>
                  <w:r w:rsidRPr="00E92ACB">
                    <w:rPr>
                      <w:rFonts w:ascii="Verdana" w:eastAsia="Times New Roman" w:hAnsi="Verdana" w:cs="Arial"/>
                      <w:highlight w:val="lightGray"/>
                    </w:rPr>
                    <w:t>(i) Two snacks and one meal; or</w:t>
                  </w:r>
                </w:p>
                <w:p w14:paraId="6092FB42" w14:textId="77777777" w:rsidR="008F6CB1" w:rsidRPr="00E92ACB" w:rsidRDefault="008F6CB1" w:rsidP="008F6CB1">
                  <w:pPr>
                    <w:spacing w:after="0"/>
                    <w:rPr>
                      <w:rFonts w:ascii="Verdana" w:eastAsia="Times New Roman" w:hAnsi="Verdana" w:cs="Arial"/>
                      <w:highlight w:val="lightGray"/>
                    </w:rPr>
                  </w:pPr>
                  <w:r w:rsidRPr="00E92ACB">
                    <w:rPr>
                      <w:rFonts w:ascii="Verdana" w:eastAsia="Times New Roman" w:hAnsi="Verdana" w:cs="Arial"/>
                      <w:highlight w:val="lightGray"/>
                    </w:rPr>
                    <w:t>(ii) One snack and two meals.</w:t>
                  </w:r>
                </w:p>
              </w:tc>
            </w:tr>
            <w:tr w:rsidR="008F6CB1" w:rsidRPr="00E92ACB" w14:paraId="15C5A052" w14:textId="77777777" w:rsidTr="000D66D3">
              <w:trPr>
                <w:tblCellSpacing w:w="0" w:type="dxa"/>
                <w:jc w:val="center"/>
              </w:trPr>
              <w:tc>
                <w:tcPr>
                  <w:tcW w:w="2007" w:type="dxa"/>
                  <w:tcBorders>
                    <w:top w:val="nil"/>
                    <w:left w:val="single" w:sz="4" w:space="0" w:color="auto"/>
                    <w:bottom w:val="single" w:sz="8" w:space="0" w:color="auto"/>
                    <w:right w:val="single" w:sz="4" w:space="0" w:color="auto"/>
                  </w:tcBorders>
                  <w:tcMar>
                    <w:top w:w="40" w:type="dxa"/>
                    <w:left w:w="120" w:type="dxa"/>
                    <w:bottom w:w="40" w:type="dxa"/>
                    <w:right w:w="120" w:type="dxa"/>
                  </w:tcMar>
                  <w:hideMark/>
                </w:tcPr>
                <w:p w14:paraId="72F888A2" w14:textId="77777777" w:rsidR="008F6CB1" w:rsidRPr="00E92ACB" w:rsidRDefault="008F6CB1" w:rsidP="008F6CB1">
                  <w:pPr>
                    <w:spacing w:after="0"/>
                    <w:rPr>
                      <w:rFonts w:ascii="Verdana" w:eastAsia="Times New Roman" w:hAnsi="Verdana" w:cs="Arial"/>
                      <w:highlight w:val="lightGray"/>
                    </w:rPr>
                  </w:pPr>
                  <w:r w:rsidRPr="00E92ACB">
                    <w:rPr>
                      <w:rFonts w:ascii="Verdana" w:eastAsia="Times New Roman" w:hAnsi="Verdana" w:cs="Arial"/>
                      <w:highlight w:val="lightGray"/>
                    </w:rPr>
                    <w:t>(b) Over nine hours</w:t>
                  </w:r>
                </w:p>
              </w:tc>
              <w:tc>
                <w:tcPr>
                  <w:tcW w:w="2853" w:type="dxa"/>
                  <w:tcBorders>
                    <w:top w:val="nil"/>
                    <w:left w:val="nil"/>
                    <w:bottom w:val="single" w:sz="8" w:space="0" w:color="auto"/>
                    <w:right w:val="single" w:sz="4" w:space="0" w:color="auto"/>
                  </w:tcBorders>
                  <w:tcMar>
                    <w:top w:w="40" w:type="dxa"/>
                    <w:left w:w="120" w:type="dxa"/>
                    <w:bottom w:w="40" w:type="dxa"/>
                    <w:right w:w="120" w:type="dxa"/>
                  </w:tcMar>
                  <w:hideMark/>
                </w:tcPr>
                <w:p w14:paraId="439E9581" w14:textId="77777777" w:rsidR="008F6CB1" w:rsidRPr="00E92ACB" w:rsidRDefault="008F6CB1" w:rsidP="008F6CB1">
                  <w:pPr>
                    <w:spacing w:after="0"/>
                    <w:rPr>
                      <w:rFonts w:ascii="Verdana" w:eastAsia="Times New Roman" w:hAnsi="Verdana" w:cs="Arial"/>
                      <w:highlight w:val="lightGray"/>
                    </w:rPr>
                  </w:pPr>
                  <w:r w:rsidRPr="00E92ACB">
                    <w:rPr>
                      <w:rFonts w:ascii="Verdana" w:eastAsia="Times New Roman" w:hAnsi="Verdana" w:cs="Arial"/>
                      <w:highlight w:val="lightGray"/>
                    </w:rPr>
                    <w:t>(i) Two snacks and two meals; or</w:t>
                  </w:r>
                </w:p>
                <w:p w14:paraId="35DA60F0" w14:textId="77777777" w:rsidR="008F6CB1" w:rsidRPr="00E92ACB" w:rsidRDefault="008F6CB1" w:rsidP="008F6CB1">
                  <w:pPr>
                    <w:spacing w:after="0"/>
                    <w:rPr>
                      <w:rFonts w:ascii="Verdana" w:eastAsia="Times New Roman" w:hAnsi="Verdana" w:cs="Arial"/>
                      <w:highlight w:val="lightGray"/>
                    </w:rPr>
                  </w:pPr>
                  <w:r w:rsidRPr="00E92ACB">
                    <w:rPr>
                      <w:rFonts w:ascii="Verdana" w:eastAsia="Times New Roman" w:hAnsi="Verdana" w:cs="Arial"/>
                      <w:highlight w:val="lightGray"/>
                    </w:rPr>
                    <w:t>(ii) Three snacks and one meal.</w:t>
                  </w:r>
                </w:p>
              </w:tc>
            </w:tr>
          </w:tbl>
          <w:p w14:paraId="59A4280E" w14:textId="77777777" w:rsidR="008F6CB1" w:rsidRDefault="008F6CB1" w:rsidP="008F6CB1">
            <w:pPr>
              <w:ind w:firstLine="360"/>
              <w:rPr>
                <w:rFonts w:ascii="Verdana" w:eastAsia="Times New Roman" w:hAnsi="Verdana" w:cs="Arial"/>
                <w:highlight w:val="lightGray"/>
              </w:rPr>
            </w:pPr>
          </w:p>
          <w:p w14:paraId="09A178C1" w14:textId="77777777" w:rsidR="008F6CB1" w:rsidRPr="00E92ACB" w:rsidRDefault="008F6CB1" w:rsidP="008F6CB1">
            <w:pPr>
              <w:ind w:firstLine="360"/>
              <w:rPr>
                <w:rFonts w:ascii="Verdana" w:eastAsia="Times New Roman" w:hAnsi="Verdana" w:cs="Arial"/>
                <w:highlight w:val="lightGray"/>
              </w:rPr>
            </w:pPr>
            <w:r w:rsidRPr="00E92ACB">
              <w:rPr>
                <w:rFonts w:ascii="Verdana" w:eastAsia="Times New Roman" w:hAnsi="Verdana" w:cs="Arial"/>
                <w:highlight w:val="lightGray"/>
              </w:rPr>
              <w:t>(2) You must also offer:</w:t>
            </w:r>
          </w:p>
          <w:p w14:paraId="12A24B86" w14:textId="77777777" w:rsidR="008F6CB1" w:rsidRDefault="008F6CB1" w:rsidP="008F6CB1">
            <w:pPr>
              <w:ind w:firstLine="360"/>
              <w:rPr>
                <w:rFonts w:ascii="Verdana" w:eastAsia="Times New Roman" w:hAnsi="Verdana" w:cs="Arial"/>
                <w:highlight w:val="lightGray"/>
              </w:rPr>
            </w:pPr>
          </w:p>
          <w:p w14:paraId="77380B20" w14:textId="77777777" w:rsidR="008F6CB1" w:rsidRPr="00E92ACB" w:rsidRDefault="008F6CB1" w:rsidP="008F6CB1">
            <w:pPr>
              <w:ind w:firstLine="360"/>
              <w:rPr>
                <w:rFonts w:ascii="Verdana" w:eastAsia="Times New Roman" w:hAnsi="Verdana" w:cs="Arial"/>
                <w:highlight w:val="lightGray"/>
              </w:rPr>
            </w:pPr>
            <w:r w:rsidRPr="00E92ACB">
              <w:rPr>
                <w:rFonts w:ascii="Verdana" w:eastAsia="Times New Roman" w:hAnsi="Verdana" w:cs="Arial"/>
                <w:highlight w:val="lightGray"/>
              </w:rPr>
              <w:t>(a) Food at intervals not less than two hours and not more than three and one-half hours apart;</w:t>
            </w:r>
          </w:p>
          <w:p w14:paraId="3C0FB459" w14:textId="77777777" w:rsidR="008F6CB1" w:rsidRDefault="008F6CB1" w:rsidP="008F6CB1">
            <w:pPr>
              <w:ind w:firstLine="360"/>
              <w:rPr>
                <w:rFonts w:ascii="Verdana" w:eastAsia="Times New Roman" w:hAnsi="Verdana" w:cs="Arial"/>
                <w:highlight w:val="lightGray"/>
              </w:rPr>
            </w:pPr>
          </w:p>
          <w:p w14:paraId="41869F8F" w14:textId="77777777" w:rsidR="008F6CB1" w:rsidRPr="00E92ACB" w:rsidRDefault="008F6CB1" w:rsidP="008F6CB1">
            <w:pPr>
              <w:ind w:firstLine="360"/>
              <w:rPr>
                <w:rFonts w:ascii="Verdana" w:eastAsia="Times New Roman" w:hAnsi="Verdana" w:cs="Arial"/>
                <w:highlight w:val="lightGray"/>
              </w:rPr>
            </w:pPr>
            <w:r w:rsidRPr="00E92ACB">
              <w:rPr>
                <w:rFonts w:ascii="Verdana" w:eastAsia="Times New Roman" w:hAnsi="Verdana" w:cs="Arial"/>
                <w:highlight w:val="lightGray"/>
              </w:rPr>
              <w:t>(b) Breakfast or snack to children in morning care whether or not the child ate before arriving at the center;</w:t>
            </w:r>
          </w:p>
          <w:p w14:paraId="64A419FF" w14:textId="77777777" w:rsidR="008F6CB1" w:rsidRDefault="008F6CB1" w:rsidP="008F6CB1">
            <w:pPr>
              <w:ind w:firstLine="360"/>
              <w:rPr>
                <w:rFonts w:ascii="Verdana" w:eastAsia="Times New Roman" w:hAnsi="Verdana" w:cs="Arial"/>
                <w:highlight w:val="lightGray"/>
              </w:rPr>
            </w:pPr>
          </w:p>
          <w:p w14:paraId="06863ECE" w14:textId="77777777" w:rsidR="008F6CB1" w:rsidRPr="00E92ACB" w:rsidRDefault="008F6CB1" w:rsidP="008F6CB1">
            <w:pPr>
              <w:ind w:firstLine="360"/>
              <w:rPr>
                <w:rFonts w:ascii="Verdana" w:eastAsia="Times New Roman" w:hAnsi="Verdana" w:cs="Arial"/>
                <w:highlight w:val="lightGray"/>
              </w:rPr>
            </w:pPr>
            <w:r w:rsidRPr="00E92ACB">
              <w:rPr>
                <w:rFonts w:ascii="Verdana" w:eastAsia="Times New Roman" w:hAnsi="Verdana" w:cs="Arial"/>
                <w:highlight w:val="lightGray"/>
              </w:rPr>
              <w:t>(c) Breakfast to the child in nighttime care if the child remains at the center after the child's usual breakfast time;</w:t>
            </w:r>
          </w:p>
          <w:p w14:paraId="67241F47" w14:textId="77777777" w:rsidR="008F6CB1" w:rsidRDefault="008F6CB1" w:rsidP="008F6CB1">
            <w:pPr>
              <w:ind w:firstLine="360"/>
              <w:rPr>
                <w:rFonts w:ascii="Verdana" w:eastAsia="Times New Roman" w:hAnsi="Verdana" w:cs="Arial"/>
                <w:highlight w:val="lightGray"/>
              </w:rPr>
            </w:pPr>
          </w:p>
          <w:p w14:paraId="6FD0DAB4" w14:textId="77777777" w:rsidR="008F6CB1" w:rsidRPr="00E92ACB" w:rsidRDefault="008F6CB1" w:rsidP="008F6CB1">
            <w:pPr>
              <w:ind w:firstLine="360"/>
              <w:rPr>
                <w:rFonts w:ascii="Verdana" w:eastAsia="Times New Roman" w:hAnsi="Verdana" w:cs="Arial"/>
                <w:highlight w:val="lightGray"/>
              </w:rPr>
            </w:pPr>
            <w:r w:rsidRPr="00E92ACB">
              <w:rPr>
                <w:rFonts w:ascii="Verdana" w:eastAsia="Times New Roman" w:hAnsi="Verdana" w:cs="Arial"/>
                <w:highlight w:val="lightGray"/>
              </w:rPr>
              <w:t>(d) A snack or meal for children arriving after school;</w:t>
            </w:r>
          </w:p>
          <w:p w14:paraId="3A632B85" w14:textId="77777777" w:rsidR="008F6CB1" w:rsidRDefault="008F6CB1" w:rsidP="008F6CB1">
            <w:pPr>
              <w:ind w:firstLine="360"/>
              <w:rPr>
                <w:rFonts w:ascii="Verdana" w:eastAsia="Times New Roman" w:hAnsi="Verdana" w:cs="Arial"/>
                <w:highlight w:val="lightGray"/>
              </w:rPr>
            </w:pPr>
          </w:p>
          <w:p w14:paraId="0989582C" w14:textId="77777777" w:rsidR="008F6CB1" w:rsidRPr="00E92ACB" w:rsidRDefault="008F6CB1" w:rsidP="008F6CB1">
            <w:pPr>
              <w:ind w:firstLine="360"/>
              <w:rPr>
                <w:rFonts w:ascii="Verdana" w:eastAsia="Times New Roman" w:hAnsi="Verdana" w:cs="Arial"/>
                <w:highlight w:val="lightGray"/>
              </w:rPr>
            </w:pPr>
            <w:r w:rsidRPr="00E92ACB">
              <w:rPr>
                <w:rFonts w:ascii="Verdana" w:eastAsia="Times New Roman" w:hAnsi="Verdana" w:cs="Arial"/>
                <w:highlight w:val="lightGray"/>
              </w:rPr>
              <w:t>(e) Dinner to children in nighttime care if the children are at the center after their usual dinnertime or have not had dinner; and</w:t>
            </w:r>
          </w:p>
          <w:p w14:paraId="75085511" w14:textId="77777777" w:rsidR="008F6CB1" w:rsidRDefault="008F6CB1" w:rsidP="008F6CB1">
            <w:pPr>
              <w:ind w:firstLine="360"/>
              <w:rPr>
                <w:rFonts w:ascii="Verdana" w:eastAsia="Times New Roman" w:hAnsi="Verdana" w:cs="Arial"/>
                <w:highlight w:val="lightGray"/>
              </w:rPr>
            </w:pPr>
          </w:p>
          <w:p w14:paraId="5BB45925" w14:textId="77777777" w:rsidR="008F6CB1" w:rsidRDefault="008F6CB1" w:rsidP="008F6CB1">
            <w:pPr>
              <w:ind w:firstLine="360"/>
              <w:rPr>
                <w:rFonts w:ascii="Verdana" w:eastAsia="Times New Roman" w:hAnsi="Verdana" w:cs="Arial"/>
              </w:rPr>
            </w:pPr>
            <w:r w:rsidRPr="00E92ACB">
              <w:rPr>
                <w:rFonts w:ascii="Verdana" w:eastAsia="Times New Roman" w:hAnsi="Verdana" w:cs="Arial"/>
                <w:highlight w:val="lightGray"/>
              </w:rPr>
              <w:t>(f) An evening snack to children in nighttime care.</w:t>
            </w:r>
          </w:p>
          <w:p w14:paraId="30CCD6E7" w14:textId="77777777" w:rsidR="008F6CB1" w:rsidRPr="003817CC" w:rsidRDefault="008F6CB1" w:rsidP="008F6CB1">
            <w:pPr>
              <w:ind w:firstLine="360"/>
              <w:rPr>
                <w:rFonts w:ascii="Calibri Light" w:hAnsi="Calibri Light"/>
                <w:sz w:val="24"/>
                <w:szCs w:val="24"/>
              </w:rPr>
            </w:pPr>
          </w:p>
        </w:tc>
        <w:tc>
          <w:tcPr>
            <w:tcW w:w="3744" w:type="dxa"/>
          </w:tcPr>
          <w:p w14:paraId="3D5D3C6D" w14:textId="77777777" w:rsidR="008F6CB1" w:rsidRPr="00F6675B" w:rsidRDefault="008F6CB1" w:rsidP="008F6CB1">
            <w:pPr>
              <w:rPr>
                <w:rFonts w:ascii="Verdana" w:hAnsi="Verdana"/>
                <w:b/>
              </w:rPr>
            </w:pPr>
            <w:r w:rsidRPr="00F6675B">
              <w:rPr>
                <w:rFonts w:ascii="Verdana" w:hAnsi="Verdana"/>
                <w:b/>
              </w:rPr>
              <w:lastRenderedPageBreak/>
              <w:t>170-300-0180</w:t>
            </w:r>
          </w:p>
          <w:p w14:paraId="3CE3F9A4" w14:textId="77777777" w:rsidR="008F6CB1" w:rsidRPr="00F6675B" w:rsidRDefault="008F6CB1" w:rsidP="008F6CB1">
            <w:pPr>
              <w:rPr>
                <w:rFonts w:ascii="Verdana" w:hAnsi="Verdana"/>
                <w:b/>
              </w:rPr>
            </w:pPr>
            <w:r w:rsidRPr="00F6675B">
              <w:rPr>
                <w:rFonts w:ascii="Verdana" w:hAnsi="Verdana"/>
                <w:b/>
              </w:rPr>
              <w:t>Meal and snack schedule.</w:t>
            </w:r>
          </w:p>
          <w:p w14:paraId="7533958B" w14:textId="7E590845" w:rsidR="008F6CB1" w:rsidRPr="00CD6C5F" w:rsidRDefault="008F6CB1" w:rsidP="008F6CB1">
            <w:pPr>
              <w:pStyle w:val="ListParagraph"/>
              <w:numPr>
                <w:ilvl w:val="6"/>
                <w:numId w:val="54"/>
              </w:numPr>
              <w:rPr>
                <w:rFonts w:ascii="Verdana" w:hAnsi="Verdana"/>
              </w:rPr>
            </w:pPr>
            <w:r w:rsidRPr="00CD6C5F">
              <w:rPr>
                <w:rFonts w:ascii="Verdana" w:hAnsi="Verdana"/>
              </w:rPr>
              <w:t>An early learning provider must serve meals and snacks to children in care as follows:</w:t>
            </w:r>
          </w:p>
          <w:p w14:paraId="56FCFD0A" w14:textId="77777777" w:rsidR="008F6CB1" w:rsidRPr="00996D94" w:rsidRDefault="008F6CB1" w:rsidP="008F6CB1">
            <w:pPr>
              <w:numPr>
                <w:ilvl w:val="0"/>
                <w:numId w:val="20"/>
              </w:numPr>
              <w:ind w:left="1440"/>
              <w:contextualSpacing/>
              <w:rPr>
                <w:rFonts w:ascii="Verdana" w:hAnsi="Verdana"/>
              </w:rPr>
            </w:pPr>
            <w:r w:rsidRPr="00996D94">
              <w:rPr>
                <w:rFonts w:ascii="Verdana" w:hAnsi="Verdana"/>
              </w:rPr>
              <w:t xml:space="preserve">Children in care for nine hours or less: </w:t>
            </w:r>
          </w:p>
          <w:p w14:paraId="4284591A" w14:textId="77777777" w:rsidR="008F6CB1" w:rsidRPr="00996D94" w:rsidRDefault="008F6CB1" w:rsidP="008F6CB1">
            <w:pPr>
              <w:numPr>
                <w:ilvl w:val="1"/>
                <w:numId w:val="19"/>
              </w:numPr>
              <w:ind w:left="1800"/>
              <w:contextualSpacing/>
              <w:rPr>
                <w:rFonts w:ascii="Verdana" w:hAnsi="Verdana"/>
              </w:rPr>
            </w:pPr>
            <w:r w:rsidRPr="00996D94">
              <w:rPr>
                <w:rFonts w:ascii="Verdana" w:hAnsi="Verdana"/>
              </w:rPr>
              <w:t xml:space="preserve">At least one meal and two snacks; or </w:t>
            </w:r>
          </w:p>
          <w:p w14:paraId="6A5B0692" w14:textId="77777777" w:rsidR="008F6CB1" w:rsidRPr="00996D94" w:rsidRDefault="008F6CB1" w:rsidP="008F6CB1">
            <w:pPr>
              <w:numPr>
                <w:ilvl w:val="1"/>
                <w:numId w:val="19"/>
              </w:numPr>
              <w:ind w:left="1800"/>
              <w:contextualSpacing/>
              <w:rPr>
                <w:rFonts w:ascii="Verdana" w:hAnsi="Verdana"/>
              </w:rPr>
            </w:pPr>
            <w:r w:rsidRPr="00996D94">
              <w:rPr>
                <w:rFonts w:ascii="Verdana" w:hAnsi="Verdana"/>
              </w:rPr>
              <w:t>Two meals and one snack.</w:t>
            </w:r>
          </w:p>
          <w:p w14:paraId="4117FDDC" w14:textId="77777777" w:rsidR="008F6CB1" w:rsidRPr="00996D94" w:rsidRDefault="008F6CB1" w:rsidP="008F6CB1">
            <w:pPr>
              <w:numPr>
                <w:ilvl w:val="0"/>
                <w:numId w:val="20"/>
              </w:numPr>
              <w:ind w:left="1440"/>
              <w:contextualSpacing/>
              <w:rPr>
                <w:rFonts w:ascii="Verdana" w:hAnsi="Verdana"/>
              </w:rPr>
            </w:pPr>
            <w:r w:rsidRPr="00996D94">
              <w:rPr>
                <w:rFonts w:ascii="Verdana" w:hAnsi="Verdana"/>
              </w:rPr>
              <w:t>Children in care for more than nine hours:</w:t>
            </w:r>
          </w:p>
          <w:p w14:paraId="5072AD33" w14:textId="77777777" w:rsidR="008F6CB1" w:rsidRPr="00996D94" w:rsidRDefault="008F6CB1" w:rsidP="008F6CB1">
            <w:pPr>
              <w:numPr>
                <w:ilvl w:val="1"/>
                <w:numId w:val="16"/>
              </w:numPr>
              <w:ind w:left="1800"/>
              <w:contextualSpacing/>
              <w:rPr>
                <w:rFonts w:ascii="Verdana" w:hAnsi="Verdana"/>
              </w:rPr>
            </w:pPr>
            <w:r w:rsidRPr="00996D94">
              <w:rPr>
                <w:rFonts w:ascii="Verdana" w:hAnsi="Verdana"/>
              </w:rPr>
              <w:t xml:space="preserve">Two meals and two snacks; or </w:t>
            </w:r>
          </w:p>
          <w:p w14:paraId="5A6B53EB" w14:textId="77777777" w:rsidR="008F6CB1" w:rsidRPr="00996D94" w:rsidRDefault="008F6CB1" w:rsidP="008F6CB1">
            <w:pPr>
              <w:numPr>
                <w:ilvl w:val="1"/>
                <w:numId w:val="16"/>
              </w:numPr>
              <w:ind w:left="1800"/>
              <w:contextualSpacing/>
              <w:rPr>
                <w:rFonts w:ascii="Verdana" w:hAnsi="Verdana"/>
              </w:rPr>
            </w:pPr>
            <w:r w:rsidRPr="00996D94">
              <w:rPr>
                <w:rFonts w:ascii="Verdana" w:hAnsi="Verdana"/>
              </w:rPr>
              <w:t>Three snacks and one meal.</w:t>
            </w:r>
          </w:p>
          <w:p w14:paraId="627F48C4" w14:textId="77777777" w:rsidR="008F6CB1" w:rsidRPr="00996D94" w:rsidRDefault="008F6CB1" w:rsidP="008F6CB1">
            <w:pPr>
              <w:numPr>
                <w:ilvl w:val="0"/>
                <w:numId w:val="20"/>
              </w:numPr>
              <w:ind w:left="1440"/>
              <w:contextualSpacing/>
              <w:rPr>
                <w:rFonts w:ascii="Verdana" w:hAnsi="Verdana"/>
              </w:rPr>
            </w:pPr>
            <w:r w:rsidRPr="00996D94">
              <w:rPr>
                <w:rFonts w:ascii="Verdana" w:hAnsi="Verdana"/>
              </w:rPr>
              <w:t>After school snack, dinner, evening snack, and breakfast:</w:t>
            </w:r>
          </w:p>
          <w:p w14:paraId="481784B5" w14:textId="77777777" w:rsidR="008F6CB1" w:rsidRPr="00996D94" w:rsidRDefault="008F6CB1" w:rsidP="008F6CB1">
            <w:pPr>
              <w:ind w:left="1782" w:hanging="342"/>
              <w:contextualSpacing/>
              <w:rPr>
                <w:rFonts w:ascii="Verdana" w:hAnsi="Verdana"/>
              </w:rPr>
            </w:pPr>
            <w:r w:rsidRPr="00996D94">
              <w:rPr>
                <w:rFonts w:ascii="Verdana" w:hAnsi="Verdana"/>
              </w:rPr>
              <w:t xml:space="preserve">(i) A snack or meal must be provided to a </w:t>
            </w:r>
            <w:r w:rsidRPr="00996D94">
              <w:rPr>
                <w:rFonts w:ascii="Verdana" w:hAnsi="Verdana"/>
              </w:rPr>
              <w:lastRenderedPageBreak/>
              <w:t>child that arrives to the early learning program after school</w:t>
            </w:r>
            <w:r>
              <w:rPr>
                <w:rFonts w:ascii="Verdana" w:hAnsi="Verdana"/>
              </w:rPr>
              <w:t>;</w:t>
            </w:r>
            <w:r w:rsidRPr="00996D94">
              <w:rPr>
                <w:rFonts w:ascii="Verdana" w:hAnsi="Verdana"/>
              </w:rPr>
              <w:t xml:space="preserve"> </w:t>
            </w:r>
          </w:p>
          <w:p w14:paraId="494AF71C" w14:textId="77777777" w:rsidR="008F6CB1" w:rsidRPr="00CE1EE9" w:rsidRDefault="008F6CB1" w:rsidP="008F6CB1">
            <w:pPr>
              <w:ind w:left="1782" w:hanging="342"/>
              <w:contextualSpacing/>
              <w:rPr>
                <w:rFonts w:ascii="Verdana" w:hAnsi="Verdana"/>
              </w:rPr>
            </w:pPr>
            <w:r w:rsidRPr="00996D94">
              <w:rPr>
                <w:rFonts w:ascii="Verdana" w:hAnsi="Verdana"/>
              </w:rPr>
              <w:t xml:space="preserve">(ii) </w:t>
            </w:r>
            <w:r w:rsidRPr="00CE1EE9">
              <w:rPr>
                <w:rFonts w:ascii="Verdana" w:hAnsi="Verdana"/>
              </w:rPr>
              <w:t xml:space="preserve">Dinner must be provided to children in nighttime care if a child is at an early learning program after his or her dinnertime, or has not had dinner; </w:t>
            </w:r>
          </w:p>
          <w:p w14:paraId="5BF6C177" w14:textId="77777777" w:rsidR="008F6CB1" w:rsidRPr="00CE1EE9" w:rsidRDefault="008F6CB1" w:rsidP="008F6CB1">
            <w:pPr>
              <w:numPr>
                <w:ilvl w:val="1"/>
                <w:numId w:val="16"/>
              </w:numPr>
              <w:ind w:left="1872" w:hanging="432"/>
              <w:contextualSpacing/>
              <w:rPr>
                <w:rFonts w:ascii="Verdana" w:hAnsi="Verdana"/>
              </w:rPr>
            </w:pPr>
            <w:r w:rsidRPr="00CE1EE9">
              <w:rPr>
                <w:rFonts w:ascii="Verdana" w:hAnsi="Verdana"/>
              </w:rPr>
              <w:t xml:space="preserve">An evening snack must be provided to children in nighttime care; </w:t>
            </w:r>
          </w:p>
          <w:p w14:paraId="2468D955" w14:textId="77777777" w:rsidR="008F6CB1" w:rsidRPr="00996D94" w:rsidRDefault="008F6CB1" w:rsidP="008F6CB1">
            <w:pPr>
              <w:numPr>
                <w:ilvl w:val="1"/>
                <w:numId w:val="16"/>
              </w:numPr>
              <w:ind w:left="1872" w:hanging="432"/>
              <w:contextualSpacing/>
              <w:rPr>
                <w:rFonts w:ascii="Verdana" w:hAnsi="Verdana"/>
              </w:rPr>
            </w:pPr>
            <w:r w:rsidRPr="00CE1EE9">
              <w:rPr>
                <w:rFonts w:ascii="Verdana" w:hAnsi="Verdana"/>
              </w:rPr>
              <w:t>Breakfast must be provided to children in nighttime care if a child remains in care after the child’s usual breakfast time;</w:t>
            </w:r>
            <w:r>
              <w:rPr>
                <w:rFonts w:ascii="Verdana" w:hAnsi="Verdana"/>
              </w:rPr>
              <w:t xml:space="preserve"> and</w:t>
            </w:r>
            <w:r w:rsidRPr="00996D94">
              <w:rPr>
                <w:rFonts w:ascii="Verdana" w:hAnsi="Verdana"/>
              </w:rPr>
              <w:t xml:space="preserve"> </w:t>
            </w:r>
          </w:p>
          <w:p w14:paraId="52B3C442" w14:textId="77777777" w:rsidR="008F6CB1" w:rsidRPr="00593A4A" w:rsidRDefault="008F6CB1" w:rsidP="008F6CB1">
            <w:pPr>
              <w:numPr>
                <w:ilvl w:val="1"/>
                <w:numId w:val="16"/>
              </w:numPr>
              <w:ind w:left="702" w:firstLine="738"/>
              <w:contextualSpacing/>
              <w:rPr>
                <w:rFonts w:ascii="Verdana" w:hAnsi="Verdana"/>
              </w:rPr>
            </w:pPr>
            <w:r w:rsidRPr="00996D94">
              <w:rPr>
                <w:rFonts w:ascii="Verdana" w:hAnsi="Verdana"/>
              </w:rPr>
              <w:lastRenderedPageBreak/>
              <w:t>A breakfast or morning snack must be available to children in care.</w:t>
            </w:r>
            <w:r w:rsidRPr="00026222">
              <w:rPr>
                <w:rFonts w:ascii="Verdana" w:eastAsia="Times New Roman" w:hAnsi="Verdana" w:cs="Arial"/>
                <w:color w:val="FF0000"/>
              </w:rPr>
              <w:t xml:space="preserve"> </w:t>
            </w:r>
            <w:r>
              <w:rPr>
                <w:rFonts w:ascii="Verdana" w:eastAsia="Times New Roman" w:hAnsi="Verdana" w:cs="Arial"/>
                <w:color w:val="FF0000"/>
              </w:rPr>
              <w:t xml:space="preserve">      </w:t>
            </w:r>
          </w:p>
          <w:p w14:paraId="65666951" w14:textId="557CF3C3" w:rsidR="008F6CB1" w:rsidRPr="00996D94" w:rsidRDefault="008F6CB1" w:rsidP="008F6CB1">
            <w:pPr>
              <w:ind w:left="702"/>
              <w:contextualSpacing/>
              <w:rPr>
                <w:rFonts w:ascii="Verdana" w:hAnsi="Verdana"/>
              </w:rPr>
            </w:pPr>
            <w:r w:rsidRPr="00026222">
              <w:rPr>
                <w:rFonts w:ascii="Verdana" w:eastAsia="Times New Roman" w:hAnsi="Verdana" w:cs="Arial"/>
                <w:color w:val="FF0000"/>
              </w:rPr>
              <w:t>Weight</w:t>
            </w:r>
            <w:r>
              <w:rPr>
                <w:rFonts w:ascii="Verdana" w:eastAsia="Times New Roman" w:hAnsi="Verdana" w:cs="Arial"/>
                <w:color w:val="FF0000"/>
              </w:rPr>
              <w:t xml:space="preserve"> #5</w:t>
            </w:r>
          </w:p>
          <w:p w14:paraId="24E347A8" w14:textId="77777777" w:rsidR="008F6CB1" w:rsidRPr="00996D94" w:rsidRDefault="008F6CB1" w:rsidP="008F6CB1">
            <w:pPr>
              <w:ind w:left="1800"/>
              <w:contextualSpacing/>
              <w:rPr>
                <w:rFonts w:ascii="Verdana" w:hAnsi="Verdana"/>
              </w:rPr>
            </w:pPr>
            <w:r w:rsidRPr="00996D94">
              <w:rPr>
                <w:rFonts w:ascii="Verdana" w:hAnsi="Verdana"/>
              </w:rPr>
              <w:t xml:space="preserve"> </w:t>
            </w:r>
          </w:p>
          <w:p w14:paraId="3E40BBD7" w14:textId="468201BA" w:rsidR="008F6CB1" w:rsidRPr="00996D94" w:rsidRDefault="008F6CB1" w:rsidP="008F6CB1">
            <w:pPr>
              <w:numPr>
                <w:ilvl w:val="0"/>
                <w:numId w:val="45"/>
              </w:numPr>
              <w:ind w:left="360" w:hanging="360"/>
              <w:contextualSpacing/>
              <w:rPr>
                <w:rFonts w:ascii="Verdana" w:hAnsi="Verdana"/>
              </w:rPr>
            </w:pPr>
            <w:r w:rsidRPr="00996D94">
              <w:rPr>
                <w:rFonts w:ascii="Verdana" w:hAnsi="Verdana"/>
              </w:rPr>
              <w:t>Meals and snacks must be served not less than two hours and not more than three hours apart.</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#5</w:t>
            </w:r>
          </w:p>
          <w:p w14:paraId="54730FB4" w14:textId="77777777" w:rsidR="008F6CB1" w:rsidRPr="00996D94" w:rsidRDefault="008F6CB1" w:rsidP="008F6CB1">
            <w:pPr>
              <w:ind w:left="720"/>
              <w:contextualSpacing/>
              <w:rPr>
                <w:rFonts w:ascii="Verdana" w:hAnsi="Verdana"/>
              </w:rPr>
            </w:pPr>
          </w:p>
          <w:p w14:paraId="5D2E5C1B" w14:textId="0C0E0E58" w:rsidR="008F6CB1" w:rsidRPr="00996D94" w:rsidRDefault="008F6CB1" w:rsidP="008F6CB1">
            <w:pPr>
              <w:numPr>
                <w:ilvl w:val="0"/>
                <w:numId w:val="45"/>
              </w:numPr>
              <w:ind w:left="360" w:hanging="360"/>
              <w:contextualSpacing/>
              <w:rPr>
                <w:rFonts w:ascii="Verdana" w:hAnsi="Verdana"/>
              </w:rPr>
            </w:pPr>
            <w:r w:rsidRPr="00CE1EE9">
              <w:rPr>
                <w:rFonts w:ascii="Verdana" w:hAnsi="Verdana"/>
              </w:rPr>
              <w:t xml:space="preserve">An early learning provider must offer daily opportunities after a meal or snack for developmentally appropriate tooth brushing activities that are safe, sanitary, </w:t>
            </w:r>
            <w:proofErr w:type="gramStart"/>
            <w:r w:rsidRPr="00CE1EE9">
              <w:rPr>
                <w:rFonts w:ascii="Verdana" w:hAnsi="Verdana"/>
              </w:rPr>
              <w:t>educational</w:t>
            </w:r>
            <w:proofErr w:type="gramEnd"/>
            <w:r w:rsidRPr="00CE1EE9">
              <w:rPr>
                <w:rFonts w:ascii="Verdana" w:hAnsi="Verdana"/>
              </w:rPr>
              <w:t xml:space="preserve"> and with parental permission. Toothbrushes must be stored in a manner that prevents</w:t>
            </w:r>
            <w:r w:rsidRPr="00996D94">
              <w:rPr>
                <w:rFonts w:ascii="Verdana" w:hAnsi="Verdana"/>
              </w:rPr>
              <w:t xml:space="preserve"> cross contamination. </w:t>
            </w:r>
            <w:r w:rsidRPr="00026222">
              <w:rPr>
                <w:rFonts w:ascii="Verdana" w:eastAsia="Times New Roman" w:hAnsi="Verdana" w:cs="Arial"/>
                <w:color w:val="FF0000"/>
              </w:rPr>
              <w:t>Weight</w:t>
            </w:r>
            <w:r>
              <w:rPr>
                <w:rFonts w:ascii="Verdana" w:eastAsia="Times New Roman" w:hAnsi="Verdana" w:cs="Arial"/>
                <w:color w:val="FF0000"/>
              </w:rPr>
              <w:t xml:space="preserve"> #1</w:t>
            </w:r>
          </w:p>
          <w:p w14:paraId="33FE6FCF" w14:textId="77777777" w:rsidR="008F6CB1" w:rsidRDefault="008F6CB1" w:rsidP="008F6CB1">
            <w:pPr>
              <w:rPr>
                <w:sz w:val="24"/>
                <w:szCs w:val="24"/>
              </w:rPr>
            </w:pPr>
          </w:p>
          <w:p w14:paraId="43142AEC" w14:textId="77777777" w:rsidR="008F6CB1" w:rsidRPr="003817CC" w:rsidRDefault="008F6CB1" w:rsidP="008F6CB1">
            <w:pPr>
              <w:rPr>
                <w:sz w:val="24"/>
                <w:szCs w:val="24"/>
              </w:rPr>
            </w:pPr>
          </w:p>
        </w:tc>
        <w:tc>
          <w:tcPr>
            <w:tcW w:w="3744" w:type="dxa"/>
          </w:tcPr>
          <w:p w14:paraId="32882332" w14:textId="77777777" w:rsidR="004D69EA" w:rsidRDefault="004D69EA" w:rsidP="004D69EA">
            <w:pPr>
              <w:rPr>
                <w:rFonts w:ascii="Verdana" w:eastAsia="Times New Roman" w:hAnsi="Verdana" w:cs="Arial"/>
                <w:b/>
              </w:rPr>
            </w:pPr>
          </w:p>
          <w:p w14:paraId="2BBB07E3" w14:textId="77777777" w:rsidR="004D69EA" w:rsidRDefault="004D69EA" w:rsidP="004D69EA">
            <w:pPr>
              <w:rPr>
                <w:rFonts w:ascii="Verdana" w:eastAsia="Times New Roman" w:hAnsi="Verdana" w:cs="Arial"/>
                <w:b/>
              </w:rPr>
            </w:pPr>
          </w:p>
          <w:p w14:paraId="412A5752" w14:textId="77777777" w:rsidR="004D69EA" w:rsidRDefault="004D69EA" w:rsidP="004D69EA">
            <w:pPr>
              <w:rPr>
                <w:rFonts w:ascii="Verdana" w:eastAsia="Times New Roman" w:hAnsi="Verdana" w:cs="Arial"/>
                <w:b/>
              </w:rPr>
            </w:pPr>
          </w:p>
          <w:p w14:paraId="1064C60D" w14:textId="77777777" w:rsidR="004D69EA" w:rsidRDefault="004D69EA" w:rsidP="004D69EA">
            <w:pPr>
              <w:rPr>
                <w:rFonts w:ascii="Verdana" w:eastAsia="Times New Roman" w:hAnsi="Verdana" w:cs="Arial"/>
                <w:b/>
              </w:rPr>
            </w:pPr>
          </w:p>
          <w:p w14:paraId="050E8B5C" w14:textId="77777777" w:rsidR="004D69EA" w:rsidRDefault="004D69EA" w:rsidP="004D69EA">
            <w:pPr>
              <w:rPr>
                <w:rFonts w:ascii="Verdana" w:eastAsia="Times New Roman" w:hAnsi="Verdana" w:cs="Arial"/>
                <w:b/>
              </w:rPr>
            </w:pPr>
          </w:p>
          <w:p w14:paraId="1A050976" w14:textId="77777777" w:rsidR="004D69EA" w:rsidRDefault="004D69EA" w:rsidP="004D69EA">
            <w:pPr>
              <w:rPr>
                <w:rFonts w:ascii="Verdana" w:eastAsia="Times New Roman" w:hAnsi="Verdana" w:cs="Arial"/>
                <w:b/>
              </w:rPr>
            </w:pPr>
          </w:p>
          <w:p w14:paraId="4E48C0D1" w14:textId="77777777" w:rsidR="004D69EA" w:rsidRDefault="004D69EA" w:rsidP="004D69EA">
            <w:pPr>
              <w:rPr>
                <w:rFonts w:ascii="Verdana" w:eastAsia="Times New Roman" w:hAnsi="Verdana" w:cs="Arial"/>
                <w:b/>
              </w:rPr>
            </w:pPr>
          </w:p>
          <w:p w14:paraId="581A00AB" w14:textId="77777777" w:rsidR="004D69EA" w:rsidRDefault="004D69EA" w:rsidP="004D69EA">
            <w:pPr>
              <w:rPr>
                <w:rFonts w:ascii="Verdana" w:eastAsia="Times New Roman" w:hAnsi="Verdana" w:cs="Arial"/>
                <w:b/>
              </w:rPr>
            </w:pPr>
          </w:p>
          <w:p w14:paraId="78988BCA" w14:textId="77777777" w:rsidR="004D69EA" w:rsidRDefault="004D69EA" w:rsidP="004D69EA">
            <w:pPr>
              <w:rPr>
                <w:rFonts w:ascii="Verdana" w:eastAsia="Times New Roman" w:hAnsi="Verdana" w:cs="Arial"/>
                <w:b/>
              </w:rPr>
            </w:pPr>
          </w:p>
          <w:p w14:paraId="0F37C543" w14:textId="77777777" w:rsidR="004D69EA" w:rsidRDefault="004D69EA" w:rsidP="004D69EA">
            <w:pPr>
              <w:rPr>
                <w:rFonts w:ascii="Verdana" w:eastAsia="Times New Roman" w:hAnsi="Verdana" w:cs="Arial"/>
                <w:b/>
              </w:rPr>
            </w:pPr>
          </w:p>
          <w:p w14:paraId="69975EFF" w14:textId="77777777" w:rsidR="004D69EA" w:rsidRDefault="004D69EA" w:rsidP="004D69EA">
            <w:pPr>
              <w:rPr>
                <w:rFonts w:ascii="Verdana" w:eastAsia="Times New Roman" w:hAnsi="Verdana" w:cs="Arial"/>
                <w:b/>
              </w:rPr>
            </w:pPr>
          </w:p>
          <w:p w14:paraId="6F245DA9" w14:textId="77777777" w:rsidR="004D69EA" w:rsidRDefault="004D69EA" w:rsidP="004D69EA">
            <w:pPr>
              <w:rPr>
                <w:rFonts w:ascii="Verdana" w:eastAsia="Times New Roman" w:hAnsi="Verdana" w:cs="Arial"/>
                <w:b/>
              </w:rPr>
            </w:pPr>
          </w:p>
          <w:p w14:paraId="612A145A" w14:textId="77777777" w:rsidR="004D69EA" w:rsidRDefault="004D69EA" w:rsidP="004D69EA">
            <w:pPr>
              <w:rPr>
                <w:rFonts w:ascii="Verdana" w:eastAsia="Times New Roman" w:hAnsi="Verdana" w:cs="Arial"/>
                <w:b/>
              </w:rPr>
            </w:pPr>
          </w:p>
          <w:p w14:paraId="265BB98E" w14:textId="77777777" w:rsidR="004D69EA" w:rsidRDefault="004D69EA" w:rsidP="004D69EA">
            <w:pPr>
              <w:rPr>
                <w:rFonts w:ascii="Verdana" w:eastAsia="Times New Roman" w:hAnsi="Verdana" w:cs="Arial"/>
                <w:b/>
              </w:rPr>
            </w:pPr>
          </w:p>
          <w:p w14:paraId="27EA55E7" w14:textId="77777777" w:rsidR="004D69EA" w:rsidRDefault="004D69EA" w:rsidP="004D69EA">
            <w:pPr>
              <w:rPr>
                <w:rFonts w:ascii="Verdana" w:eastAsia="Times New Roman" w:hAnsi="Verdana" w:cs="Arial"/>
                <w:b/>
              </w:rPr>
            </w:pPr>
          </w:p>
          <w:p w14:paraId="63EE462C" w14:textId="77777777" w:rsidR="004D69EA" w:rsidRDefault="004D69EA" w:rsidP="004D69EA">
            <w:pPr>
              <w:rPr>
                <w:rFonts w:ascii="Verdana" w:eastAsia="Times New Roman" w:hAnsi="Verdana" w:cs="Arial"/>
                <w:b/>
              </w:rPr>
            </w:pPr>
          </w:p>
          <w:p w14:paraId="4706FC39" w14:textId="77777777" w:rsidR="004D69EA" w:rsidRDefault="004D69EA" w:rsidP="004D69EA">
            <w:pPr>
              <w:rPr>
                <w:rFonts w:ascii="Verdana" w:eastAsia="Times New Roman" w:hAnsi="Verdana" w:cs="Arial"/>
                <w:b/>
              </w:rPr>
            </w:pPr>
          </w:p>
          <w:p w14:paraId="7206E24F" w14:textId="77777777" w:rsidR="004D69EA" w:rsidRDefault="004D69EA" w:rsidP="004D69EA">
            <w:pPr>
              <w:rPr>
                <w:rFonts w:ascii="Verdana" w:eastAsia="Times New Roman" w:hAnsi="Verdana" w:cs="Arial"/>
                <w:b/>
              </w:rPr>
            </w:pPr>
          </w:p>
          <w:p w14:paraId="0D24D51B" w14:textId="77777777" w:rsidR="004D69EA" w:rsidRDefault="004D69EA" w:rsidP="004D69EA">
            <w:pPr>
              <w:rPr>
                <w:rFonts w:ascii="Verdana" w:eastAsia="Times New Roman" w:hAnsi="Verdana" w:cs="Arial"/>
                <w:b/>
              </w:rPr>
            </w:pPr>
          </w:p>
          <w:p w14:paraId="59102F92" w14:textId="77777777" w:rsidR="004D69EA" w:rsidRDefault="004D69EA" w:rsidP="004D69EA">
            <w:pPr>
              <w:rPr>
                <w:rFonts w:ascii="Verdana" w:eastAsia="Times New Roman" w:hAnsi="Verdana" w:cs="Arial"/>
                <w:b/>
              </w:rPr>
            </w:pPr>
          </w:p>
          <w:p w14:paraId="5CFDC7CF" w14:textId="77777777" w:rsidR="004D69EA" w:rsidRDefault="004D69EA" w:rsidP="004D69EA">
            <w:pPr>
              <w:rPr>
                <w:rFonts w:ascii="Verdana" w:eastAsia="Times New Roman" w:hAnsi="Verdana" w:cs="Arial"/>
                <w:b/>
              </w:rPr>
            </w:pPr>
          </w:p>
          <w:p w14:paraId="0EE72CE4" w14:textId="77777777" w:rsidR="004D69EA" w:rsidRDefault="004D69EA" w:rsidP="004D69EA">
            <w:pPr>
              <w:rPr>
                <w:rFonts w:ascii="Verdana" w:eastAsia="Times New Roman" w:hAnsi="Verdana" w:cs="Arial"/>
                <w:b/>
              </w:rPr>
            </w:pPr>
          </w:p>
          <w:p w14:paraId="55B1CE64" w14:textId="77777777" w:rsidR="004D69EA" w:rsidRDefault="004D69EA" w:rsidP="004D69EA">
            <w:pPr>
              <w:rPr>
                <w:rFonts w:ascii="Verdana" w:eastAsia="Times New Roman" w:hAnsi="Verdana" w:cs="Arial"/>
                <w:b/>
              </w:rPr>
            </w:pPr>
          </w:p>
          <w:p w14:paraId="2147A893" w14:textId="77777777" w:rsidR="004D69EA" w:rsidRDefault="004D69EA" w:rsidP="004D69EA">
            <w:pPr>
              <w:rPr>
                <w:rFonts w:ascii="Verdana" w:eastAsia="Times New Roman" w:hAnsi="Verdana" w:cs="Arial"/>
                <w:b/>
              </w:rPr>
            </w:pPr>
          </w:p>
          <w:p w14:paraId="551AC580" w14:textId="77777777" w:rsidR="004D69EA" w:rsidRDefault="004D69EA" w:rsidP="004D69EA">
            <w:pPr>
              <w:rPr>
                <w:rFonts w:ascii="Verdana" w:eastAsia="Times New Roman" w:hAnsi="Verdana" w:cs="Arial"/>
                <w:b/>
              </w:rPr>
            </w:pPr>
          </w:p>
          <w:p w14:paraId="7F179EE1" w14:textId="77777777" w:rsidR="004D69EA" w:rsidRDefault="004D69EA" w:rsidP="004D69EA">
            <w:pPr>
              <w:rPr>
                <w:rFonts w:ascii="Verdana" w:eastAsia="Times New Roman" w:hAnsi="Verdana" w:cs="Arial"/>
                <w:b/>
              </w:rPr>
            </w:pPr>
          </w:p>
          <w:p w14:paraId="483726B5" w14:textId="77777777" w:rsidR="004D69EA" w:rsidRDefault="004D69EA" w:rsidP="004D69EA">
            <w:pPr>
              <w:rPr>
                <w:rFonts w:ascii="Verdana" w:eastAsia="Times New Roman" w:hAnsi="Verdana" w:cs="Arial"/>
                <w:b/>
              </w:rPr>
            </w:pPr>
          </w:p>
          <w:p w14:paraId="06D4C918" w14:textId="77777777" w:rsidR="004D69EA" w:rsidRDefault="004D69EA" w:rsidP="004D69EA">
            <w:pPr>
              <w:rPr>
                <w:rFonts w:ascii="Verdana" w:eastAsia="Times New Roman" w:hAnsi="Verdana" w:cs="Arial"/>
                <w:b/>
              </w:rPr>
            </w:pPr>
          </w:p>
          <w:p w14:paraId="2C33614E" w14:textId="77777777" w:rsidR="004D69EA" w:rsidRDefault="004D69EA" w:rsidP="004D69EA">
            <w:pPr>
              <w:rPr>
                <w:rFonts w:ascii="Verdana" w:eastAsia="Times New Roman" w:hAnsi="Verdana" w:cs="Arial"/>
                <w:b/>
              </w:rPr>
            </w:pPr>
          </w:p>
          <w:p w14:paraId="4A28C108" w14:textId="77777777" w:rsidR="004D69EA" w:rsidRDefault="004D69EA" w:rsidP="004D69EA">
            <w:pPr>
              <w:rPr>
                <w:rFonts w:ascii="Verdana" w:eastAsia="Times New Roman" w:hAnsi="Verdana" w:cs="Arial"/>
                <w:b/>
              </w:rPr>
            </w:pPr>
          </w:p>
          <w:p w14:paraId="188225A0" w14:textId="77777777" w:rsidR="004D69EA" w:rsidRDefault="004D69EA" w:rsidP="004D69EA">
            <w:pPr>
              <w:rPr>
                <w:rFonts w:ascii="Verdana" w:eastAsia="Times New Roman" w:hAnsi="Verdana" w:cs="Arial"/>
                <w:b/>
              </w:rPr>
            </w:pPr>
          </w:p>
          <w:p w14:paraId="53EA3D2C" w14:textId="77777777" w:rsidR="004D69EA" w:rsidRDefault="004D69EA" w:rsidP="004D69EA">
            <w:pPr>
              <w:rPr>
                <w:rFonts w:ascii="Verdana" w:eastAsia="Times New Roman" w:hAnsi="Verdana" w:cs="Arial"/>
                <w:b/>
              </w:rPr>
            </w:pPr>
          </w:p>
          <w:p w14:paraId="5C3996DA" w14:textId="77777777" w:rsidR="004D69EA" w:rsidRDefault="004D69EA" w:rsidP="004D69EA">
            <w:pPr>
              <w:rPr>
                <w:rFonts w:ascii="Verdana" w:eastAsia="Times New Roman" w:hAnsi="Verdana" w:cs="Arial"/>
                <w:b/>
              </w:rPr>
            </w:pPr>
          </w:p>
          <w:p w14:paraId="285D092E" w14:textId="77777777" w:rsidR="004D69EA" w:rsidRDefault="004D69EA" w:rsidP="004D69EA">
            <w:pPr>
              <w:rPr>
                <w:rFonts w:ascii="Verdana" w:eastAsia="Times New Roman" w:hAnsi="Verdana" w:cs="Arial"/>
                <w:b/>
              </w:rPr>
            </w:pPr>
          </w:p>
          <w:p w14:paraId="1435F757" w14:textId="77777777" w:rsidR="004D69EA" w:rsidRDefault="004D69EA" w:rsidP="004D69EA">
            <w:pPr>
              <w:rPr>
                <w:rFonts w:ascii="Verdana" w:eastAsia="Times New Roman" w:hAnsi="Verdana" w:cs="Arial"/>
                <w:b/>
              </w:rPr>
            </w:pPr>
          </w:p>
          <w:p w14:paraId="755E7EF9" w14:textId="77777777" w:rsidR="004D69EA" w:rsidRDefault="004D69EA" w:rsidP="004D69EA">
            <w:pPr>
              <w:rPr>
                <w:rFonts w:ascii="Verdana" w:eastAsia="Times New Roman" w:hAnsi="Verdana" w:cs="Arial"/>
                <w:b/>
              </w:rPr>
            </w:pPr>
          </w:p>
          <w:p w14:paraId="453A0367" w14:textId="77777777" w:rsidR="004D69EA" w:rsidRDefault="004D69EA" w:rsidP="004D69EA">
            <w:pPr>
              <w:rPr>
                <w:rFonts w:ascii="Verdana" w:eastAsia="Times New Roman" w:hAnsi="Verdana" w:cs="Arial"/>
                <w:b/>
              </w:rPr>
            </w:pPr>
          </w:p>
          <w:p w14:paraId="5DA16474" w14:textId="77777777" w:rsidR="004D69EA" w:rsidRDefault="004D69EA" w:rsidP="004D69EA">
            <w:pPr>
              <w:rPr>
                <w:rFonts w:ascii="Verdana" w:eastAsia="Times New Roman" w:hAnsi="Verdana" w:cs="Arial"/>
                <w:b/>
              </w:rPr>
            </w:pPr>
          </w:p>
          <w:p w14:paraId="13978E69" w14:textId="77777777" w:rsidR="004D69EA" w:rsidRDefault="004D69EA" w:rsidP="004D69EA">
            <w:pPr>
              <w:rPr>
                <w:rFonts w:ascii="Verdana" w:eastAsia="Times New Roman" w:hAnsi="Verdana" w:cs="Arial"/>
                <w:b/>
              </w:rPr>
            </w:pPr>
          </w:p>
          <w:p w14:paraId="383F0492" w14:textId="77777777" w:rsidR="004D69EA" w:rsidRDefault="004D69EA" w:rsidP="004D69EA">
            <w:pPr>
              <w:rPr>
                <w:rFonts w:ascii="Verdana" w:eastAsia="Times New Roman" w:hAnsi="Verdana" w:cs="Arial"/>
                <w:b/>
              </w:rPr>
            </w:pPr>
          </w:p>
          <w:p w14:paraId="649F383E" w14:textId="77777777" w:rsidR="004D69EA" w:rsidRDefault="004D69EA" w:rsidP="004D69EA">
            <w:pPr>
              <w:rPr>
                <w:rFonts w:ascii="Verdana" w:eastAsia="Times New Roman" w:hAnsi="Verdana" w:cs="Arial"/>
                <w:b/>
              </w:rPr>
            </w:pPr>
          </w:p>
          <w:p w14:paraId="4B3D8F3E" w14:textId="77777777" w:rsidR="004D69EA" w:rsidRDefault="004D69EA" w:rsidP="004D69EA">
            <w:pPr>
              <w:rPr>
                <w:rFonts w:ascii="Verdana" w:eastAsia="Times New Roman" w:hAnsi="Verdana" w:cs="Arial"/>
                <w:b/>
              </w:rPr>
            </w:pPr>
          </w:p>
          <w:p w14:paraId="13AD2CDF" w14:textId="77777777" w:rsidR="004D69EA" w:rsidRDefault="004D69EA" w:rsidP="004D69EA">
            <w:pPr>
              <w:rPr>
                <w:rFonts w:ascii="Verdana" w:eastAsia="Times New Roman" w:hAnsi="Verdana" w:cs="Arial"/>
                <w:b/>
              </w:rPr>
            </w:pPr>
          </w:p>
          <w:p w14:paraId="759F1756" w14:textId="77777777" w:rsidR="004D69EA" w:rsidRDefault="004D69EA" w:rsidP="004D69EA">
            <w:pPr>
              <w:rPr>
                <w:rFonts w:ascii="Verdana" w:eastAsia="Times New Roman" w:hAnsi="Verdana" w:cs="Arial"/>
                <w:b/>
              </w:rPr>
            </w:pPr>
          </w:p>
          <w:p w14:paraId="734F4483" w14:textId="77777777" w:rsidR="004D69EA" w:rsidRDefault="004D69EA" w:rsidP="004D69EA">
            <w:pPr>
              <w:rPr>
                <w:rFonts w:ascii="Verdana" w:eastAsia="Times New Roman" w:hAnsi="Verdana" w:cs="Arial"/>
                <w:b/>
              </w:rPr>
            </w:pPr>
          </w:p>
          <w:p w14:paraId="4304429C" w14:textId="77777777" w:rsidR="004D69EA" w:rsidRDefault="004D69EA" w:rsidP="004D69EA">
            <w:pPr>
              <w:rPr>
                <w:rFonts w:ascii="Verdana" w:eastAsia="Times New Roman" w:hAnsi="Verdana" w:cs="Arial"/>
                <w:b/>
              </w:rPr>
            </w:pPr>
          </w:p>
          <w:p w14:paraId="157C3F9A" w14:textId="77777777" w:rsidR="004D69EA" w:rsidRDefault="004D69EA" w:rsidP="004D69EA">
            <w:pPr>
              <w:rPr>
                <w:rFonts w:ascii="Verdana" w:eastAsia="Times New Roman" w:hAnsi="Verdana" w:cs="Arial"/>
                <w:b/>
              </w:rPr>
            </w:pPr>
          </w:p>
          <w:p w14:paraId="5AA0C41F" w14:textId="77777777" w:rsidR="004D69EA" w:rsidRDefault="004D69EA" w:rsidP="004D69EA">
            <w:pPr>
              <w:rPr>
                <w:rFonts w:ascii="Verdana" w:eastAsia="Times New Roman" w:hAnsi="Verdana" w:cs="Arial"/>
                <w:b/>
              </w:rPr>
            </w:pPr>
          </w:p>
          <w:p w14:paraId="6490B68C" w14:textId="77777777" w:rsidR="004D69EA" w:rsidRDefault="004D69EA" w:rsidP="004D69EA">
            <w:pPr>
              <w:rPr>
                <w:rFonts w:ascii="Verdana" w:eastAsia="Times New Roman" w:hAnsi="Verdana" w:cs="Arial"/>
                <w:b/>
              </w:rPr>
            </w:pPr>
          </w:p>
          <w:p w14:paraId="1EB7F82C" w14:textId="77777777" w:rsidR="004D69EA" w:rsidRDefault="004D69EA" w:rsidP="004D69EA">
            <w:pPr>
              <w:rPr>
                <w:rFonts w:ascii="Verdana" w:eastAsia="Times New Roman" w:hAnsi="Verdana" w:cs="Arial"/>
                <w:b/>
              </w:rPr>
            </w:pPr>
          </w:p>
          <w:p w14:paraId="12B86543" w14:textId="77777777" w:rsidR="004D69EA" w:rsidRDefault="004D69EA" w:rsidP="004D69EA">
            <w:pPr>
              <w:rPr>
                <w:rFonts w:ascii="Verdana" w:eastAsia="Times New Roman" w:hAnsi="Verdana" w:cs="Arial"/>
                <w:b/>
              </w:rPr>
            </w:pPr>
          </w:p>
          <w:p w14:paraId="4711746F" w14:textId="77777777" w:rsidR="004D69EA" w:rsidRDefault="004D69EA" w:rsidP="004D69EA">
            <w:pPr>
              <w:rPr>
                <w:rFonts w:ascii="Verdana" w:eastAsia="Times New Roman" w:hAnsi="Verdana" w:cs="Arial"/>
                <w:b/>
              </w:rPr>
            </w:pPr>
          </w:p>
          <w:p w14:paraId="03ACAFE7" w14:textId="77777777" w:rsidR="004D69EA" w:rsidRDefault="004D69EA" w:rsidP="004D69EA">
            <w:pPr>
              <w:rPr>
                <w:rFonts w:ascii="Verdana" w:eastAsia="Times New Roman" w:hAnsi="Verdana" w:cs="Arial"/>
                <w:b/>
              </w:rPr>
            </w:pPr>
          </w:p>
          <w:p w14:paraId="12E4E1C6" w14:textId="77777777" w:rsidR="004D69EA" w:rsidRDefault="004D69EA" w:rsidP="004D69EA">
            <w:pPr>
              <w:rPr>
                <w:rFonts w:ascii="Verdana" w:eastAsia="Times New Roman" w:hAnsi="Verdana" w:cs="Arial"/>
                <w:b/>
              </w:rPr>
            </w:pPr>
          </w:p>
          <w:p w14:paraId="71B62CE3" w14:textId="77777777" w:rsidR="004D69EA" w:rsidRDefault="004D69EA" w:rsidP="004D69EA">
            <w:pPr>
              <w:rPr>
                <w:rFonts w:ascii="Verdana" w:eastAsia="Times New Roman" w:hAnsi="Verdana" w:cs="Arial"/>
                <w:b/>
              </w:rPr>
            </w:pPr>
          </w:p>
          <w:p w14:paraId="4F30413A" w14:textId="77777777" w:rsidR="004D69EA" w:rsidRDefault="004D69EA" w:rsidP="004D69EA">
            <w:pPr>
              <w:rPr>
                <w:rFonts w:ascii="Verdana" w:eastAsia="Times New Roman" w:hAnsi="Verdana" w:cs="Arial"/>
                <w:b/>
              </w:rPr>
            </w:pPr>
          </w:p>
          <w:p w14:paraId="094339BF" w14:textId="77777777" w:rsidR="004D69EA" w:rsidRDefault="004D69EA" w:rsidP="004D69EA">
            <w:pPr>
              <w:rPr>
                <w:rFonts w:ascii="Verdana" w:eastAsia="Times New Roman" w:hAnsi="Verdana" w:cs="Arial"/>
                <w:b/>
              </w:rPr>
            </w:pPr>
          </w:p>
          <w:p w14:paraId="730B0889" w14:textId="77777777" w:rsidR="004D69EA" w:rsidRDefault="004D69EA" w:rsidP="004D69EA">
            <w:pPr>
              <w:rPr>
                <w:rFonts w:ascii="Verdana" w:eastAsia="Times New Roman" w:hAnsi="Verdana" w:cs="Arial"/>
                <w:b/>
              </w:rPr>
            </w:pPr>
          </w:p>
          <w:p w14:paraId="095359CC" w14:textId="77777777" w:rsidR="004D69EA" w:rsidRDefault="004D69EA" w:rsidP="004D69EA">
            <w:pPr>
              <w:rPr>
                <w:rFonts w:ascii="Verdana" w:eastAsia="Times New Roman" w:hAnsi="Verdana" w:cs="Arial"/>
                <w:b/>
              </w:rPr>
            </w:pPr>
          </w:p>
          <w:p w14:paraId="5DA89B7C" w14:textId="77777777" w:rsidR="004D69EA" w:rsidRDefault="004D69EA" w:rsidP="004D69EA">
            <w:pPr>
              <w:rPr>
                <w:rFonts w:ascii="Verdana" w:eastAsia="Times New Roman" w:hAnsi="Verdana" w:cs="Arial"/>
                <w:b/>
              </w:rPr>
            </w:pPr>
          </w:p>
          <w:p w14:paraId="2861BC9D" w14:textId="77777777" w:rsidR="004D69EA" w:rsidRDefault="004D69EA" w:rsidP="004D69EA">
            <w:pPr>
              <w:rPr>
                <w:rFonts w:ascii="Verdana" w:eastAsia="Times New Roman" w:hAnsi="Verdana" w:cs="Arial"/>
                <w:b/>
              </w:rPr>
            </w:pPr>
          </w:p>
          <w:p w14:paraId="488DA156" w14:textId="77777777" w:rsidR="004D69EA" w:rsidRDefault="004D69EA" w:rsidP="004D69EA">
            <w:pPr>
              <w:rPr>
                <w:rFonts w:ascii="Verdana" w:eastAsia="Times New Roman" w:hAnsi="Verdana" w:cs="Arial"/>
                <w:b/>
              </w:rPr>
            </w:pPr>
          </w:p>
          <w:p w14:paraId="7C7332F6" w14:textId="77777777" w:rsidR="004D69EA" w:rsidRDefault="004D69EA" w:rsidP="004D69EA">
            <w:pPr>
              <w:rPr>
                <w:rFonts w:ascii="Verdana" w:eastAsia="Times New Roman" w:hAnsi="Verdana" w:cs="Arial"/>
                <w:b/>
              </w:rPr>
            </w:pPr>
          </w:p>
          <w:p w14:paraId="6A76F596" w14:textId="77777777" w:rsidR="004D69EA" w:rsidRDefault="004D69EA" w:rsidP="004D69EA">
            <w:pPr>
              <w:rPr>
                <w:rFonts w:ascii="Verdana" w:eastAsia="Times New Roman" w:hAnsi="Verdana" w:cs="Arial"/>
                <w:b/>
              </w:rPr>
            </w:pPr>
          </w:p>
          <w:p w14:paraId="70B85CD2" w14:textId="77777777" w:rsidR="004D69EA" w:rsidRDefault="004D69EA" w:rsidP="004D69EA">
            <w:pPr>
              <w:rPr>
                <w:rFonts w:ascii="Verdana" w:eastAsia="Times New Roman" w:hAnsi="Verdana" w:cs="Arial"/>
                <w:b/>
              </w:rPr>
            </w:pPr>
          </w:p>
          <w:p w14:paraId="6BCDE29E" w14:textId="77777777" w:rsidR="004D69EA" w:rsidRDefault="004D69EA" w:rsidP="004D69EA">
            <w:pPr>
              <w:rPr>
                <w:rFonts w:ascii="Verdana" w:eastAsia="Times New Roman" w:hAnsi="Verdana" w:cs="Arial"/>
                <w:b/>
              </w:rPr>
            </w:pPr>
          </w:p>
          <w:p w14:paraId="547BAAD4" w14:textId="77777777" w:rsidR="004D69EA" w:rsidRDefault="004D69EA" w:rsidP="004D69EA">
            <w:pPr>
              <w:rPr>
                <w:rFonts w:ascii="Verdana" w:eastAsia="Times New Roman" w:hAnsi="Verdana" w:cs="Arial"/>
                <w:b/>
              </w:rPr>
            </w:pPr>
          </w:p>
          <w:p w14:paraId="2755625B" w14:textId="77777777" w:rsidR="004D69EA" w:rsidRDefault="004D69EA" w:rsidP="004D69EA">
            <w:pPr>
              <w:rPr>
                <w:rFonts w:ascii="Verdana" w:eastAsia="Times New Roman" w:hAnsi="Verdana" w:cs="Arial"/>
                <w:b/>
              </w:rPr>
            </w:pPr>
          </w:p>
          <w:p w14:paraId="11AB00A6" w14:textId="77777777" w:rsidR="004D69EA" w:rsidRDefault="004D69EA" w:rsidP="004D69EA">
            <w:pPr>
              <w:rPr>
                <w:rFonts w:ascii="Verdana" w:eastAsia="Times New Roman" w:hAnsi="Verdana" w:cs="Arial"/>
                <w:b/>
              </w:rPr>
            </w:pPr>
          </w:p>
          <w:p w14:paraId="68448DA2" w14:textId="77777777" w:rsidR="004D69EA" w:rsidRDefault="004D69EA" w:rsidP="004D69EA">
            <w:pPr>
              <w:rPr>
                <w:rFonts w:ascii="Verdana" w:eastAsia="Times New Roman" w:hAnsi="Verdana" w:cs="Arial"/>
                <w:b/>
              </w:rPr>
            </w:pPr>
          </w:p>
          <w:p w14:paraId="28FA7BEF" w14:textId="77777777" w:rsidR="004D69EA" w:rsidRDefault="004D69EA" w:rsidP="004D69EA">
            <w:pPr>
              <w:rPr>
                <w:rFonts w:ascii="Verdana" w:eastAsia="Times New Roman" w:hAnsi="Verdana" w:cs="Arial"/>
                <w:b/>
              </w:rPr>
            </w:pPr>
          </w:p>
          <w:p w14:paraId="2C7151DF" w14:textId="77777777" w:rsidR="004D69EA" w:rsidRDefault="004D69EA" w:rsidP="004D69EA">
            <w:pPr>
              <w:rPr>
                <w:rFonts w:ascii="Verdana" w:eastAsia="Times New Roman" w:hAnsi="Verdana" w:cs="Arial"/>
                <w:b/>
              </w:rPr>
            </w:pPr>
          </w:p>
          <w:p w14:paraId="125EADE2" w14:textId="77777777" w:rsidR="004D69EA" w:rsidRDefault="004D69EA" w:rsidP="004D69EA">
            <w:pPr>
              <w:rPr>
                <w:rFonts w:ascii="Verdana" w:eastAsia="Times New Roman" w:hAnsi="Verdana" w:cs="Arial"/>
                <w:b/>
              </w:rPr>
            </w:pPr>
          </w:p>
          <w:p w14:paraId="554170B8" w14:textId="77777777" w:rsidR="004D69EA" w:rsidRDefault="004D69EA" w:rsidP="004D69EA">
            <w:pPr>
              <w:rPr>
                <w:rFonts w:ascii="Verdana" w:eastAsia="Times New Roman" w:hAnsi="Verdana" w:cs="Arial"/>
                <w:b/>
              </w:rPr>
            </w:pPr>
          </w:p>
          <w:p w14:paraId="4A8E36D5" w14:textId="77777777" w:rsidR="004D69EA" w:rsidRDefault="004D69EA" w:rsidP="004D69EA">
            <w:pPr>
              <w:rPr>
                <w:rFonts w:ascii="Verdana" w:eastAsia="Times New Roman" w:hAnsi="Verdana" w:cs="Arial"/>
                <w:b/>
              </w:rPr>
            </w:pPr>
          </w:p>
          <w:p w14:paraId="4CDA6A1C" w14:textId="77777777" w:rsidR="004D69EA" w:rsidRDefault="004D69EA" w:rsidP="004D69EA">
            <w:pPr>
              <w:rPr>
                <w:rFonts w:ascii="Verdana" w:eastAsia="Times New Roman" w:hAnsi="Verdana" w:cs="Arial"/>
                <w:b/>
              </w:rPr>
            </w:pPr>
          </w:p>
          <w:p w14:paraId="7225A11D" w14:textId="77777777" w:rsidR="004D69EA" w:rsidRDefault="004D69EA" w:rsidP="004D69EA">
            <w:pPr>
              <w:rPr>
                <w:rFonts w:ascii="Verdana" w:eastAsia="Times New Roman" w:hAnsi="Verdana" w:cs="Arial"/>
                <w:b/>
              </w:rPr>
            </w:pPr>
          </w:p>
          <w:p w14:paraId="28A2D9C9" w14:textId="77777777" w:rsidR="004D69EA" w:rsidRDefault="004D69EA" w:rsidP="004D69EA">
            <w:pPr>
              <w:rPr>
                <w:rFonts w:ascii="Verdana" w:eastAsia="Times New Roman" w:hAnsi="Verdana" w:cs="Arial"/>
                <w:b/>
              </w:rPr>
            </w:pPr>
          </w:p>
          <w:p w14:paraId="0A89BE6D" w14:textId="77777777" w:rsidR="004D69EA" w:rsidRDefault="004D69EA" w:rsidP="004D69EA">
            <w:pPr>
              <w:rPr>
                <w:rFonts w:ascii="Verdana" w:eastAsia="Times New Roman" w:hAnsi="Verdana" w:cs="Arial"/>
                <w:b/>
              </w:rPr>
            </w:pPr>
          </w:p>
          <w:p w14:paraId="615B1D3C" w14:textId="77777777" w:rsidR="004D69EA" w:rsidRDefault="004D69EA" w:rsidP="004D69EA">
            <w:pPr>
              <w:rPr>
                <w:rFonts w:ascii="Verdana" w:eastAsia="Times New Roman" w:hAnsi="Verdana" w:cs="Arial"/>
                <w:b/>
              </w:rPr>
            </w:pPr>
          </w:p>
          <w:p w14:paraId="7F7D6521" w14:textId="77777777" w:rsidR="004D69EA" w:rsidRDefault="004D69EA" w:rsidP="004D69EA">
            <w:pPr>
              <w:rPr>
                <w:rFonts w:ascii="Verdana" w:eastAsia="Times New Roman" w:hAnsi="Verdana" w:cs="Arial"/>
                <w:b/>
              </w:rPr>
            </w:pPr>
          </w:p>
          <w:p w14:paraId="089D9721" w14:textId="77777777" w:rsidR="004D69EA" w:rsidRDefault="004D69EA" w:rsidP="004D69EA">
            <w:pPr>
              <w:rPr>
                <w:rFonts w:ascii="Verdana" w:eastAsia="Times New Roman" w:hAnsi="Verdana" w:cs="Arial"/>
                <w:b/>
              </w:rPr>
            </w:pPr>
          </w:p>
          <w:p w14:paraId="20BB9572" w14:textId="77777777" w:rsidR="004D69EA" w:rsidRDefault="004D69EA" w:rsidP="004D69EA">
            <w:pPr>
              <w:rPr>
                <w:rFonts w:ascii="Verdana" w:eastAsia="Times New Roman" w:hAnsi="Verdana" w:cs="Arial"/>
                <w:b/>
              </w:rPr>
            </w:pPr>
          </w:p>
          <w:p w14:paraId="191ECC79" w14:textId="77777777" w:rsidR="004D69EA" w:rsidRDefault="004D69EA" w:rsidP="004D69EA">
            <w:pPr>
              <w:rPr>
                <w:rFonts w:ascii="Verdana" w:eastAsia="Times New Roman" w:hAnsi="Verdana" w:cs="Arial"/>
                <w:b/>
              </w:rPr>
            </w:pPr>
          </w:p>
          <w:p w14:paraId="4D96F029" w14:textId="77777777" w:rsidR="004D69EA" w:rsidRDefault="004D69EA" w:rsidP="004D69EA">
            <w:pPr>
              <w:rPr>
                <w:rFonts w:ascii="Verdana" w:eastAsia="Times New Roman" w:hAnsi="Verdana" w:cs="Arial"/>
                <w:b/>
              </w:rPr>
            </w:pPr>
          </w:p>
          <w:p w14:paraId="331B7546" w14:textId="77777777" w:rsidR="008F6CB1" w:rsidRPr="00F6675B" w:rsidRDefault="008F6CB1" w:rsidP="008F6CB1">
            <w:pPr>
              <w:rPr>
                <w:rFonts w:ascii="Verdana" w:hAnsi="Verdana"/>
                <w:b/>
              </w:rPr>
            </w:pPr>
          </w:p>
        </w:tc>
        <w:tc>
          <w:tcPr>
            <w:tcW w:w="3744" w:type="dxa"/>
            <w:gridSpan w:val="2"/>
          </w:tcPr>
          <w:p w14:paraId="74E4F700" w14:textId="77777777" w:rsidR="004D69EA" w:rsidRDefault="004D69EA" w:rsidP="004D69EA">
            <w:pPr>
              <w:rPr>
                <w:rFonts w:ascii="Verdana" w:eastAsia="Times New Roman" w:hAnsi="Verdana" w:cs="Arial"/>
                <w:b/>
              </w:rPr>
            </w:pPr>
          </w:p>
          <w:p w14:paraId="0EE4A2A1" w14:textId="77777777" w:rsidR="004D69EA" w:rsidRDefault="004D69EA" w:rsidP="004D69EA">
            <w:pPr>
              <w:rPr>
                <w:rFonts w:ascii="Verdana" w:eastAsia="Times New Roman" w:hAnsi="Verdana" w:cs="Arial"/>
                <w:b/>
              </w:rPr>
            </w:pPr>
          </w:p>
          <w:p w14:paraId="743FB60E" w14:textId="77777777" w:rsidR="004D69EA" w:rsidRDefault="004D69EA" w:rsidP="004D69EA">
            <w:pPr>
              <w:rPr>
                <w:rFonts w:ascii="Verdana" w:eastAsia="Times New Roman" w:hAnsi="Verdana" w:cs="Arial"/>
                <w:b/>
              </w:rPr>
            </w:pPr>
          </w:p>
          <w:p w14:paraId="4B38206F" w14:textId="77777777" w:rsidR="004D69EA" w:rsidRDefault="004D69EA" w:rsidP="004D69EA">
            <w:pPr>
              <w:rPr>
                <w:rFonts w:ascii="Verdana" w:eastAsia="Times New Roman" w:hAnsi="Verdana" w:cs="Arial"/>
                <w:b/>
              </w:rPr>
            </w:pPr>
          </w:p>
          <w:p w14:paraId="43412B26" w14:textId="77777777" w:rsidR="004D69EA" w:rsidRDefault="004D69EA" w:rsidP="004D69EA">
            <w:pPr>
              <w:rPr>
                <w:rFonts w:ascii="Verdana" w:eastAsia="Times New Roman" w:hAnsi="Verdana" w:cs="Arial"/>
                <w:b/>
              </w:rPr>
            </w:pPr>
          </w:p>
          <w:p w14:paraId="36212F11" w14:textId="77777777" w:rsidR="004D69EA" w:rsidRDefault="004D69EA" w:rsidP="004D69EA">
            <w:pPr>
              <w:rPr>
                <w:rFonts w:ascii="Verdana" w:eastAsia="Times New Roman" w:hAnsi="Verdana" w:cs="Arial"/>
                <w:b/>
              </w:rPr>
            </w:pPr>
          </w:p>
          <w:p w14:paraId="321765FC" w14:textId="77777777" w:rsidR="004D69EA" w:rsidRDefault="004D69EA" w:rsidP="004D69EA">
            <w:pPr>
              <w:rPr>
                <w:rFonts w:ascii="Verdana" w:eastAsia="Times New Roman" w:hAnsi="Verdana" w:cs="Arial"/>
                <w:b/>
              </w:rPr>
            </w:pPr>
          </w:p>
          <w:p w14:paraId="46B040F9" w14:textId="77777777" w:rsidR="004D69EA" w:rsidRDefault="004D69EA" w:rsidP="004D69EA">
            <w:pPr>
              <w:rPr>
                <w:rFonts w:ascii="Verdana" w:eastAsia="Times New Roman" w:hAnsi="Verdana" w:cs="Arial"/>
                <w:b/>
              </w:rPr>
            </w:pPr>
          </w:p>
          <w:p w14:paraId="72B974C9" w14:textId="77777777" w:rsidR="004D69EA" w:rsidRDefault="004D69EA" w:rsidP="004D69EA">
            <w:pPr>
              <w:rPr>
                <w:rFonts w:ascii="Verdana" w:eastAsia="Times New Roman" w:hAnsi="Verdana" w:cs="Arial"/>
                <w:b/>
              </w:rPr>
            </w:pPr>
          </w:p>
          <w:p w14:paraId="4FC2252D" w14:textId="77777777" w:rsidR="004D69EA" w:rsidRDefault="004D69EA" w:rsidP="004D69EA">
            <w:pPr>
              <w:rPr>
                <w:rFonts w:ascii="Verdana" w:eastAsia="Times New Roman" w:hAnsi="Verdana" w:cs="Arial"/>
                <w:b/>
              </w:rPr>
            </w:pPr>
          </w:p>
          <w:p w14:paraId="66190763" w14:textId="77777777" w:rsidR="004D69EA" w:rsidRDefault="004D69EA" w:rsidP="004D69EA">
            <w:pPr>
              <w:rPr>
                <w:rFonts w:ascii="Verdana" w:eastAsia="Times New Roman" w:hAnsi="Verdana" w:cs="Arial"/>
                <w:b/>
              </w:rPr>
            </w:pPr>
          </w:p>
          <w:p w14:paraId="693D4B36" w14:textId="77777777" w:rsidR="004D69EA" w:rsidRDefault="004D69EA" w:rsidP="004D69EA">
            <w:pPr>
              <w:rPr>
                <w:rFonts w:ascii="Verdana" w:eastAsia="Times New Roman" w:hAnsi="Verdana" w:cs="Arial"/>
                <w:b/>
              </w:rPr>
            </w:pPr>
          </w:p>
          <w:p w14:paraId="6F7B462F" w14:textId="77777777" w:rsidR="004D69EA" w:rsidRDefault="004D69EA" w:rsidP="004D69EA">
            <w:pPr>
              <w:rPr>
                <w:rFonts w:ascii="Verdana" w:eastAsia="Times New Roman" w:hAnsi="Verdana" w:cs="Arial"/>
                <w:b/>
              </w:rPr>
            </w:pPr>
          </w:p>
          <w:p w14:paraId="674064AB" w14:textId="77777777" w:rsidR="004D69EA" w:rsidRDefault="004D69EA" w:rsidP="004D69EA">
            <w:pPr>
              <w:rPr>
                <w:rFonts w:ascii="Verdana" w:eastAsia="Times New Roman" w:hAnsi="Verdana" w:cs="Arial"/>
                <w:b/>
              </w:rPr>
            </w:pPr>
          </w:p>
          <w:p w14:paraId="2C62EE08" w14:textId="77777777" w:rsidR="004D69EA" w:rsidRDefault="004D69EA" w:rsidP="004D69EA">
            <w:pPr>
              <w:rPr>
                <w:rFonts w:ascii="Verdana" w:eastAsia="Times New Roman" w:hAnsi="Verdana" w:cs="Arial"/>
                <w:b/>
              </w:rPr>
            </w:pPr>
          </w:p>
          <w:p w14:paraId="6A5270AF" w14:textId="77777777" w:rsidR="004D69EA" w:rsidRDefault="004D69EA" w:rsidP="004D69EA">
            <w:pPr>
              <w:rPr>
                <w:rFonts w:ascii="Verdana" w:eastAsia="Times New Roman" w:hAnsi="Verdana" w:cs="Arial"/>
                <w:b/>
              </w:rPr>
            </w:pPr>
          </w:p>
          <w:p w14:paraId="77B9EA39" w14:textId="77777777" w:rsidR="004D69EA" w:rsidRDefault="004D69EA" w:rsidP="004D69EA">
            <w:pPr>
              <w:rPr>
                <w:rFonts w:ascii="Verdana" w:eastAsia="Times New Roman" w:hAnsi="Verdana" w:cs="Arial"/>
                <w:b/>
              </w:rPr>
            </w:pPr>
          </w:p>
          <w:p w14:paraId="325B8831" w14:textId="77777777" w:rsidR="004D69EA" w:rsidRDefault="004D69EA" w:rsidP="004D69EA">
            <w:pPr>
              <w:rPr>
                <w:rFonts w:ascii="Verdana" w:eastAsia="Times New Roman" w:hAnsi="Verdana" w:cs="Arial"/>
                <w:b/>
              </w:rPr>
            </w:pPr>
          </w:p>
          <w:p w14:paraId="7C848076" w14:textId="77777777" w:rsidR="004D69EA" w:rsidRDefault="004D69EA" w:rsidP="004D69EA">
            <w:pPr>
              <w:rPr>
                <w:rFonts w:ascii="Verdana" w:eastAsia="Times New Roman" w:hAnsi="Verdana" w:cs="Arial"/>
                <w:b/>
              </w:rPr>
            </w:pPr>
          </w:p>
          <w:p w14:paraId="024125B5" w14:textId="77777777" w:rsidR="004D69EA" w:rsidRDefault="004D69EA" w:rsidP="004D69EA">
            <w:pPr>
              <w:rPr>
                <w:rFonts w:ascii="Verdana" w:eastAsia="Times New Roman" w:hAnsi="Verdana" w:cs="Arial"/>
                <w:b/>
              </w:rPr>
            </w:pPr>
          </w:p>
          <w:p w14:paraId="18504787" w14:textId="77777777" w:rsidR="004D69EA" w:rsidRDefault="004D69EA" w:rsidP="004D69EA">
            <w:pPr>
              <w:rPr>
                <w:rFonts w:ascii="Verdana" w:eastAsia="Times New Roman" w:hAnsi="Verdana" w:cs="Arial"/>
                <w:b/>
              </w:rPr>
            </w:pPr>
          </w:p>
          <w:p w14:paraId="5AD4D76B" w14:textId="77777777" w:rsidR="004D69EA" w:rsidRDefault="004D69EA" w:rsidP="004D69EA">
            <w:pPr>
              <w:rPr>
                <w:rFonts w:ascii="Verdana" w:eastAsia="Times New Roman" w:hAnsi="Verdana" w:cs="Arial"/>
                <w:b/>
              </w:rPr>
            </w:pPr>
          </w:p>
          <w:p w14:paraId="3258F864" w14:textId="77777777" w:rsidR="004D69EA" w:rsidRDefault="004D69EA" w:rsidP="004D69EA">
            <w:pPr>
              <w:rPr>
                <w:rFonts w:ascii="Verdana" w:eastAsia="Times New Roman" w:hAnsi="Verdana" w:cs="Arial"/>
                <w:b/>
              </w:rPr>
            </w:pPr>
          </w:p>
          <w:p w14:paraId="1A3DE9F9" w14:textId="77777777" w:rsidR="004D69EA" w:rsidRDefault="004D69EA" w:rsidP="004D69EA">
            <w:pPr>
              <w:rPr>
                <w:rFonts w:ascii="Verdana" w:eastAsia="Times New Roman" w:hAnsi="Verdana" w:cs="Arial"/>
                <w:b/>
              </w:rPr>
            </w:pPr>
          </w:p>
          <w:p w14:paraId="5445C089" w14:textId="77777777" w:rsidR="004D69EA" w:rsidRDefault="004D69EA" w:rsidP="004D69EA">
            <w:pPr>
              <w:rPr>
                <w:rFonts w:ascii="Verdana" w:eastAsia="Times New Roman" w:hAnsi="Verdana" w:cs="Arial"/>
                <w:b/>
              </w:rPr>
            </w:pPr>
          </w:p>
          <w:p w14:paraId="12F821C3" w14:textId="77777777" w:rsidR="004D69EA" w:rsidRDefault="004D69EA" w:rsidP="004D69EA">
            <w:pPr>
              <w:rPr>
                <w:rFonts w:ascii="Verdana" w:eastAsia="Times New Roman" w:hAnsi="Verdana" w:cs="Arial"/>
                <w:b/>
              </w:rPr>
            </w:pPr>
          </w:p>
          <w:p w14:paraId="5433EF16" w14:textId="77777777" w:rsidR="004D69EA" w:rsidRDefault="004D69EA" w:rsidP="004D69EA">
            <w:pPr>
              <w:rPr>
                <w:rFonts w:ascii="Verdana" w:eastAsia="Times New Roman" w:hAnsi="Verdana" w:cs="Arial"/>
                <w:b/>
              </w:rPr>
            </w:pPr>
          </w:p>
          <w:p w14:paraId="6767F023" w14:textId="77777777" w:rsidR="004D69EA" w:rsidRDefault="004D69EA" w:rsidP="004D69EA">
            <w:pPr>
              <w:rPr>
                <w:rFonts w:ascii="Verdana" w:eastAsia="Times New Roman" w:hAnsi="Verdana" w:cs="Arial"/>
                <w:b/>
              </w:rPr>
            </w:pPr>
          </w:p>
          <w:p w14:paraId="1974640E" w14:textId="77777777" w:rsidR="004D69EA" w:rsidRDefault="004D69EA" w:rsidP="004D69EA">
            <w:pPr>
              <w:rPr>
                <w:rFonts w:ascii="Verdana" w:eastAsia="Times New Roman" w:hAnsi="Verdana" w:cs="Arial"/>
                <w:b/>
              </w:rPr>
            </w:pPr>
          </w:p>
          <w:p w14:paraId="212F31CC" w14:textId="77777777" w:rsidR="004D69EA" w:rsidRDefault="004D69EA" w:rsidP="004D69EA">
            <w:pPr>
              <w:rPr>
                <w:rFonts w:ascii="Verdana" w:eastAsia="Times New Roman" w:hAnsi="Verdana" w:cs="Arial"/>
                <w:b/>
              </w:rPr>
            </w:pPr>
          </w:p>
          <w:p w14:paraId="2A96283E" w14:textId="77777777" w:rsidR="004D69EA" w:rsidRDefault="004D69EA" w:rsidP="004D69EA">
            <w:pPr>
              <w:rPr>
                <w:rFonts w:ascii="Verdana" w:eastAsia="Times New Roman" w:hAnsi="Verdana" w:cs="Arial"/>
                <w:b/>
              </w:rPr>
            </w:pPr>
          </w:p>
          <w:p w14:paraId="5D9290CA" w14:textId="77777777" w:rsidR="004D69EA" w:rsidRDefault="004D69EA" w:rsidP="004D69EA">
            <w:pPr>
              <w:rPr>
                <w:rFonts w:ascii="Verdana" w:eastAsia="Times New Roman" w:hAnsi="Verdana" w:cs="Arial"/>
                <w:b/>
              </w:rPr>
            </w:pPr>
          </w:p>
          <w:p w14:paraId="5AC96D0C" w14:textId="77777777" w:rsidR="004D69EA" w:rsidRDefault="004D69EA" w:rsidP="004D69EA">
            <w:pPr>
              <w:rPr>
                <w:rFonts w:ascii="Verdana" w:eastAsia="Times New Roman" w:hAnsi="Verdana" w:cs="Arial"/>
                <w:b/>
              </w:rPr>
            </w:pPr>
          </w:p>
          <w:p w14:paraId="7C695320" w14:textId="77777777" w:rsidR="004D69EA" w:rsidRDefault="004D69EA" w:rsidP="004D69EA">
            <w:pPr>
              <w:rPr>
                <w:rFonts w:ascii="Verdana" w:eastAsia="Times New Roman" w:hAnsi="Verdana" w:cs="Arial"/>
                <w:b/>
              </w:rPr>
            </w:pPr>
          </w:p>
          <w:p w14:paraId="6FA6F6CC" w14:textId="77777777" w:rsidR="004D69EA" w:rsidRDefault="004D69EA" w:rsidP="004D69EA">
            <w:pPr>
              <w:rPr>
                <w:rFonts w:ascii="Verdana" w:eastAsia="Times New Roman" w:hAnsi="Verdana" w:cs="Arial"/>
                <w:b/>
              </w:rPr>
            </w:pPr>
          </w:p>
          <w:p w14:paraId="7356D9D5" w14:textId="77777777" w:rsidR="004D69EA" w:rsidRDefault="004D69EA" w:rsidP="004D69EA">
            <w:pPr>
              <w:rPr>
                <w:rFonts w:ascii="Verdana" w:eastAsia="Times New Roman" w:hAnsi="Verdana" w:cs="Arial"/>
                <w:b/>
              </w:rPr>
            </w:pPr>
          </w:p>
          <w:p w14:paraId="65EFA59B" w14:textId="77777777" w:rsidR="004D69EA" w:rsidRDefault="004D69EA" w:rsidP="004D69EA">
            <w:pPr>
              <w:rPr>
                <w:rFonts w:ascii="Verdana" w:eastAsia="Times New Roman" w:hAnsi="Verdana" w:cs="Arial"/>
                <w:b/>
              </w:rPr>
            </w:pPr>
          </w:p>
          <w:p w14:paraId="35B1146F" w14:textId="77777777" w:rsidR="004D69EA" w:rsidRDefault="004D69EA" w:rsidP="004D69EA">
            <w:pPr>
              <w:rPr>
                <w:rFonts w:ascii="Verdana" w:eastAsia="Times New Roman" w:hAnsi="Verdana" w:cs="Arial"/>
                <w:b/>
              </w:rPr>
            </w:pPr>
          </w:p>
          <w:p w14:paraId="6569BA18" w14:textId="77777777" w:rsidR="004D69EA" w:rsidRDefault="004D69EA" w:rsidP="004D69EA">
            <w:pPr>
              <w:rPr>
                <w:rFonts w:ascii="Verdana" w:eastAsia="Times New Roman" w:hAnsi="Verdana" w:cs="Arial"/>
                <w:b/>
              </w:rPr>
            </w:pPr>
          </w:p>
          <w:p w14:paraId="24150768" w14:textId="77777777" w:rsidR="004D69EA" w:rsidRDefault="004D69EA" w:rsidP="004D69EA">
            <w:pPr>
              <w:rPr>
                <w:rFonts w:ascii="Verdana" w:eastAsia="Times New Roman" w:hAnsi="Verdana" w:cs="Arial"/>
                <w:b/>
              </w:rPr>
            </w:pPr>
          </w:p>
          <w:p w14:paraId="55C9EEB5" w14:textId="77777777" w:rsidR="004D69EA" w:rsidRDefault="004D69EA" w:rsidP="004D69EA">
            <w:pPr>
              <w:rPr>
                <w:rFonts w:ascii="Verdana" w:eastAsia="Times New Roman" w:hAnsi="Verdana" w:cs="Arial"/>
                <w:b/>
              </w:rPr>
            </w:pPr>
          </w:p>
          <w:p w14:paraId="3ED76BFF" w14:textId="77777777" w:rsidR="004D69EA" w:rsidRDefault="004D69EA" w:rsidP="004D69EA">
            <w:pPr>
              <w:rPr>
                <w:rFonts w:ascii="Verdana" w:eastAsia="Times New Roman" w:hAnsi="Verdana" w:cs="Arial"/>
                <w:b/>
              </w:rPr>
            </w:pPr>
          </w:p>
          <w:p w14:paraId="6956F219" w14:textId="77777777" w:rsidR="004D69EA" w:rsidRDefault="004D69EA" w:rsidP="004D69EA">
            <w:pPr>
              <w:rPr>
                <w:rFonts w:ascii="Verdana" w:eastAsia="Times New Roman" w:hAnsi="Verdana" w:cs="Arial"/>
                <w:b/>
              </w:rPr>
            </w:pPr>
          </w:p>
          <w:p w14:paraId="47928877" w14:textId="77777777" w:rsidR="004D69EA" w:rsidRDefault="004D69EA" w:rsidP="004D69EA">
            <w:pPr>
              <w:rPr>
                <w:rFonts w:ascii="Verdana" w:eastAsia="Times New Roman" w:hAnsi="Verdana" w:cs="Arial"/>
                <w:b/>
              </w:rPr>
            </w:pPr>
          </w:p>
          <w:p w14:paraId="5B8A1FD6" w14:textId="77777777" w:rsidR="004D69EA" w:rsidRDefault="004D69EA" w:rsidP="004D69EA">
            <w:pPr>
              <w:rPr>
                <w:rFonts w:ascii="Verdana" w:eastAsia="Times New Roman" w:hAnsi="Verdana" w:cs="Arial"/>
                <w:b/>
              </w:rPr>
            </w:pPr>
          </w:p>
          <w:p w14:paraId="5CF43014" w14:textId="77777777" w:rsidR="004D69EA" w:rsidRDefault="004D69EA" w:rsidP="004D69EA">
            <w:pPr>
              <w:rPr>
                <w:rFonts w:ascii="Verdana" w:eastAsia="Times New Roman" w:hAnsi="Verdana" w:cs="Arial"/>
                <w:b/>
              </w:rPr>
            </w:pPr>
          </w:p>
          <w:p w14:paraId="1EE55937" w14:textId="77777777" w:rsidR="004D69EA" w:rsidRDefault="004D69EA" w:rsidP="004D69EA">
            <w:pPr>
              <w:rPr>
                <w:rFonts w:ascii="Verdana" w:eastAsia="Times New Roman" w:hAnsi="Verdana" w:cs="Arial"/>
                <w:b/>
              </w:rPr>
            </w:pPr>
          </w:p>
          <w:p w14:paraId="5F9C66AC" w14:textId="77777777" w:rsidR="004D69EA" w:rsidRDefault="004D69EA" w:rsidP="004D69EA">
            <w:pPr>
              <w:rPr>
                <w:rFonts w:ascii="Verdana" w:eastAsia="Times New Roman" w:hAnsi="Verdana" w:cs="Arial"/>
                <w:b/>
              </w:rPr>
            </w:pPr>
          </w:p>
          <w:p w14:paraId="0E1BD092" w14:textId="77777777" w:rsidR="004D69EA" w:rsidRDefault="004D69EA" w:rsidP="004D69EA">
            <w:pPr>
              <w:rPr>
                <w:rFonts w:ascii="Verdana" w:eastAsia="Times New Roman" w:hAnsi="Verdana" w:cs="Arial"/>
                <w:b/>
              </w:rPr>
            </w:pPr>
          </w:p>
          <w:p w14:paraId="5C1D1CB9" w14:textId="77777777" w:rsidR="004D69EA" w:rsidRDefault="004D69EA" w:rsidP="004D69EA">
            <w:pPr>
              <w:rPr>
                <w:rFonts w:ascii="Verdana" w:eastAsia="Times New Roman" w:hAnsi="Verdana" w:cs="Arial"/>
                <w:b/>
              </w:rPr>
            </w:pPr>
          </w:p>
          <w:p w14:paraId="63E3BB13" w14:textId="77777777" w:rsidR="004D69EA" w:rsidRDefault="004D69EA" w:rsidP="004D69EA">
            <w:pPr>
              <w:rPr>
                <w:rFonts w:ascii="Verdana" w:eastAsia="Times New Roman" w:hAnsi="Verdana" w:cs="Arial"/>
                <w:b/>
              </w:rPr>
            </w:pPr>
          </w:p>
          <w:p w14:paraId="328CA7E3" w14:textId="77777777" w:rsidR="004D69EA" w:rsidRDefault="004D69EA" w:rsidP="004D69EA">
            <w:pPr>
              <w:rPr>
                <w:rFonts w:ascii="Verdana" w:eastAsia="Times New Roman" w:hAnsi="Verdana" w:cs="Arial"/>
                <w:b/>
              </w:rPr>
            </w:pPr>
          </w:p>
          <w:p w14:paraId="59117D17" w14:textId="77777777" w:rsidR="004D69EA" w:rsidRDefault="004D69EA" w:rsidP="004D69EA">
            <w:pPr>
              <w:rPr>
                <w:rFonts w:ascii="Verdana" w:eastAsia="Times New Roman" w:hAnsi="Verdana" w:cs="Arial"/>
                <w:b/>
              </w:rPr>
            </w:pPr>
          </w:p>
          <w:p w14:paraId="0EF8BC17" w14:textId="77777777" w:rsidR="004D69EA" w:rsidRDefault="004D69EA" w:rsidP="004D69EA">
            <w:pPr>
              <w:rPr>
                <w:rFonts w:ascii="Verdana" w:eastAsia="Times New Roman" w:hAnsi="Verdana" w:cs="Arial"/>
                <w:b/>
              </w:rPr>
            </w:pPr>
          </w:p>
          <w:p w14:paraId="775484EF" w14:textId="77777777" w:rsidR="004D69EA" w:rsidRDefault="004D69EA" w:rsidP="004D69EA">
            <w:pPr>
              <w:rPr>
                <w:rFonts w:ascii="Verdana" w:eastAsia="Times New Roman" w:hAnsi="Verdana" w:cs="Arial"/>
                <w:b/>
              </w:rPr>
            </w:pPr>
          </w:p>
          <w:p w14:paraId="007CC914" w14:textId="77777777" w:rsidR="004D69EA" w:rsidRDefault="004D69EA" w:rsidP="004D69EA">
            <w:pPr>
              <w:rPr>
                <w:rFonts w:ascii="Verdana" w:eastAsia="Times New Roman" w:hAnsi="Verdana" w:cs="Arial"/>
                <w:b/>
              </w:rPr>
            </w:pPr>
          </w:p>
          <w:p w14:paraId="4E3AA84E" w14:textId="77777777" w:rsidR="004D69EA" w:rsidRDefault="004D69EA" w:rsidP="004D69EA">
            <w:pPr>
              <w:rPr>
                <w:rFonts w:ascii="Verdana" w:eastAsia="Times New Roman" w:hAnsi="Verdana" w:cs="Arial"/>
                <w:b/>
              </w:rPr>
            </w:pPr>
          </w:p>
          <w:p w14:paraId="3B57A057" w14:textId="77777777" w:rsidR="004D69EA" w:rsidRDefault="004D69EA" w:rsidP="004D69EA">
            <w:pPr>
              <w:rPr>
                <w:rFonts w:ascii="Verdana" w:eastAsia="Times New Roman" w:hAnsi="Verdana" w:cs="Arial"/>
                <w:b/>
              </w:rPr>
            </w:pPr>
          </w:p>
          <w:p w14:paraId="2BAEED0B" w14:textId="77777777" w:rsidR="004D69EA" w:rsidRDefault="004D69EA" w:rsidP="004D69EA">
            <w:pPr>
              <w:rPr>
                <w:rFonts w:ascii="Verdana" w:eastAsia="Times New Roman" w:hAnsi="Verdana" w:cs="Arial"/>
                <w:b/>
              </w:rPr>
            </w:pPr>
          </w:p>
          <w:p w14:paraId="70C884C0" w14:textId="77777777" w:rsidR="004D69EA" w:rsidRDefault="004D69EA" w:rsidP="004D69EA">
            <w:pPr>
              <w:rPr>
                <w:rFonts w:ascii="Verdana" w:eastAsia="Times New Roman" w:hAnsi="Verdana" w:cs="Arial"/>
                <w:b/>
              </w:rPr>
            </w:pPr>
          </w:p>
          <w:p w14:paraId="5799BE12" w14:textId="77777777" w:rsidR="004D69EA" w:rsidRDefault="004D69EA" w:rsidP="004D69EA">
            <w:pPr>
              <w:rPr>
                <w:rFonts w:ascii="Verdana" w:eastAsia="Times New Roman" w:hAnsi="Verdana" w:cs="Arial"/>
                <w:b/>
              </w:rPr>
            </w:pPr>
          </w:p>
          <w:p w14:paraId="401DB05A" w14:textId="77777777" w:rsidR="004D69EA" w:rsidRDefault="004D69EA" w:rsidP="004D69EA">
            <w:pPr>
              <w:rPr>
                <w:rFonts w:ascii="Verdana" w:eastAsia="Times New Roman" w:hAnsi="Verdana" w:cs="Arial"/>
                <w:b/>
              </w:rPr>
            </w:pPr>
          </w:p>
          <w:p w14:paraId="4E03312E" w14:textId="77777777" w:rsidR="004D69EA" w:rsidRDefault="004D69EA" w:rsidP="004D69EA">
            <w:pPr>
              <w:rPr>
                <w:rFonts w:ascii="Verdana" w:eastAsia="Times New Roman" w:hAnsi="Verdana" w:cs="Arial"/>
                <w:b/>
              </w:rPr>
            </w:pPr>
          </w:p>
          <w:p w14:paraId="6B828C4C" w14:textId="77777777" w:rsidR="004D69EA" w:rsidRDefault="004D69EA" w:rsidP="004D69EA">
            <w:pPr>
              <w:rPr>
                <w:rFonts w:ascii="Verdana" w:eastAsia="Times New Roman" w:hAnsi="Verdana" w:cs="Arial"/>
                <w:b/>
              </w:rPr>
            </w:pPr>
          </w:p>
          <w:p w14:paraId="0A4D309B" w14:textId="77777777" w:rsidR="004D69EA" w:rsidRDefault="004D69EA" w:rsidP="004D69EA">
            <w:pPr>
              <w:rPr>
                <w:rFonts w:ascii="Verdana" w:eastAsia="Times New Roman" w:hAnsi="Verdana" w:cs="Arial"/>
                <w:b/>
              </w:rPr>
            </w:pPr>
          </w:p>
          <w:p w14:paraId="4E4E5A7D" w14:textId="77777777" w:rsidR="004D69EA" w:rsidRDefault="004D69EA" w:rsidP="004D69EA">
            <w:pPr>
              <w:rPr>
                <w:rFonts w:ascii="Verdana" w:eastAsia="Times New Roman" w:hAnsi="Verdana" w:cs="Arial"/>
                <w:b/>
              </w:rPr>
            </w:pPr>
          </w:p>
          <w:p w14:paraId="2EF23F62" w14:textId="77777777" w:rsidR="004D69EA" w:rsidRDefault="004D69EA" w:rsidP="004D69EA">
            <w:pPr>
              <w:rPr>
                <w:rFonts w:ascii="Verdana" w:eastAsia="Times New Roman" w:hAnsi="Verdana" w:cs="Arial"/>
                <w:b/>
              </w:rPr>
            </w:pPr>
          </w:p>
          <w:p w14:paraId="1E766181" w14:textId="77777777" w:rsidR="004D69EA" w:rsidRDefault="004D69EA" w:rsidP="004D69EA">
            <w:pPr>
              <w:rPr>
                <w:rFonts w:ascii="Verdana" w:eastAsia="Times New Roman" w:hAnsi="Verdana" w:cs="Arial"/>
                <w:b/>
              </w:rPr>
            </w:pPr>
          </w:p>
          <w:p w14:paraId="3E874F9B" w14:textId="77777777" w:rsidR="004D69EA" w:rsidRDefault="004D69EA" w:rsidP="004D69EA">
            <w:pPr>
              <w:rPr>
                <w:rFonts w:ascii="Verdana" w:eastAsia="Times New Roman" w:hAnsi="Verdana" w:cs="Arial"/>
                <w:b/>
              </w:rPr>
            </w:pPr>
          </w:p>
          <w:p w14:paraId="6805BA8F" w14:textId="77777777" w:rsidR="004D69EA" w:rsidRDefault="004D69EA" w:rsidP="004D69EA">
            <w:pPr>
              <w:rPr>
                <w:rFonts w:ascii="Verdana" w:eastAsia="Times New Roman" w:hAnsi="Verdana" w:cs="Arial"/>
                <w:b/>
              </w:rPr>
            </w:pPr>
          </w:p>
          <w:p w14:paraId="3ED2E434" w14:textId="77777777" w:rsidR="004D69EA" w:rsidRDefault="004D69EA" w:rsidP="004D69EA">
            <w:pPr>
              <w:rPr>
                <w:rFonts w:ascii="Verdana" w:eastAsia="Times New Roman" w:hAnsi="Verdana" w:cs="Arial"/>
                <w:b/>
              </w:rPr>
            </w:pPr>
          </w:p>
          <w:p w14:paraId="3B897A14" w14:textId="77777777" w:rsidR="004D69EA" w:rsidRDefault="004D69EA" w:rsidP="004D69EA">
            <w:pPr>
              <w:rPr>
                <w:rFonts w:ascii="Verdana" w:eastAsia="Times New Roman" w:hAnsi="Verdana" w:cs="Arial"/>
                <w:b/>
              </w:rPr>
            </w:pPr>
          </w:p>
          <w:p w14:paraId="241D2D48" w14:textId="77777777" w:rsidR="004D69EA" w:rsidRDefault="004D69EA" w:rsidP="004D69EA">
            <w:pPr>
              <w:rPr>
                <w:rFonts w:ascii="Verdana" w:eastAsia="Times New Roman" w:hAnsi="Verdana" w:cs="Arial"/>
                <w:b/>
              </w:rPr>
            </w:pPr>
          </w:p>
          <w:p w14:paraId="0E5ED8BC" w14:textId="77777777" w:rsidR="004D69EA" w:rsidRDefault="004D69EA" w:rsidP="004D69EA">
            <w:pPr>
              <w:rPr>
                <w:rFonts w:ascii="Verdana" w:eastAsia="Times New Roman" w:hAnsi="Verdana" w:cs="Arial"/>
                <w:b/>
              </w:rPr>
            </w:pPr>
          </w:p>
          <w:p w14:paraId="67AD52E6" w14:textId="77777777" w:rsidR="004D69EA" w:rsidRDefault="004D69EA" w:rsidP="004D69EA">
            <w:pPr>
              <w:rPr>
                <w:rFonts w:ascii="Verdana" w:eastAsia="Times New Roman" w:hAnsi="Verdana" w:cs="Arial"/>
                <w:b/>
              </w:rPr>
            </w:pPr>
          </w:p>
          <w:p w14:paraId="7F524101" w14:textId="77777777" w:rsidR="004D69EA" w:rsidRDefault="004D69EA" w:rsidP="004D69EA">
            <w:pPr>
              <w:rPr>
                <w:rFonts w:ascii="Verdana" w:eastAsia="Times New Roman" w:hAnsi="Verdana" w:cs="Arial"/>
                <w:b/>
              </w:rPr>
            </w:pPr>
          </w:p>
          <w:p w14:paraId="1194C272" w14:textId="77777777" w:rsidR="004D69EA" w:rsidRDefault="004D69EA" w:rsidP="004D69EA">
            <w:pPr>
              <w:rPr>
                <w:rFonts w:ascii="Verdana" w:eastAsia="Times New Roman" w:hAnsi="Verdana" w:cs="Arial"/>
                <w:b/>
              </w:rPr>
            </w:pPr>
          </w:p>
          <w:p w14:paraId="12F4454A" w14:textId="77777777" w:rsidR="004D69EA" w:rsidRDefault="004D69EA" w:rsidP="004D69EA">
            <w:pPr>
              <w:rPr>
                <w:rFonts w:ascii="Verdana" w:eastAsia="Times New Roman" w:hAnsi="Verdana" w:cs="Arial"/>
                <w:b/>
              </w:rPr>
            </w:pPr>
          </w:p>
          <w:p w14:paraId="4012F25D" w14:textId="77777777" w:rsidR="004D69EA" w:rsidRDefault="004D69EA" w:rsidP="004D69EA">
            <w:pPr>
              <w:rPr>
                <w:rFonts w:ascii="Verdana" w:eastAsia="Times New Roman" w:hAnsi="Verdana" w:cs="Arial"/>
                <w:b/>
              </w:rPr>
            </w:pPr>
          </w:p>
          <w:p w14:paraId="31E8A264" w14:textId="77777777" w:rsidR="004D69EA" w:rsidRDefault="004D69EA" w:rsidP="004D69EA">
            <w:pPr>
              <w:rPr>
                <w:rFonts w:ascii="Verdana" w:eastAsia="Times New Roman" w:hAnsi="Verdana" w:cs="Arial"/>
                <w:b/>
              </w:rPr>
            </w:pPr>
          </w:p>
          <w:p w14:paraId="44AAB08B" w14:textId="77777777" w:rsidR="004D69EA" w:rsidRDefault="004D69EA" w:rsidP="004D69EA">
            <w:pPr>
              <w:rPr>
                <w:rFonts w:ascii="Verdana" w:eastAsia="Times New Roman" w:hAnsi="Verdana" w:cs="Arial"/>
                <w:b/>
              </w:rPr>
            </w:pPr>
          </w:p>
          <w:p w14:paraId="634392A5" w14:textId="77777777" w:rsidR="004D69EA" w:rsidRDefault="004D69EA" w:rsidP="004D69EA">
            <w:pPr>
              <w:rPr>
                <w:rFonts w:ascii="Verdana" w:eastAsia="Times New Roman" w:hAnsi="Verdana" w:cs="Arial"/>
                <w:b/>
              </w:rPr>
            </w:pPr>
          </w:p>
          <w:p w14:paraId="325DAF17" w14:textId="77777777" w:rsidR="004D69EA" w:rsidRDefault="004D69EA" w:rsidP="004D69EA">
            <w:pPr>
              <w:rPr>
                <w:rFonts w:ascii="Verdana" w:eastAsia="Times New Roman" w:hAnsi="Verdana" w:cs="Arial"/>
                <w:b/>
              </w:rPr>
            </w:pPr>
          </w:p>
          <w:p w14:paraId="0195E1B5" w14:textId="77777777" w:rsidR="004D69EA" w:rsidRDefault="004D69EA" w:rsidP="004D69EA">
            <w:pPr>
              <w:rPr>
                <w:rFonts w:ascii="Verdana" w:eastAsia="Times New Roman" w:hAnsi="Verdana" w:cs="Arial"/>
                <w:b/>
              </w:rPr>
            </w:pPr>
          </w:p>
          <w:p w14:paraId="6E0095D9" w14:textId="77777777" w:rsidR="004D69EA" w:rsidRDefault="004D69EA" w:rsidP="004D69EA">
            <w:pPr>
              <w:rPr>
                <w:rFonts w:ascii="Verdana" w:eastAsia="Times New Roman" w:hAnsi="Verdana" w:cs="Arial"/>
                <w:b/>
              </w:rPr>
            </w:pPr>
          </w:p>
          <w:p w14:paraId="27818F69" w14:textId="77777777" w:rsidR="004D69EA" w:rsidRDefault="004D69EA" w:rsidP="004D69EA">
            <w:pPr>
              <w:rPr>
                <w:rFonts w:ascii="Verdana" w:eastAsia="Times New Roman" w:hAnsi="Verdana" w:cs="Arial"/>
                <w:b/>
              </w:rPr>
            </w:pPr>
          </w:p>
          <w:p w14:paraId="3C22A0A6" w14:textId="77777777" w:rsidR="008F6CB1" w:rsidRPr="00F6675B" w:rsidRDefault="008F6CB1" w:rsidP="008F6CB1">
            <w:pPr>
              <w:rPr>
                <w:rFonts w:ascii="Verdana" w:hAnsi="Verdana"/>
                <w:b/>
              </w:rPr>
            </w:pPr>
          </w:p>
        </w:tc>
      </w:tr>
      <w:tr w:rsidR="004D69EA" w:rsidRPr="003817CC" w14:paraId="5FD93E09" w14:textId="1779E769" w:rsidTr="004D69EA">
        <w:trPr>
          <w:gridAfter w:val="1"/>
          <w:wAfter w:w="23" w:type="dxa"/>
        </w:trPr>
        <w:tc>
          <w:tcPr>
            <w:tcW w:w="18697" w:type="dxa"/>
            <w:gridSpan w:val="5"/>
            <w:shd w:val="clear" w:color="auto" w:fill="auto"/>
          </w:tcPr>
          <w:p w14:paraId="642EBFC9" w14:textId="77777777" w:rsidR="004D69EA" w:rsidRDefault="004D69EA" w:rsidP="008F6CB1">
            <w:pPr>
              <w:rPr>
                <w:rFonts w:ascii="Verdana" w:hAnsi="Verdana"/>
                <w:b/>
                <w:sz w:val="24"/>
                <w:szCs w:val="24"/>
              </w:rPr>
            </w:pPr>
            <w:r w:rsidRPr="001B122B">
              <w:rPr>
                <w:rFonts w:ascii="Verdana" w:hAnsi="Verdana"/>
                <w:b/>
                <w:sz w:val="24"/>
                <w:szCs w:val="24"/>
              </w:rPr>
              <w:lastRenderedPageBreak/>
              <w:t>Justification</w:t>
            </w:r>
            <w:r>
              <w:rPr>
                <w:rFonts w:ascii="Verdana" w:hAnsi="Verdana"/>
                <w:b/>
                <w:sz w:val="24"/>
                <w:szCs w:val="24"/>
              </w:rPr>
              <w:t>:</w:t>
            </w:r>
          </w:p>
          <w:p w14:paraId="708062F9" w14:textId="77777777" w:rsidR="004D69EA" w:rsidRDefault="004D69EA" w:rsidP="008F6CB1">
            <w:pPr>
              <w:rPr>
                <w:rFonts w:ascii="Verdana" w:hAnsi="Verdana"/>
              </w:rPr>
            </w:pPr>
            <w:r>
              <w:rPr>
                <w:rFonts w:ascii="Verdana" w:hAnsi="Verdana"/>
              </w:rPr>
              <w:t>The proposed regulation, 170-300-0180 Meal and snack schedule, is proposed to have four revisions including specifying that 1) dinner must be served if a child is at a program after dinner and has not eaten; 2) breakfast must be served for children who are in night-time care and still at the program during breakfast; 3) snacks/meals must be served at least every 3.5 hours; and 4) oral hygiene and education must be offered after meals and snacks.</w:t>
            </w:r>
          </w:p>
          <w:p w14:paraId="0861EC50" w14:textId="77777777" w:rsidR="004D69EA" w:rsidRDefault="004D69EA" w:rsidP="008F6CB1">
            <w:pPr>
              <w:rPr>
                <w:rFonts w:ascii="Verdana" w:hAnsi="Verdana"/>
              </w:rPr>
            </w:pPr>
          </w:p>
          <w:p w14:paraId="2FB3644C" w14:textId="77777777" w:rsidR="004D69EA" w:rsidRDefault="004D69EA" w:rsidP="008F6CB1">
            <w:pPr>
              <w:rPr>
                <w:rFonts w:ascii="Verdana" w:hAnsi="Verdana"/>
              </w:rPr>
            </w:pPr>
            <w:r>
              <w:rPr>
                <w:rFonts w:ascii="Verdana" w:hAnsi="Verdana"/>
              </w:rPr>
              <w:t xml:space="preserve">The first two items, which provide for dinner service if a child is in care at or after dinnertime, and breakfast service for children in overnight care who are still there at that time, are consistent with the focus in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 xml:space="preserve">on the provision of food multiple times during an eight hour period, other than while </w:t>
            </w:r>
            <w:r>
              <w:rPr>
                <w:rFonts w:ascii="Verdana" w:hAnsi="Verdana"/>
              </w:rPr>
              <w:lastRenderedPageBreak/>
              <w:t>sleeping, as discussed in Standard 4.2.0.5, Meal and Snack Patterns.  Children who are participating in overnight or extended hours care must have their food and nutrition needs met, and these proposed regulations help assure that this is done.</w:t>
            </w:r>
          </w:p>
          <w:p w14:paraId="101B8A09" w14:textId="77777777" w:rsidR="004D69EA" w:rsidRDefault="004D69EA" w:rsidP="008F6CB1">
            <w:pPr>
              <w:rPr>
                <w:rFonts w:ascii="Verdana" w:hAnsi="Verdana"/>
              </w:rPr>
            </w:pPr>
          </w:p>
          <w:p w14:paraId="0B8B2742" w14:textId="77777777" w:rsidR="004D69EA" w:rsidRDefault="004D69EA" w:rsidP="008F6CB1">
            <w:pPr>
              <w:rPr>
                <w:rFonts w:ascii="Verdana" w:hAnsi="Verdana"/>
              </w:rPr>
            </w:pPr>
            <w:r>
              <w:rPr>
                <w:rFonts w:ascii="Verdana" w:hAnsi="Verdana"/>
              </w:rPr>
              <w:t xml:space="preserve">The third item is addressed in </w:t>
            </w:r>
            <w:r>
              <w:rPr>
                <w:rFonts w:ascii="Verdana" w:hAnsi="Verdana"/>
                <w:i/>
              </w:rPr>
              <w:t>Caring for Our Children, 3</w:t>
            </w:r>
            <w:r>
              <w:rPr>
                <w:rFonts w:ascii="Verdana" w:hAnsi="Verdana"/>
                <w:i/>
                <w:vertAlign w:val="superscript"/>
              </w:rPr>
              <w:t>rd</w:t>
            </w:r>
            <w:r>
              <w:rPr>
                <w:rFonts w:ascii="Verdana" w:hAnsi="Verdana"/>
                <w:i/>
              </w:rPr>
              <w:t xml:space="preserve"> Edition</w:t>
            </w:r>
            <w:r>
              <w:rPr>
                <w:rFonts w:ascii="Verdana" w:hAnsi="Verdana"/>
              </w:rPr>
              <w:t xml:space="preserve">, </w:t>
            </w:r>
            <w:proofErr w:type="gramStart"/>
            <w:r>
              <w:rPr>
                <w:rFonts w:ascii="Verdana" w:hAnsi="Verdana"/>
              </w:rPr>
              <w:t>Standard</w:t>
            </w:r>
            <w:proofErr w:type="gramEnd"/>
            <w:r>
              <w:rPr>
                <w:rFonts w:ascii="Verdana" w:hAnsi="Verdana"/>
              </w:rPr>
              <w:t xml:space="preserve"> 4.2.0.5: Meal and Snack Patterns, and this proposal improves on Caring for our Children.  Caring for Our Children sets the interval for providing children with food as follows: “Children should be offered food at intervals at least two hours apart and not more than three hours apart unless the child is asleep.”  </w:t>
            </w:r>
          </w:p>
          <w:p w14:paraId="746DB3FD" w14:textId="77777777" w:rsidR="004D69EA" w:rsidRDefault="004D69EA" w:rsidP="008F6CB1">
            <w:pPr>
              <w:rPr>
                <w:rFonts w:ascii="Verdana" w:hAnsi="Verdana"/>
              </w:rPr>
            </w:pPr>
          </w:p>
          <w:p w14:paraId="2F9EE6C6" w14:textId="77777777" w:rsidR="004D69EA" w:rsidRDefault="004D69EA" w:rsidP="008F6CB1">
            <w:pPr>
              <w:rPr>
                <w:rFonts w:ascii="Verdana" w:hAnsi="Verdana"/>
              </w:rPr>
            </w:pPr>
            <w:r>
              <w:rPr>
                <w:rFonts w:ascii="Verdana" w:hAnsi="Verdana"/>
              </w:rPr>
              <w:t xml:space="preserve">The fourth item is addressed in </w:t>
            </w:r>
            <w:r>
              <w:rPr>
                <w:rFonts w:ascii="Verdana" w:hAnsi="Verdana"/>
                <w:i/>
              </w:rPr>
              <w:t>Caring for Our Children, 3</w:t>
            </w:r>
            <w:r>
              <w:rPr>
                <w:rFonts w:ascii="Verdana" w:hAnsi="Verdana"/>
                <w:i/>
                <w:vertAlign w:val="superscript"/>
              </w:rPr>
              <w:t>rd</w:t>
            </w:r>
            <w:r>
              <w:rPr>
                <w:rFonts w:ascii="Verdana" w:hAnsi="Verdana"/>
                <w:i/>
              </w:rPr>
              <w:t xml:space="preserve"> Edition</w:t>
            </w:r>
            <w:r>
              <w:rPr>
                <w:rFonts w:ascii="Verdana" w:hAnsi="Verdana"/>
              </w:rPr>
              <w:t>, STANDARD 9.2.3.14: Oral Health Policy, which indicates that “The program should have an oral health policy that includes the following:….d) Implementation of daily tooth brushing or rinsing the mouth with water after eating; and i) Age-appropriate oral health educational activities.”  The rationale indicates that “Good oral hygiene is as important for a six month- old child with one tooth as it is for a six-year-old with many teeth. Tooth brushing and activities at home may not suffice to develop the skill of proper tooth brushing or accomplish the necessary plaque removal, especially when children eat most of their meals and snacks during a full day in child care.”</w:t>
            </w:r>
          </w:p>
          <w:p w14:paraId="7E080920" w14:textId="77777777" w:rsidR="004D69EA" w:rsidRDefault="004D69EA" w:rsidP="008F6CB1">
            <w:pPr>
              <w:rPr>
                <w:rFonts w:ascii="Verdana" w:hAnsi="Verdana"/>
              </w:rPr>
            </w:pPr>
          </w:p>
          <w:p w14:paraId="1553109B" w14:textId="77777777" w:rsidR="004D69EA" w:rsidRPr="00FA290F" w:rsidRDefault="004D69EA" w:rsidP="008F6CB1">
            <w:pPr>
              <w:rPr>
                <w:rFonts w:ascii="Verdana" w:hAnsi="Verdana"/>
              </w:rPr>
            </w:pPr>
            <w:r w:rsidRPr="00FA290F">
              <w:rPr>
                <w:rFonts w:ascii="Verdana" w:hAnsi="Verdana"/>
              </w:rPr>
              <w:t xml:space="preserve">According to the American Academy of Pediatrics (AAP), the top dental problem among preschoolers is tooth decay. The AAP claims decay in baby teeth can negatively affect permanent teeth and lead to future dental problems. The American Dental Association suggests that an oral hygiene routine (i.e. regular tooth brushing) can help prevent babies from getting cavities or tooth decay. </w:t>
            </w:r>
          </w:p>
          <w:p w14:paraId="2EB0C714" w14:textId="77777777" w:rsidR="004D69EA" w:rsidRPr="00FA290F" w:rsidRDefault="004D69EA" w:rsidP="008F6CB1">
            <w:pPr>
              <w:rPr>
                <w:rFonts w:ascii="Verdana" w:hAnsi="Verdana" w:cs="Arial"/>
              </w:rPr>
            </w:pPr>
            <w:r w:rsidRPr="00FA290F">
              <w:rPr>
                <w:rFonts w:ascii="Verdana" w:hAnsi="Verdana"/>
              </w:rPr>
              <w:t>The cost to comply with proposed WAC 170-300-0180(3) cannot be reduced because toothbrushes and toothpaste are typically available from market retailers. Under the proposed rule, an early learning licensee is only required to offer daily opportunities for children to brush teeth. Licensees may also choose to purchase toothbrushes and toothpaste for children to use during these opportunities. The Department of Early Learning believes imposing this new rule is necessary to ensure the health and safety of children by fostering the opportunity for children to routinely brush their tooth to prevent cavities and tooth decay.</w:t>
            </w:r>
          </w:p>
          <w:p w14:paraId="3AAF5839" w14:textId="4ED209A8" w:rsidR="004D69EA" w:rsidRPr="001B122B" w:rsidRDefault="004D69EA" w:rsidP="008F6CB1">
            <w:pPr>
              <w:rPr>
                <w:rFonts w:ascii="Verdana" w:hAnsi="Verdana"/>
                <w:b/>
                <w:sz w:val="24"/>
                <w:szCs w:val="24"/>
              </w:rPr>
            </w:pPr>
            <w:r w:rsidRPr="00FA290F">
              <w:rPr>
                <w:rFonts w:ascii="Verdana" w:hAnsi="Verdana"/>
              </w:rPr>
              <w:t xml:space="preserve">Proposed WAC 170-300-0180 is a no cost or low cost requirement for center and family home early learning programs to provider children with opportunities to brush their teeth after snacks or meals. Requiring licensees to provide this opportunity, even if supplying toothbrushes and toothpaste, is not expected to exceed the minor cost threshold for businesses in the industry. </w:t>
            </w:r>
          </w:p>
        </w:tc>
      </w:tr>
    </w:tbl>
    <w:p w14:paraId="4DB413E1" w14:textId="77777777" w:rsidR="00DB121D" w:rsidRDefault="00DB121D" w:rsidP="004D69EA">
      <w:pPr>
        <w:rPr>
          <w:rFonts w:ascii="Verdana" w:hAnsi="Verdana"/>
          <w:b/>
          <w:sz w:val="24"/>
          <w:szCs w:val="24"/>
        </w:rPr>
        <w:sectPr w:rsidR="00DB121D" w:rsidSect="008F6CB1">
          <w:pgSz w:w="20160" w:h="12240" w:orient="landscape" w:code="5"/>
          <w:pgMar w:top="864" w:right="864" w:bottom="864" w:left="864" w:header="720" w:footer="720" w:gutter="0"/>
          <w:cols w:space="720"/>
          <w:docGrid w:linePitch="360"/>
        </w:sectPr>
      </w:pPr>
    </w:p>
    <w:p w14:paraId="7DC5381E" w14:textId="77777777" w:rsidR="0034797C" w:rsidRPr="00B206C7" w:rsidRDefault="0034797C" w:rsidP="008B3F92"/>
    <w:sectPr w:rsidR="0034797C" w:rsidRPr="00B206C7" w:rsidSect="003817CC">
      <w:pgSz w:w="1584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42C2A" w14:textId="77777777" w:rsidR="00AB21B2" w:rsidRDefault="00AB21B2" w:rsidP="004C1DCE">
      <w:pPr>
        <w:spacing w:after="0" w:line="240" w:lineRule="auto"/>
      </w:pPr>
      <w:r>
        <w:separator/>
      </w:r>
    </w:p>
  </w:endnote>
  <w:endnote w:type="continuationSeparator" w:id="0">
    <w:p w14:paraId="1AD300F4" w14:textId="77777777" w:rsidR="00AB21B2" w:rsidRDefault="00AB21B2" w:rsidP="004C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8FFC5" w14:textId="58EBCBB8" w:rsidR="004D69EA" w:rsidRDefault="004D69E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WSA NRM Draft Only (May 2017</w:t>
    </w:r>
    <w:proofErr w:type="gramStart"/>
    <w:r>
      <w:rPr>
        <w:rFonts w:asciiTheme="majorHAnsi" w:eastAsiaTheme="majorEastAsia" w:hAnsiTheme="majorHAnsi" w:cstheme="majorBidi"/>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965F2" w:rsidRPr="00F965F2">
      <w:rPr>
        <w:rFonts w:asciiTheme="majorHAnsi" w:eastAsiaTheme="majorEastAsia" w:hAnsiTheme="majorHAnsi" w:cstheme="majorBidi"/>
        <w:noProof/>
      </w:rPr>
      <w:t>21</w:t>
    </w:r>
    <w:r>
      <w:rPr>
        <w:rFonts w:asciiTheme="majorHAnsi" w:eastAsiaTheme="majorEastAsia" w:hAnsiTheme="majorHAnsi" w:cstheme="majorBidi"/>
        <w:noProof/>
      </w:rPr>
      <w:fldChar w:fldCharType="end"/>
    </w:r>
  </w:p>
  <w:p w14:paraId="6258FEE2" w14:textId="77777777" w:rsidR="004D69EA" w:rsidRDefault="004D6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0540B" w14:textId="77777777" w:rsidR="00AB21B2" w:rsidRDefault="00AB21B2" w:rsidP="004C1DCE">
      <w:pPr>
        <w:spacing w:after="0" w:line="240" w:lineRule="auto"/>
      </w:pPr>
      <w:r>
        <w:separator/>
      </w:r>
    </w:p>
  </w:footnote>
  <w:footnote w:type="continuationSeparator" w:id="0">
    <w:p w14:paraId="235EB1E1" w14:textId="77777777" w:rsidR="00AB21B2" w:rsidRDefault="00AB21B2" w:rsidP="004C1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5120" w:type="dxa"/>
      <w:tblInd w:w="-342" w:type="dxa"/>
      <w:tblLook w:val="04A0" w:firstRow="1" w:lastRow="0" w:firstColumn="1" w:lastColumn="0" w:noHBand="0" w:noVBand="1"/>
    </w:tblPr>
    <w:tblGrid>
      <w:gridCol w:w="15120"/>
    </w:tblGrid>
    <w:tr w:rsidR="004D69EA" w:rsidRPr="003817CC" w14:paraId="54B48225" w14:textId="77777777" w:rsidTr="008011DE">
      <w:tc>
        <w:tcPr>
          <w:tcW w:w="15120" w:type="dxa"/>
          <w:shd w:val="clear" w:color="auto" w:fill="C4BC96" w:themeFill="background2" w:themeFillShade="BF"/>
        </w:tcPr>
        <w:p w14:paraId="4D0BB1E5" w14:textId="4E5A23FA" w:rsidR="004D69EA" w:rsidRPr="009F70D3" w:rsidRDefault="004D69EA" w:rsidP="008011DE">
          <w:pPr>
            <w:jc w:val="center"/>
            <w:rPr>
              <w:rFonts w:ascii="Verdana" w:hAnsi="Verdana" w:cs="Mongolian Baiti"/>
              <w:b/>
              <w:sz w:val="32"/>
              <w:szCs w:val="32"/>
            </w:rPr>
          </w:pPr>
          <w:sdt>
            <w:sdtPr>
              <w:id w:val="45576443"/>
              <w:docPartObj>
                <w:docPartGallery w:val="Watermarks"/>
                <w:docPartUnique/>
              </w:docPartObj>
            </w:sdtPr>
            <w:sdtContent>
              <w:r>
                <w:rPr>
                  <w:noProof/>
                  <w:lang w:eastAsia="zh-TW"/>
                </w:rPr>
                <w:pict w14:anchorId="771AB8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Verdana" w:hAnsi="Verdana" w:cs="Mongolian Baiti"/>
              <w:b/>
              <w:sz w:val="32"/>
              <w:szCs w:val="32"/>
            </w:rPr>
            <w:t>Standards Alignment - Environment</w:t>
          </w:r>
        </w:p>
      </w:tc>
    </w:tr>
  </w:tbl>
  <w:p w14:paraId="2BF1AB1F" w14:textId="77777777" w:rsidR="004D69EA" w:rsidRDefault="004D69EA">
    <w:pPr>
      <w:pStyle w:val="Header"/>
    </w:pPr>
  </w:p>
  <w:p w14:paraId="713E8A64" w14:textId="77777777" w:rsidR="004D69EA" w:rsidRDefault="004D6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96C"/>
    <w:multiLevelType w:val="hybridMultilevel"/>
    <w:tmpl w:val="B63CC108"/>
    <w:lvl w:ilvl="0" w:tplc="D738158A">
      <w:start w:val="1"/>
      <w:numFmt w:val="lowerLetter"/>
      <w:lvlText w:val="(%1)"/>
      <w:lvlJc w:val="left"/>
      <w:pPr>
        <w:ind w:left="1350" w:hanging="720"/>
      </w:pPr>
      <w:rPr>
        <w:rFonts w:hint="default"/>
        <w:color w:val="auto"/>
      </w:rPr>
    </w:lvl>
    <w:lvl w:ilvl="1" w:tplc="7D0227E2">
      <w:start w:val="1"/>
      <w:numFmt w:val="lowerRoman"/>
      <w:lvlText w:val="(%2)"/>
      <w:lvlJc w:val="left"/>
      <w:pPr>
        <w:ind w:left="1710" w:hanging="360"/>
      </w:pPr>
      <w:rPr>
        <w:rFonts w:ascii="Verdana" w:eastAsia="Times New Roman" w:hAnsi="Verdana" w:cs="Arial"/>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0BD0B0E"/>
    <w:multiLevelType w:val="hybridMultilevel"/>
    <w:tmpl w:val="ED08D73A"/>
    <w:lvl w:ilvl="0" w:tplc="1B2A78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C07755"/>
    <w:multiLevelType w:val="hybridMultilevel"/>
    <w:tmpl w:val="59F2051A"/>
    <w:lvl w:ilvl="0" w:tplc="0D166A6E">
      <w:start w:val="1"/>
      <w:numFmt w:val="decimal"/>
      <w:suff w:val="space"/>
      <w:lvlText w:val="(%1)"/>
      <w:lvlJc w:val="left"/>
      <w:pPr>
        <w:ind w:left="360" w:hanging="360"/>
      </w:pPr>
      <w:rPr>
        <w:rFonts w:hint="default"/>
      </w:rPr>
    </w:lvl>
    <w:lvl w:ilvl="1" w:tplc="615A14C2">
      <w:start w:val="1"/>
      <w:numFmt w:val="lowerLetter"/>
      <w:lvlText w:val="(%2)"/>
      <w:lvlJc w:val="left"/>
      <w:pPr>
        <w:ind w:left="1080" w:hanging="360"/>
      </w:pPr>
      <w:rPr>
        <w:rFonts w:ascii="Verdana" w:eastAsia="Times New Roman" w:hAnsi="Verdana"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5925DD"/>
    <w:multiLevelType w:val="hybridMultilevel"/>
    <w:tmpl w:val="A0B85772"/>
    <w:lvl w:ilvl="0" w:tplc="0EE01092">
      <w:start w:val="5"/>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A35A8"/>
    <w:multiLevelType w:val="hybridMultilevel"/>
    <w:tmpl w:val="32067C26"/>
    <w:lvl w:ilvl="0" w:tplc="4950DAFA">
      <w:start w:val="1"/>
      <w:numFmt w:val="lowerLetter"/>
      <w:lvlText w:val="(%1)"/>
      <w:lvlJc w:val="left"/>
      <w:pPr>
        <w:ind w:left="1464" w:hanging="360"/>
      </w:pPr>
      <w:rPr>
        <w:rFonts w:ascii="Verdana" w:eastAsiaTheme="minorHAnsi" w:hAnsi="Verdana" w:cstheme="minorBidi"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5" w15:restartNumberingAfterBreak="0">
    <w:nsid w:val="05681C71"/>
    <w:multiLevelType w:val="hybridMultilevel"/>
    <w:tmpl w:val="0DDE390A"/>
    <w:lvl w:ilvl="0" w:tplc="C8389998">
      <w:start w:val="1"/>
      <w:numFmt w:val="lowerLetter"/>
      <w:lvlText w:val="(%1)"/>
      <w:lvlJc w:val="left"/>
      <w:pPr>
        <w:ind w:left="1080" w:hanging="360"/>
      </w:pPr>
      <w:rPr>
        <w:rFonts w:ascii="Verdana" w:eastAsia="Times New Roman" w:hAnsi="Verdana"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C3397E"/>
    <w:multiLevelType w:val="hybridMultilevel"/>
    <w:tmpl w:val="E13EBDB6"/>
    <w:lvl w:ilvl="0" w:tplc="466C009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5E41E56"/>
    <w:multiLevelType w:val="hybridMultilevel"/>
    <w:tmpl w:val="4CB4FB20"/>
    <w:lvl w:ilvl="0" w:tplc="BF4EA0A8">
      <w:start w:val="1"/>
      <w:numFmt w:val="lowerLetter"/>
      <w:lvlText w:val="(%1)"/>
      <w:lvlJc w:val="left"/>
      <w:pPr>
        <w:ind w:left="1440" w:hanging="360"/>
      </w:pPr>
      <w:rPr>
        <w:rFonts w:ascii="Verdana" w:eastAsiaTheme="minorHAnsi" w:hAnsi="Verdana"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78D532A"/>
    <w:multiLevelType w:val="hybridMultilevel"/>
    <w:tmpl w:val="70109976"/>
    <w:lvl w:ilvl="0" w:tplc="292255E8">
      <w:start w:val="35"/>
      <w:numFmt w:val="lowerLetter"/>
      <w:suff w:val="space"/>
      <w:lvlText w:val="(%1)"/>
      <w:lvlJc w:val="left"/>
      <w:pPr>
        <w:ind w:left="360" w:hanging="360"/>
      </w:pPr>
      <w:rPr>
        <w:rFonts w:ascii="Verdana" w:eastAsia="Calibri" w:hAnsi="Verdana"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7D7686F"/>
    <w:multiLevelType w:val="hybridMultilevel"/>
    <w:tmpl w:val="E63C2B40"/>
    <w:lvl w:ilvl="0" w:tplc="F522996C">
      <w:start w:val="1"/>
      <w:numFmt w:val="lowerLetter"/>
      <w:lvlText w:val="(%1)"/>
      <w:lvlJc w:val="left"/>
      <w:pPr>
        <w:ind w:left="1080" w:hanging="360"/>
      </w:pPr>
      <w:rPr>
        <w:rFonts w:ascii="Verdana" w:eastAsiaTheme="minorHAnsi" w:hAnsi="Verdana" w:cstheme="minorBidi"/>
      </w:rPr>
    </w:lvl>
    <w:lvl w:ilvl="1" w:tplc="02BAFD5C">
      <w:start w:val="1"/>
      <w:numFmt w:val="lowerLetter"/>
      <w:suff w:val="space"/>
      <w:lvlText w:val="(%2)"/>
      <w:lvlJc w:val="right"/>
      <w:pPr>
        <w:ind w:left="0" w:firstLine="0"/>
      </w:pPr>
      <w:rPr>
        <w:rFonts w:ascii="Verdana" w:eastAsiaTheme="minorHAnsi" w:hAnsi="Verdana" w:cstheme="minorBidi" w:hint="default"/>
      </w:rPr>
    </w:lvl>
    <w:lvl w:ilvl="2" w:tplc="F97E139E">
      <w:start w:val="1"/>
      <w:numFmt w:val="upperLetter"/>
      <w:suff w:val="space"/>
      <w:lvlText w:val="(%3)"/>
      <w:lvlJc w:val="left"/>
      <w:pPr>
        <w:ind w:left="432" w:hanging="432"/>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9077C2F"/>
    <w:multiLevelType w:val="hybridMultilevel"/>
    <w:tmpl w:val="04CEB64C"/>
    <w:lvl w:ilvl="0" w:tplc="189A4B70">
      <w:start w:val="1"/>
      <w:numFmt w:val="decimal"/>
      <w:lvlText w:val="(%1)"/>
      <w:lvlJc w:val="left"/>
      <w:pPr>
        <w:ind w:left="720" w:hanging="720"/>
      </w:pPr>
      <w:rPr>
        <w:rFonts w:hint="default"/>
      </w:rPr>
    </w:lvl>
    <w:lvl w:ilvl="1" w:tplc="F28A30DC">
      <w:start w:val="1"/>
      <w:numFmt w:val="lowerLetter"/>
      <w:lvlText w:val="(%2)"/>
      <w:lvlJc w:val="left"/>
      <w:pPr>
        <w:ind w:left="1080" w:hanging="360"/>
      </w:pPr>
      <w:rPr>
        <w:rFonts w:ascii="Verdana" w:eastAsia="Times New Roman" w:hAnsi="Verdana"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8C6A2F"/>
    <w:multiLevelType w:val="hybridMultilevel"/>
    <w:tmpl w:val="732AA998"/>
    <w:lvl w:ilvl="0" w:tplc="757A3D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AE12FA"/>
    <w:multiLevelType w:val="multilevel"/>
    <w:tmpl w:val="A5CAB59E"/>
    <w:lvl w:ilvl="0">
      <w:start w:val="6"/>
      <w:numFmt w:val="lowerLetter"/>
      <w:lvlText w:val="(%1)"/>
      <w:lvlJc w:val="left"/>
      <w:pPr>
        <w:ind w:left="810" w:hanging="360"/>
      </w:pPr>
      <w:rPr>
        <w:rFonts w:ascii="Verdana" w:eastAsia="Times New Roman" w:hAnsi="Verdana" w:cs="Arial" w:hint="default"/>
      </w:rPr>
    </w:lvl>
    <w:lvl w:ilvl="1">
      <w:start w:val="1"/>
      <w:numFmt w:val="lowerLetter"/>
      <w:lvlText w:val="%2)"/>
      <w:lvlJc w:val="left"/>
      <w:pPr>
        <w:ind w:left="1170" w:hanging="360"/>
      </w:pPr>
      <w:rPr>
        <w:rFonts w:hint="default"/>
      </w:rPr>
    </w:lvl>
    <w:lvl w:ilvl="2">
      <w:start w:val="1"/>
      <w:numFmt w:val="lowerRoman"/>
      <w:lvlText w:val="%3)"/>
      <w:lvlJc w:val="left"/>
      <w:pPr>
        <w:ind w:left="1530" w:hanging="360"/>
      </w:pPr>
      <w:rPr>
        <w:rFonts w:hint="default"/>
      </w:rPr>
    </w:lvl>
    <w:lvl w:ilvl="3">
      <w:start w:val="2"/>
      <w:numFmt w:val="decimal"/>
      <w:lvlText w:val="(%4)"/>
      <w:lvlJc w:val="left"/>
      <w:pPr>
        <w:ind w:left="1890" w:hanging="360"/>
      </w:pPr>
      <w:rPr>
        <w:rFonts w:hint="default"/>
      </w:rPr>
    </w:lvl>
    <w:lvl w:ilvl="4">
      <w:start w:val="1"/>
      <w:numFmt w:val="lowerRoman"/>
      <w:suff w:val="space"/>
      <w:lvlText w:val="(%5)"/>
      <w:lvlJc w:val="left"/>
      <w:pPr>
        <w:ind w:left="2250" w:hanging="360"/>
      </w:pPr>
      <w:rPr>
        <w:rFonts w:ascii="Verdana" w:eastAsia="Times New Roman" w:hAnsi="Verdana" w:cs="Arial" w:hint="default"/>
      </w:rPr>
    </w:lvl>
    <w:lvl w:ilvl="5">
      <w:start w:val="1"/>
      <w:numFmt w:val="lowerRoman"/>
      <w:lvlText w:val="(%6)"/>
      <w:lvlJc w:val="left"/>
      <w:pPr>
        <w:ind w:left="261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left"/>
      <w:pPr>
        <w:ind w:left="3690" w:hanging="360"/>
      </w:pPr>
      <w:rPr>
        <w:rFonts w:hint="default"/>
      </w:rPr>
    </w:lvl>
  </w:abstractNum>
  <w:abstractNum w:abstractNumId="13" w15:restartNumberingAfterBreak="0">
    <w:nsid w:val="0C93129C"/>
    <w:multiLevelType w:val="hybridMultilevel"/>
    <w:tmpl w:val="6BE46CE4"/>
    <w:lvl w:ilvl="0" w:tplc="E30E321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D007974"/>
    <w:multiLevelType w:val="hybridMultilevel"/>
    <w:tmpl w:val="99B89DA4"/>
    <w:lvl w:ilvl="0" w:tplc="94308F9A">
      <w:start w:val="1"/>
      <w:numFmt w:val="decimal"/>
      <w:lvlText w:val="(%1)"/>
      <w:lvlJc w:val="left"/>
      <w:pPr>
        <w:ind w:left="378" w:hanging="360"/>
      </w:pPr>
      <w:rPr>
        <w:rFonts w:ascii="Verdana" w:eastAsia="Times New Roman" w:hAnsi="Verdana" w:cs="Times New Roman" w:hint="default"/>
        <w:b w:val="0"/>
      </w:rPr>
    </w:lvl>
    <w:lvl w:ilvl="1" w:tplc="42CCDAE4">
      <w:start w:val="1"/>
      <w:numFmt w:val="lowerLetter"/>
      <w:lvlText w:val="(%2)"/>
      <w:lvlJc w:val="left"/>
      <w:pPr>
        <w:ind w:left="1080" w:hanging="360"/>
      </w:pPr>
      <w:rPr>
        <w:rFonts w:ascii="Verdana" w:eastAsia="Times New Roman" w:hAnsi="Verdana" w:cs="Times New Roman" w:hint="default"/>
        <w:b w:val="0"/>
      </w:rPr>
    </w:lvl>
    <w:lvl w:ilvl="2" w:tplc="8FDEB468">
      <w:start w:val="1"/>
      <w:numFmt w:val="lowerRoman"/>
      <w:suff w:val="space"/>
      <w:lvlText w:val="(%3)"/>
      <w:lvlJc w:val="right"/>
      <w:pPr>
        <w:ind w:left="2304" w:firstLine="36"/>
      </w:pPr>
      <w:rPr>
        <w:rFonts w:ascii="Verdana" w:eastAsia="Times New Roman" w:hAnsi="Verdana" w:cs="Times New Roman" w:hint="default"/>
      </w:r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D24583B"/>
    <w:multiLevelType w:val="hybridMultilevel"/>
    <w:tmpl w:val="D92E6360"/>
    <w:lvl w:ilvl="0" w:tplc="735AD4B2">
      <w:start w:val="1"/>
      <w:numFmt w:val="lowerLetter"/>
      <w:lvlText w:val="(%1)"/>
      <w:lvlJc w:val="left"/>
      <w:pPr>
        <w:ind w:left="1170" w:hanging="360"/>
      </w:pPr>
      <w:rPr>
        <w:rFonts w:ascii="Verdana" w:eastAsia="Times New Roman" w:hAnsi="Verdana" w:cs="Times New Roman"/>
      </w:rPr>
    </w:lvl>
    <w:lvl w:ilvl="1" w:tplc="2E68A99C">
      <w:start w:val="1"/>
      <w:numFmt w:val="lowerRoman"/>
      <w:lvlText w:val="(%2)"/>
      <w:lvlJc w:val="left"/>
      <w:pPr>
        <w:ind w:left="1530" w:hanging="360"/>
      </w:pPr>
      <w:rPr>
        <w:rFonts w:ascii="Verdana" w:eastAsia="Times New Roman" w:hAnsi="Verdana" w:cs="Times New Roman"/>
      </w:rPr>
    </w:lvl>
    <w:lvl w:ilvl="2" w:tplc="B044C71C">
      <w:start w:val="1"/>
      <w:numFmt w:val="upperLetter"/>
      <w:lvlText w:val="(%3)"/>
      <w:lvlJc w:val="right"/>
      <w:pPr>
        <w:ind w:left="2070" w:hanging="180"/>
      </w:pPr>
      <w:rPr>
        <w:rFonts w:ascii="Verdana" w:eastAsia="Times New Roman" w:hAnsi="Verdana" w:cs="Times New Roman"/>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0F8348F0"/>
    <w:multiLevelType w:val="hybridMultilevel"/>
    <w:tmpl w:val="C5165682"/>
    <w:lvl w:ilvl="0" w:tplc="A54255D4">
      <w:start w:val="2"/>
      <w:numFmt w:val="decimal"/>
      <w:lvlText w:val="(%1)"/>
      <w:lvlJc w:val="left"/>
      <w:pPr>
        <w:ind w:left="28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8D0A69"/>
    <w:multiLevelType w:val="hybridMultilevel"/>
    <w:tmpl w:val="9D6CA450"/>
    <w:lvl w:ilvl="0" w:tplc="7822189C">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22C4608"/>
    <w:multiLevelType w:val="hybridMultilevel"/>
    <w:tmpl w:val="74C62E00"/>
    <w:lvl w:ilvl="0" w:tplc="0B400398">
      <w:start w:val="1"/>
      <w:numFmt w:val="lowerLetter"/>
      <w:lvlText w:val="(%1)"/>
      <w:lvlJc w:val="left"/>
      <w:pPr>
        <w:ind w:left="990" w:hanging="360"/>
      </w:pPr>
      <w:rPr>
        <w:rFonts w:ascii="Verdana" w:eastAsia="Times New Roman" w:hAnsi="Verdana" w:cs="Arial"/>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13107C99"/>
    <w:multiLevelType w:val="hybridMultilevel"/>
    <w:tmpl w:val="B6BCFEE4"/>
    <w:lvl w:ilvl="0" w:tplc="89EA7974">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133D400C"/>
    <w:multiLevelType w:val="hybridMultilevel"/>
    <w:tmpl w:val="06CE9016"/>
    <w:lvl w:ilvl="0" w:tplc="08F02BF2">
      <w:start w:val="3"/>
      <w:numFmt w:val="decimal"/>
      <w:suff w:val="space"/>
      <w:lvlText w:val="(%1)"/>
      <w:lvlJc w:val="left"/>
      <w:pPr>
        <w:ind w:left="360" w:hanging="360"/>
      </w:pPr>
      <w:rPr>
        <w:color w:val="auto"/>
      </w:rPr>
    </w:lvl>
    <w:lvl w:ilvl="1" w:tplc="084E0356">
      <w:start w:val="1"/>
      <w:numFmt w:val="lowerLetter"/>
      <w:lvlText w:val="(%2)"/>
      <w:lvlJc w:val="left"/>
      <w:pPr>
        <w:ind w:left="1440" w:hanging="360"/>
      </w:pPr>
      <w:rPr>
        <w:rFonts w:ascii="Verdana" w:eastAsia="Times New Roman" w:hAnsi="Verdana"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43849F8"/>
    <w:multiLevelType w:val="hybridMultilevel"/>
    <w:tmpl w:val="EEB2CA38"/>
    <w:lvl w:ilvl="0" w:tplc="AD565AB4">
      <w:start w:val="35"/>
      <w:numFmt w:val="lowerLetter"/>
      <w:suff w:val="space"/>
      <w:lvlText w:val="(%1)"/>
      <w:lvlJc w:val="left"/>
      <w:pPr>
        <w:ind w:left="360" w:hanging="360"/>
      </w:pPr>
      <w:rPr>
        <w:rFonts w:ascii="Verdana" w:eastAsia="Calibri" w:hAnsi="Verdana"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6D35596"/>
    <w:multiLevelType w:val="hybridMultilevel"/>
    <w:tmpl w:val="D54EC0DE"/>
    <w:lvl w:ilvl="0" w:tplc="74C898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7037B3C"/>
    <w:multiLevelType w:val="hybridMultilevel"/>
    <w:tmpl w:val="1FCE93A2"/>
    <w:lvl w:ilvl="0" w:tplc="643CD8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AF1DAC"/>
    <w:multiLevelType w:val="hybridMultilevel"/>
    <w:tmpl w:val="F5A0B6D4"/>
    <w:lvl w:ilvl="0" w:tplc="870070B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99A6ABA"/>
    <w:multiLevelType w:val="hybridMultilevel"/>
    <w:tmpl w:val="55422086"/>
    <w:lvl w:ilvl="0" w:tplc="F84626D0">
      <w:start w:val="2"/>
      <w:numFmt w:val="lowerRoman"/>
      <w:suff w:val="space"/>
      <w:lvlText w:val="(%1)"/>
      <w:lvlJc w:val="left"/>
      <w:pPr>
        <w:ind w:left="432" w:hanging="432"/>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1B8E5066"/>
    <w:multiLevelType w:val="hybridMultilevel"/>
    <w:tmpl w:val="3CBE9C6A"/>
    <w:lvl w:ilvl="0" w:tplc="ADEA89AA">
      <w:start w:val="1"/>
      <w:numFmt w:val="decimal"/>
      <w:lvlText w:val="(%1)"/>
      <w:lvlJc w:val="left"/>
      <w:pPr>
        <w:ind w:left="360" w:hanging="360"/>
      </w:pPr>
      <w:rPr>
        <w:rFonts w:ascii="Verdana" w:eastAsiaTheme="minorHAnsi" w:hAnsi="Verdana" w:cstheme="minorBid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D5F76FC"/>
    <w:multiLevelType w:val="hybridMultilevel"/>
    <w:tmpl w:val="89A61FEC"/>
    <w:lvl w:ilvl="0" w:tplc="216CABAC">
      <w:start w:val="1"/>
      <w:numFmt w:val="lowerLetter"/>
      <w:lvlText w:val="(%1)"/>
      <w:lvlJc w:val="left"/>
      <w:pPr>
        <w:ind w:left="1440" w:hanging="360"/>
      </w:pPr>
      <w:rPr>
        <w:rFonts w:ascii="Verdana" w:eastAsiaTheme="minorHAnsi" w:hAnsi="Verdana" w:cstheme="minorBid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E4162C3"/>
    <w:multiLevelType w:val="hybridMultilevel"/>
    <w:tmpl w:val="FBB4D684"/>
    <w:lvl w:ilvl="0" w:tplc="8C1C9AD8">
      <w:start w:val="1"/>
      <w:numFmt w:val="lowerLetter"/>
      <w:lvlText w:val="(%1)"/>
      <w:lvlJc w:val="left"/>
      <w:pPr>
        <w:ind w:left="1170" w:hanging="720"/>
      </w:pPr>
      <w:rPr>
        <w:rFonts w:hint="default"/>
        <w:b w:val="0"/>
        <w:u w:val="none"/>
      </w:rPr>
    </w:lvl>
    <w:lvl w:ilvl="1" w:tplc="6448810C">
      <w:start w:val="1"/>
      <w:numFmt w:val="lowerRoman"/>
      <w:lvlText w:val="(%2)"/>
      <w:lvlJc w:val="left"/>
      <w:pPr>
        <w:ind w:left="1530" w:hanging="360"/>
      </w:pPr>
      <w:rPr>
        <w:rFonts w:ascii="Verdana" w:eastAsiaTheme="minorHAnsi" w:hAnsi="Verdana" w:cstheme="minorBidi" w:hint="default"/>
      </w:rPr>
    </w:lvl>
    <w:lvl w:ilvl="2" w:tplc="0409001B">
      <w:start w:val="1"/>
      <w:numFmt w:val="lowerRoman"/>
      <w:lvlText w:val="%3."/>
      <w:lvlJc w:val="right"/>
      <w:pPr>
        <w:ind w:left="2250" w:hanging="180"/>
      </w:pPr>
    </w:lvl>
    <w:lvl w:ilvl="3" w:tplc="171AB4FA">
      <w:start w:val="1"/>
      <w:numFmt w:val="decimal"/>
      <w:lvlText w:val="(%4)"/>
      <w:lvlJc w:val="left"/>
      <w:pPr>
        <w:ind w:left="720" w:hanging="72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1EC76ED9"/>
    <w:multiLevelType w:val="hybridMultilevel"/>
    <w:tmpl w:val="93968E10"/>
    <w:lvl w:ilvl="0" w:tplc="38D6CCD2">
      <w:start w:val="3"/>
      <w:numFmt w:val="decimal"/>
      <w:lvlText w:val="(%1)"/>
      <w:lvlJc w:val="left"/>
      <w:pPr>
        <w:ind w:left="1530" w:hanging="720"/>
      </w:pPr>
      <w:rPr>
        <w:rFonts w:ascii="Verdana" w:eastAsiaTheme="minorHAnsi" w:hAnsi="Verdan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5E7A6B"/>
    <w:multiLevelType w:val="hybridMultilevel"/>
    <w:tmpl w:val="00BA565C"/>
    <w:lvl w:ilvl="0" w:tplc="71147858">
      <w:start w:val="1"/>
      <w:numFmt w:val="lowerLetter"/>
      <w:lvlText w:val="(%1)"/>
      <w:lvlJc w:val="left"/>
      <w:pPr>
        <w:ind w:left="990" w:hanging="360"/>
      </w:pPr>
      <w:rPr>
        <w:rFonts w:ascii="Verdana" w:eastAsia="Times New Roman" w:hAnsi="Verdana" w:cs="Arial"/>
      </w:rPr>
    </w:lvl>
    <w:lvl w:ilvl="1" w:tplc="2CA4D8CE">
      <w:start w:val="1"/>
      <w:numFmt w:val="lowerRoman"/>
      <w:lvlText w:val="(%2)"/>
      <w:lvlJc w:val="left"/>
      <w:pPr>
        <w:ind w:left="1800" w:hanging="360"/>
      </w:pPr>
      <w:rPr>
        <w:rFonts w:ascii="Verdana" w:eastAsia="Times New Roman" w:hAnsi="Verdana" w:cs="Arial"/>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06628F6"/>
    <w:multiLevelType w:val="hybridMultilevel"/>
    <w:tmpl w:val="9A1CB302"/>
    <w:lvl w:ilvl="0" w:tplc="4CB89668">
      <w:start w:val="1"/>
      <w:numFmt w:val="decimal"/>
      <w:lvlText w:val="(%1)"/>
      <w:lvlJc w:val="left"/>
      <w:pPr>
        <w:ind w:left="72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2" w15:restartNumberingAfterBreak="0">
    <w:nsid w:val="24A15B98"/>
    <w:multiLevelType w:val="hybridMultilevel"/>
    <w:tmpl w:val="558C2E28"/>
    <w:lvl w:ilvl="0" w:tplc="10D28D82">
      <w:start w:val="1"/>
      <w:numFmt w:val="lowerLetter"/>
      <w:lvlText w:val="(%1)"/>
      <w:lvlJc w:val="left"/>
      <w:pPr>
        <w:ind w:left="1440" w:hanging="720"/>
      </w:pPr>
      <w:rPr>
        <w:rFonts w:hint="default"/>
      </w:rPr>
    </w:lvl>
    <w:lvl w:ilvl="1" w:tplc="1BE0D102">
      <w:start w:val="1"/>
      <w:numFmt w:val="lowerLetter"/>
      <w:lvlText w:val="(%2)"/>
      <w:lvlJc w:val="left"/>
      <w:pPr>
        <w:ind w:left="1170" w:hanging="360"/>
      </w:pPr>
      <w:rPr>
        <w:rFonts w:ascii="Verdana" w:eastAsia="Times New Roman" w:hAnsi="Verdana"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5101A91"/>
    <w:multiLevelType w:val="hybridMultilevel"/>
    <w:tmpl w:val="9474AA52"/>
    <w:lvl w:ilvl="0" w:tplc="8B5CBD5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54F78F9"/>
    <w:multiLevelType w:val="multilevel"/>
    <w:tmpl w:val="AD146E8E"/>
    <w:lvl w:ilvl="0">
      <w:start w:val="4"/>
      <w:numFmt w:val="decimal"/>
      <w:lvlText w:val="(%1)"/>
      <w:lvlJc w:val="left"/>
      <w:pPr>
        <w:ind w:left="360" w:hanging="360"/>
      </w:pPr>
      <w:rPr>
        <w:rFonts w:ascii="Verdana" w:eastAsia="Times New Roman" w:hAnsi="Verdana" w:cs="Times New Roman" w:hint="default"/>
      </w:rPr>
    </w:lvl>
    <w:lvl w:ilvl="1">
      <w:start w:val="1"/>
      <w:numFmt w:val="lowerLetter"/>
      <w:lvlText w:val="(%2)"/>
      <w:lvlJc w:val="left"/>
      <w:pPr>
        <w:ind w:left="720" w:hanging="360"/>
      </w:pPr>
      <w:rPr>
        <w:rFonts w:ascii="Verdana" w:eastAsia="Times New Roman" w:hAnsi="Verdana" w:cs="Times New Roman" w:hint="default"/>
      </w:rPr>
    </w:lvl>
    <w:lvl w:ilvl="2">
      <w:start w:val="1"/>
      <w:numFmt w:val="lowerRoman"/>
      <w:lvlText w:val="%3)"/>
      <w:lvlJc w:val="left"/>
      <w:pPr>
        <w:ind w:left="1080" w:hanging="360"/>
      </w:pPr>
      <w:rPr>
        <w:rFonts w:hint="default"/>
      </w:rPr>
    </w:lvl>
    <w:lvl w:ilvl="3">
      <w:start w:val="3"/>
      <w:numFmt w:val="decimal"/>
      <w:lvlText w:val="(%4)"/>
      <w:lvlJc w:val="left"/>
      <w:pPr>
        <w:ind w:left="360" w:hanging="360"/>
      </w:pPr>
      <w:rPr>
        <w:rFonts w:ascii="Verdana" w:eastAsia="Times New Roman" w:hAnsi="Verdana" w:cs="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6280BB8"/>
    <w:multiLevelType w:val="hybridMultilevel"/>
    <w:tmpl w:val="7854B59A"/>
    <w:lvl w:ilvl="0" w:tplc="41CECBE8">
      <w:start w:val="1"/>
      <w:numFmt w:val="lowerLetter"/>
      <w:lvlText w:val="(%1)"/>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26792B7A"/>
    <w:multiLevelType w:val="hybridMultilevel"/>
    <w:tmpl w:val="040EFF02"/>
    <w:lvl w:ilvl="0" w:tplc="75D4DB66">
      <w:start w:val="1"/>
      <w:numFmt w:val="lowerLetter"/>
      <w:lvlText w:val="(%1)"/>
      <w:lvlJc w:val="left"/>
      <w:pPr>
        <w:ind w:left="720" w:hanging="360"/>
      </w:pPr>
      <w:rPr>
        <w:rFonts w:ascii="Verdana" w:eastAsia="Times New Roman" w:hAnsi="Verdana" w:cs="Times New Roman"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27121535"/>
    <w:multiLevelType w:val="hybridMultilevel"/>
    <w:tmpl w:val="A55C4524"/>
    <w:lvl w:ilvl="0" w:tplc="DBFC07C6">
      <w:start w:val="1"/>
      <w:numFmt w:val="lowerLetter"/>
      <w:lvlText w:val="(%1)"/>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27330B90"/>
    <w:multiLevelType w:val="multilevel"/>
    <w:tmpl w:val="3C0AB004"/>
    <w:lvl w:ilvl="0">
      <w:start w:val="1"/>
      <w:numFmt w:val="decimal"/>
      <w:lvlText w:val="(%1)"/>
      <w:lvlJc w:val="left"/>
      <w:pPr>
        <w:ind w:left="360" w:hanging="360"/>
      </w:pPr>
      <w:rPr>
        <w:rFonts w:ascii="Verdana" w:eastAsia="Times New Roman" w:hAnsi="Verdana" w:cs="Times New Roman" w:hint="default"/>
      </w:rPr>
    </w:lvl>
    <w:lvl w:ilvl="1">
      <w:start w:val="1"/>
      <w:numFmt w:val="lowerLetter"/>
      <w:lvlText w:val="(%2)"/>
      <w:lvlJc w:val="left"/>
      <w:pPr>
        <w:ind w:left="720" w:hanging="360"/>
      </w:pPr>
      <w:rPr>
        <w:rFonts w:ascii="Verdana" w:eastAsia="Times New Roman" w:hAnsi="Verdana" w:cs="Times New Roman" w:hint="default"/>
      </w:rPr>
    </w:lvl>
    <w:lvl w:ilvl="2">
      <w:start w:val="1"/>
      <w:numFmt w:val="lowerRoman"/>
      <w:lvlText w:val="%3)"/>
      <w:lvlJc w:val="left"/>
      <w:pPr>
        <w:ind w:left="1080" w:hanging="360"/>
      </w:pPr>
    </w:lvl>
    <w:lvl w:ilvl="3">
      <w:start w:val="1"/>
      <w:numFmt w:val="decimal"/>
      <w:lvlText w:val="(%4)"/>
      <w:lvlJc w:val="left"/>
      <w:pPr>
        <w:ind w:left="360" w:hanging="360"/>
      </w:pPr>
      <w:rPr>
        <w:rFonts w:ascii="Verdana" w:eastAsia="Times New Roman" w:hAnsi="Verdana" w:cs="Aria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7F51720"/>
    <w:multiLevelType w:val="hybridMultilevel"/>
    <w:tmpl w:val="69AEC356"/>
    <w:lvl w:ilvl="0" w:tplc="1DE0A146">
      <w:start w:val="1"/>
      <w:numFmt w:val="lowerLetter"/>
      <w:lvlText w:val="(%1)"/>
      <w:lvlJc w:val="left"/>
      <w:pPr>
        <w:ind w:left="1170" w:hanging="360"/>
      </w:pPr>
      <w:rPr>
        <w:rFonts w:ascii="Verdana" w:eastAsia="Times New Roman" w:hAnsi="Verdana" w:cs="Arial"/>
      </w:rPr>
    </w:lvl>
    <w:lvl w:ilvl="1" w:tplc="2CA4D8CE">
      <w:start w:val="1"/>
      <w:numFmt w:val="lowerRoman"/>
      <w:lvlText w:val="(%2)"/>
      <w:lvlJc w:val="left"/>
      <w:pPr>
        <w:ind w:left="1620" w:hanging="360"/>
      </w:pPr>
      <w:rPr>
        <w:rFonts w:ascii="Verdana" w:eastAsia="Times New Roman" w:hAnsi="Verdana" w:cs="Arial"/>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2A566060"/>
    <w:multiLevelType w:val="hybridMultilevel"/>
    <w:tmpl w:val="6EFC2AA8"/>
    <w:lvl w:ilvl="0" w:tplc="BF12C2AA">
      <w:start w:val="35"/>
      <w:numFmt w:val="lowerLetter"/>
      <w:suff w:val="space"/>
      <w:lvlText w:val="(%1)"/>
      <w:lvlJc w:val="left"/>
      <w:pPr>
        <w:ind w:left="360" w:hanging="360"/>
      </w:pPr>
      <w:rPr>
        <w:rFonts w:ascii="Verdana" w:eastAsia="Calibri" w:hAnsi="Verdana"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2A694213"/>
    <w:multiLevelType w:val="hybridMultilevel"/>
    <w:tmpl w:val="07DA8F74"/>
    <w:lvl w:ilvl="0" w:tplc="50EA9CC8">
      <w:start w:val="5"/>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A8C07E1"/>
    <w:multiLevelType w:val="hybridMultilevel"/>
    <w:tmpl w:val="0ED684D2"/>
    <w:lvl w:ilvl="0" w:tplc="67709BA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8F6FF1"/>
    <w:multiLevelType w:val="hybridMultilevel"/>
    <w:tmpl w:val="4322E5E4"/>
    <w:lvl w:ilvl="0" w:tplc="C04CDA18">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2C7F3863"/>
    <w:multiLevelType w:val="hybridMultilevel"/>
    <w:tmpl w:val="0F521958"/>
    <w:lvl w:ilvl="0" w:tplc="9496A3C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15:restartNumberingAfterBreak="0">
    <w:nsid w:val="2C9452C4"/>
    <w:multiLevelType w:val="hybridMultilevel"/>
    <w:tmpl w:val="2DE88010"/>
    <w:lvl w:ilvl="0" w:tplc="540E207E">
      <w:start w:val="1"/>
      <w:numFmt w:val="lowerLetter"/>
      <w:lvlText w:val="(%1)"/>
      <w:lvlJc w:val="left"/>
      <w:pPr>
        <w:ind w:left="1080" w:hanging="360"/>
      </w:pPr>
      <w:rPr>
        <w:rFonts w:ascii="Verdana" w:eastAsia="Times New Roman" w:hAnsi="Verdana" w:cs="Arial" w:hint="default"/>
        <w:b w:val="0"/>
      </w:rPr>
    </w:lvl>
    <w:lvl w:ilvl="1" w:tplc="B740C018">
      <w:start w:val="1"/>
      <w:numFmt w:val="lowerRoman"/>
      <w:lvlText w:val="(%2)"/>
      <w:lvlJc w:val="left"/>
      <w:pPr>
        <w:ind w:left="1800" w:hanging="360"/>
      </w:pPr>
      <w:rPr>
        <w:rFonts w:ascii="Verdana" w:eastAsia="Times New Roman" w:hAnsi="Verdana"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F661657"/>
    <w:multiLevelType w:val="hybridMultilevel"/>
    <w:tmpl w:val="6590A7D0"/>
    <w:lvl w:ilvl="0" w:tplc="171AB4FA">
      <w:start w:val="1"/>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1BC3341"/>
    <w:multiLevelType w:val="hybridMultilevel"/>
    <w:tmpl w:val="C3A28FA2"/>
    <w:lvl w:ilvl="0" w:tplc="D9C61EEA">
      <w:start w:val="1"/>
      <w:numFmt w:val="lowerLetter"/>
      <w:lvlText w:val="(%1)"/>
      <w:lvlJc w:val="left"/>
      <w:pPr>
        <w:ind w:left="1710" w:hanging="360"/>
      </w:pPr>
      <w:rPr>
        <w:rFonts w:ascii="Verdana" w:eastAsiaTheme="minorHAnsi" w:hAnsi="Verdana" w:cstheme="minorBidi"/>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8" w15:restartNumberingAfterBreak="0">
    <w:nsid w:val="322E4FDB"/>
    <w:multiLevelType w:val="hybridMultilevel"/>
    <w:tmpl w:val="41886E02"/>
    <w:lvl w:ilvl="0" w:tplc="CDC6CE34">
      <w:start w:val="1"/>
      <w:numFmt w:val="decimal"/>
      <w:lvlText w:val="(%1)"/>
      <w:lvlJc w:val="left"/>
      <w:pPr>
        <w:ind w:left="1080" w:hanging="360"/>
      </w:pPr>
      <w:rPr>
        <w:rFonts w:ascii="Verdana" w:eastAsia="Times New Roman" w:hAnsi="Verdana" w:cs="Times New Roman"/>
        <w:sz w:val="22"/>
      </w:rPr>
    </w:lvl>
    <w:lvl w:ilvl="1" w:tplc="72FE1976">
      <w:start w:val="1"/>
      <w:numFmt w:val="lowerRoman"/>
      <w:lvlText w:val="(%2)"/>
      <w:lvlJc w:val="left"/>
      <w:pPr>
        <w:ind w:left="1800" w:hanging="360"/>
      </w:pPr>
      <w:rPr>
        <w:rFonts w:ascii="Verdana" w:eastAsia="Times New Roman" w:hAnsi="Verdana"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3E17B83"/>
    <w:multiLevelType w:val="hybridMultilevel"/>
    <w:tmpl w:val="49688AF0"/>
    <w:lvl w:ilvl="0" w:tplc="EDBAB968">
      <w:start w:val="1"/>
      <w:numFmt w:val="lowerLetter"/>
      <w:lvlText w:val="(%1)"/>
      <w:lvlJc w:val="left"/>
      <w:pPr>
        <w:ind w:left="126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0" w15:restartNumberingAfterBreak="0">
    <w:nsid w:val="38CF2620"/>
    <w:multiLevelType w:val="hybridMultilevel"/>
    <w:tmpl w:val="9FCCF8E8"/>
    <w:lvl w:ilvl="0" w:tplc="450400FE">
      <w:start w:val="1"/>
      <w:numFmt w:val="decimal"/>
      <w:lvlText w:val="(%1)"/>
      <w:lvlJc w:val="left"/>
      <w:pPr>
        <w:ind w:left="360" w:hanging="360"/>
      </w:pPr>
      <w:rPr>
        <w:rFonts w:ascii="Verdana" w:eastAsia="Times New Roman" w:hAnsi="Verdana" w:cs="Times New Roman" w:hint="default"/>
        <w:color w:val="auto"/>
      </w:rPr>
    </w:lvl>
    <w:lvl w:ilvl="1" w:tplc="90EC48CA">
      <w:start w:val="1"/>
      <w:numFmt w:val="lowerLetter"/>
      <w:lvlText w:val="(%2)"/>
      <w:lvlJc w:val="left"/>
      <w:pPr>
        <w:ind w:left="1080" w:hanging="360"/>
      </w:pPr>
      <w:rPr>
        <w:rFonts w:ascii="Verdana" w:eastAsia="Times New Roman" w:hAnsi="Verdana"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9EB22FD"/>
    <w:multiLevelType w:val="hybridMultilevel"/>
    <w:tmpl w:val="BE1004F2"/>
    <w:lvl w:ilvl="0" w:tplc="0B12F8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3AE52148"/>
    <w:multiLevelType w:val="multilevel"/>
    <w:tmpl w:val="EC169A8A"/>
    <w:lvl w:ilvl="0">
      <w:start w:val="2"/>
      <w:numFmt w:val="decimal"/>
      <w:suff w:val="space"/>
      <w:lvlText w:val="(%1)"/>
      <w:lvlJc w:val="left"/>
      <w:pPr>
        <w:ind w:left="360" w:hanging="360"/>
      </w:pPr>
      <w:rPr>
        <w:rFonts w:ascii="Verdana" w:eastAsia="Times New Roman" w:hAnsi="Verdana" w:cs="Arial" w:hint="default"/>
      </w:rPr>
    </w:lvl>
    <w:lvl w:ilvl="1">
      <w:start w:val="1"/>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1440" w:hanging="360"/>
      </w:pPr>
      <w:rPr>
        <w:rFonts w:hint="default"/>
      </w:rPr>
    </w:lvl>
    <w:lvl w:ilvl="4">
      <w:start w:val="1"/>
      <w:numFmt w:val="lowerLetter"/>
      <w:lvlText w:val="(%5)"/>
      <w:lvlJc w:val="left"/>
      <w:pPr>
        <w:ind w:left="990" w:hanging="360"/>
      </w:pPr>
      <w:rPr>
        <w:rFonts w:hint="default"/>
      </w:rPr>
    </w:lvl>
    <w:lvl w:ilvl="5">
      <w:start w:val="1"/>
      <w:numFmt w:val="lowerRoman"/>
      <w:suff w:val="space"/>
      <w:lvlText w:val="(%6)"/>
      <w:lvlJc w:val="left"/>
      <w:pPr>
        <w:ind w:left="432" w:hanging="432"/>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3B68544D"/>
    <w:multiLevelType w:val="multilevel"/>
    <w:tmpl w:val="30F0DA46"/>
    <w:lvl w:ilvl="0">
      <w:start w:val="1"/>
      <w:numFmt w:val="decimal"/>
      <w:lvlText w:val="%1)"/>
      <w:lvlJc w:val="left"/>
      <w:pPr>
        <w:ind w:left="360" w:hanging="360"/>
      </w:pPr>
    </w:lvl>
    <w:lvl w:ilvl="1">
      <w:start w:val="1"/>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C525C49"/>
    <w:multiLevelType w:val="hybridMultilevel"/>
    <w:tmpl w:val="35F8F75A"/>
    <w:lvl w:ilvl="0" w:tplc="6AACB81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C710A7B"/>
    <w:multiLevelType w:val="hybridMultilevel"/>
    <w:tmpl w:val="94B4661C"/>
    <w:lvl w:ilvl="0" w:tplc="D324CDE8">
      <w:start w:val="1"/>
      <w:numFmt w:val="lowerLetter"/>
      <w:lvlText w:val="(%1)"/>
      <w:lvlJc w:val="left"/>
      <w:pPr>
        <w:ind w:left="1080" w:hanging="360"/>
      </w:pPr>
      <w:rPr>
        <w:rFonts w:ascii="Verdana" w:eastAsiaTheme="minorHAnsi" w:hAnsi="Verdan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D34304C"/>
    <w:multiLevelType w:val="hybridMultilevel"/>
    <w:tmpl w:val="18DC19F6"/>
    <w:lvl w:ilvl="0" w:tplc="0F6E50DC">
      <w:start w:val="1"/>
      <w:numFmt w:val="decimal"/>
      <w:lvlText w:val="(%1)"/>
      <w:lvlJc w:val="left"/>
      <w:pPr>
        <w:ind w:left="28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D4A7441"/>
    <w:multiLevelType w:val="hybridMultilevel"/>
    <w:tmpl w:val="3C3060A4"/>
    <w:lvl w:ilvl="0" w:tplc="55FC097E">
      <w:start w:val="1"/>
      <w:numFmt w:val="lowerLetter"/>
      <w:lvlText w:val="(%1)"/>
      <w:lvlJc w:val="left"/>
      <w:pPr>
        <w:ind w:left="1080" w:hanging="360"/>
      </w:pPr>
      <w:rPr>
        <w:rFonts w:ascii="Verdana" w:eastAsiaTheme="minorHAnsi" w:hAnsi="Verdana" w:cstheme="minorBidi" w:hint="default"/>
      </w:rPr>
    </w:lvl>
    <w:lvl w:ilvl="1" w:tplc="E11CA74C">
      <w:start w:val="1"/>
      <w:numFmt w:val="lowerRoman"/>
      <w:lvlText w:val="(%2)"/>
      <w:lvlJc w:val="left"/>
      <w:pPr>
        <w:ind w:left="1800" w:hanging="360"/>
      </w:pPr>
      <w:rPr>
        <w:rFonts w:ascii="Verdana" w:eastAsiaTheme="minorHAnsi" w:hAnsi="Verdana" w:cstheme="minorBidi" w:hint="default"/>
      </w:rPr>
    </w:lvl>
    <w:lvl w:ilvl="2" w:tplc="784C887A">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149458B"/>
    <w:multiLevelType w:val="hybridMultilevel"/>
    <w:tmpl w:val="73420E24"/>
    <w:lvl w:ilvl="0" w:tplc="6DAE3CDE">
      <w:start w:val="9"/>
      <w:numFmt w:val="decimal"/>
      <w:suff w:val="space"/>
      <w:lvlText w:val="(%1)"/>
      <w:lvlJc w:val="left"/>
      <w:pPr>
        <w:ind w:left="792" w:hanging="432"/>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2BC726C"/>
    <w:multiLevelType w:val="hybridMultilevel"/>
    <w:tmpl w:val="B6AC8144"/>
    <w:lvl w:ilvl="0" w:tplc="957650FE">
      <w:start w:val="1"/>
      <w:numFmt w:val="lowerRoman"/>
      <w:suff w:val="space"/>
      <w:lvlText w:val="(%1)"/>
      <w:lvlJc w:val="left"/>
      <w:pPr>
        <w:ind w:left="734" w:hanging="374"/>
      </w:pPr>
      <w:rPr>
        <w:rFonts w:ascii="Verdana" w:eastAsia="Calibri" w:hAnsi="Verdana"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0" w15:restartNumberingAfterBreak="0">
    <w:nsid w:val="456F7FD7"/>
    <w:multiLevelType w:val="hybridMultilevel"/>
    <w:tmpl w:val="277AD7EC"/>
    <w:lvl w:ilvl="0" w:tplc="18666E5C">
      <w:start w:val="1"/>
      <w:numFmt w:val="lowerLetter"/>
      <w:suff w:val="space"/>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729420E"/>
    <w:multiLevelType w:val="hybridMultilevel"/>
    <w:tmpl w:val="710652E8"/>
    <w:lvl w:ilvl="0" w:tplc="0FF22190">
      <w:start w:val="1"/>
      <w:numFmt w:val="lowerLetter"/>
      <w:lvlText w:val="(%1)"/>
      <w:lvlJc w:val="left"/>
      <w:pPr>
        <w:ind w:left="1080" w:hanging="360"/>
      </w:pPr>
      <w:rPr>
        <w:rFonts w:ascii="Verdana" w:eastAsia="Times New Roman" w:hAnsi="Verdana"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BF543D4"/>
    <w:multiLevelType w:val="hybridMultilevel"/>
    <w:tmpl w:val="A998A260"/>
    <w:lvl w:ilvl="0" w:tplc="C7AE1C3C">
      <w:start w:val="1"/>
      <w:numFmt w:val="lowerLetter"/>
      <w:lvlText w:val="(%1)"/>
      <w:lvlJc w:val="left"/>
      <w:pPr>
        <w:ind w:left="1710" w:hanging="360"/>
      </w:pPr>
      <w:rPr>
        <w:rFonts w:ascii="Verdana" w:eastAsia="Times New Roman" w:hAnsi="Verdana" w:cs="Arial"/>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3" w15:restartNumberingAfterBreak="0">
    <w:nsid w:val="4CD41C18"/>
    <w:multiLevelType w:val="hybridMultilevel"/>
    <w:tmpl w:val="0CC679B0"/>
    <w:lvl w:ilvl="0" w:tplc="BB02C864">
      <w:start w:val="1"/>
      <w:numFmt w:val="lowerLetter"/>
      <w:lvlText w:val="(%1)"/>
      <w:lvlJc w:val="left"/>
      <w:pPr>
        <w:ind w:left="1440" w:hanging="360"/>
      </w:pPr>
      <w:rPr>
        <w:rFonts w:ascii="Verdana" w:eastAsia="Times New Roman" w:hAnsi="Verdana" w:cs="Aria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D1A3667"/>
    <w:multiLevelType w:val="hybridMultilevel"/>
    <w:tmpl w:val="EA90288A"/>
    <w:lvl w:ilvl="0" w:tplc="AFFCF838">
      <w:start w:val="1"/>
      <w:numFmt w:val="decimal"/>
      <w:lvlText w:val="(%1)"/>
      <w:lvlJc w:val="left"/>
      <w:pPr>
        <w:ind w:left="360" w:hanging="360"/>
      </w:pPr>
      <w:rPr>
        <w:rFonts w:ascii="Verdana" w:eastAsiaTheme="minorHAnsi" w:hAnsi="Verdana"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E5607F1"/>
    <w:multiLevelType w:val="hybridMultilevel"/>
    <w:tmpl w:val="CEF65F14"/>
    <w:lvl w:ilvl="0" w:tplc="6A70B866">
      <w:start w:val="1"/>
      <w:numFmt w:val="lowerLetter"/>
      <w:suff w:val="space"/>
      <w:lvlText w:val="(%1)"/>
      <w:lvlJc w:val="right"/>
      <w:pPr>
        <w:ind w:left="0" w:firstLine="0"/>
      </w:pPr>
      <w:rPr>
        <w:rFonts w:ascii="Verdana" w:eastAsiaTheme="minorHAnsi" w:hAnsi="Verdana"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EAD08AB"/>
    <w:multiLevelType w:val="hybridMultilevel"/>
    <w:tmpl w:val="75C8E18E"/>
    <w:lvl w:ilvl="0" w:tplc="ED94015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EB94280"/>
    <w:multiLevelType w:val="hybridMultilevel"/>
    <w:tmpl w:val="E174D95E"/>
    <w:lvl w:ilvl="0" w:tplc="A770E80E">
      <w:start w:val="1"/>
      <w:numFmt w:val="decimal"/>
      <w:lvlText w:val="(%1)"/>
      <w:lvlJc w:val="left"/>
      <w:pPr>
        <w:ind w:left="360" w:hanging="360"/>
      </w:pPr>
      <w:rPr>
        <w:rFonts w:ascii="Verdana" w:eastAsia="Times New Roman" w:hAnsi="Verdana"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FB04FDE"/>
    <w:multiLevelType w:val="hybridMultilevel"/>
    <w:tmpl w:val="462EE59E"/>
    <w:lvl w:ilvl="0" w:tplc="21E2538E">
      <w:start w:val="1"/>
      <w:numFmt w:val="decimal"/>
      <w:lvlText w:val="(%1)"/>
      <w:lvlJc w:val="left"/>
      <w:pPr>
        <w:ind w:left="738" w:hanging="720"/>
      </w:pPr>
      <w:rPr>
        <w:rFonts w:hint="default"/>
      </w:rPr>
    </w:lvl>
    <w:lvl w:ilvl="1" w:tplc="1BE0D102">
      <w:start w:val="1"/>
      <w:numFmt w:val="lowerLetter"/>
      <w:lvlText w:val="(%2)"/>
      <w:lvlJc w:val="left"/>
      <w:pPr>
        <w:ind w:left="1098" w:hanging="360"/>
      </w:pPr>
      <w:rPr>
        <w:rFonts w:ascii="Verdana" w:eastAsia="Times New Roman" w:hAnsi="Verdana" w:cs="Arial"/>
      </w:r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69" w15:restartNumberingAfterBreak="0">
    <w:nsid w:val="4FF64A35"/>
    <w:multiLevelType w:val="hybridMultilevel"/>
    <w:tmpl w:val="F5A0B6D4"/>
    <w:lvl w:ilvl="0" w:tplc="870070B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1730216"/>
    <w:multiLevelType w:val="multilevel"/>
    <w:tmpl w:val="E6D40E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538D0923"/>
    <w:multiLevelType w:val="hybridMultilevel"/>
    <w:tmpl w:val="638EBC66"/>
    <w:lvl w:ilvl="0" w:tplc="1E7E2486">
      <w:start w:val="12"/>
      <w:numFmt w:val="decimal"/>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49763AA"/>
    <w:multiLevelType w:val="hybridMultilevel"/>
    <w:tmpl w:val="2EB68392"/>
    <w:lvl w:ilvl="0" w:tplc="DF3474C0">
      <w:start w:val="1"/>
      <w:numFmt w:val="lowerLetter"/>
      <w:lvlText w:val="(%1)"/>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56041C41"/>
    <w:multiLevelType w:val="hybridMultilevel"/>
    <w:tmpl w:val="9CBC5A58"/>
    <w:lvl w:ilvl="0" w:tplc="D4E4BB6C">
      <w:start w:val="1"/>
      <w:numFmt w:val="decimal"/>
      <w:lvlText w:val="(%1)"/>
      <w:lvlJc w:val="left"/>
      <w:pPr>
        <w:ind w:left="78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73262B"/>
    <w:multiLevelType w:val="hybridMultilevel"/>
    <w:tmpl w:val="156C46CC"/>
    <w:lvl w:ilvl="0" w:tplc="D35E68BE">
      <w:start w:val="7"/>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95B4A07"/>
    <w:multiLevelType w:val="hybridMultilevel"/>
    <w:tmpl w:val="CF42AAF4"/>
    <w:lvl w:ilvl="0" w:tplc="CED2CF50">
      <w:start w:val="1"/>
      <w:numFmt w:val="lowerLetter"/>
      <w:lvlText w:val="(%1)"/>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5A634286"/>
    <w:multiLevelType w:val="hybridMultilevel"/>
    <w:tmpl w:val="EFE24DC2"/>
    <w:lvl w:ilvl="0" w:tplc="0882D6DA">
      <w:start w:val="1"/>
      <w:numFmt w:val="lowerLetter"/>
      <w:lvlText w:val="(%1)"/>
      <w:lvlJc w:val="left"/>
      <w:pPr>
        <w:ind w:left="1890" w:hanging="720"/>
      </w:pPr>
      <w:rPr>
        <w:rFonts w:cstheme="minorBidi"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7" w15:restartNumberingAfterBreak="0">
    <w:nsid w:val="5AF82668"/>
    <w:multiLevelType w:val="hybridMultilevel"/>
    <w:tmpl w:val="50B493F0"/>
    <w:lvl w:ilvl="0" w:tplc="97AE5B7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5B701F17"/>
    <w:multiLevelType w:val="hybridMultilevel"/>
    <w:tmpl w:val="02140662"/>
    <w:lvl w:ilvl="0" w:tplc="2A9024B0">
      <w:start w:val="1"/>
      <w:numFmt w:val="lowerRoman"/>
      <w:lvlText w:val="(%1)"/>
      <w:lvlJc w:val="left"/>
      <w:pPr>
        <w:ind w:left="1800" w:hanging="360"/>
      </w:pPr>
      <w:rPr>
        <w:rFonts w:ascii="Verdana" w:eastAsiaTheme="minorHAnsi" w:hAnsi="Verdana" w:cstheme="minorBidi"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5CC83EA8"/>
    <w:multiLevelType w:val="hybridMultilevel"/>
    <w:tmpl w:val="E7CC1214"/>
    <w:lvl w:ilvl="0" w:tplc="EAA66346">
      <w:start w:val="1"/>
      <w:numFmt w:val="decimal"/>
      <w:suff w:val="space"/>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E716FC7"/>
    <w:multiLevelType w:val="hybridMultilevel"/>
    <w:tmpl w:val="F356D908"/>
    <w:lvl w:ilvl="0" w:tplc="9496A3C8">
      <w:start w:val="1"/>
      <w:numFmt w:val="decimal"/>
      <w:lvlText w:val="(%1)"/>
      <w:lvlJc w:val="left"/>
      <w:pPr>
        <w:ind w:left="720" w:hanging="72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5F620142"/>
    <w:multiLevelType w:val="hybridMultilevel"/>
    <w:tmpl w:val="E820C54A"/>
    <w:lvl w:ilvl="0" w:tplc="3F18FB90">
      <w:start w:val="1"/>
      <w:numFmt w:val="lowerLetter"/>
      <w:lvlText w:val="(%1)"/>
      <w:lvlJc w:val="left"/>
      <w:pPr>
        <w:ind w:left="1440" w:hanging="360"/>
      </w:pPr>
      <w:rPr>
        <w:rFonts w:ascii="Verdana" w:eastAsia="Times New Roman" w:hAnsi="Verdana" w:cs="Aria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023788C"/>
    <w:multiLevelType w:val="multilevel"/>
    <w:tmpl w:val="1F2ADFDC"/>
    <w:lvl w:ilvl="0">
      <w:start w:val="12"/>
      <w:numFmt w:val="decimal"/>
      <w:lvlText w:val="(%1)"/>
      <w:lvlJc w:val="left"/>
      <w:pPr>
        <w:ind w:left="360" w:hanging="360"/>
      </w:pPr>
      <w:rPr>
        <w:rFonts w:ascii="Verdana" w:eastAsia="Times New Roman" w:hAnsi="Verdana" w:cs="Arial" w:hint="default"/>
      </w:rPr>
    </w:lvl>
    <w:lvl w:ilvl="1">
      <w:start w:val="5"/>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630" w:hanging="360"/>
      </w:pPr>
      <w:rPr>
        <w:rFonts w:hint="default"/>
      </w:rPr>
    </w:lvl>
    <w:lvl w:ilvl="4">
      <w:start w:val="1"/>
      <w:numFmt w:val="lowerLetter"/>
      <w:lvlText w:val="(%5)"/>
      <w:lvlJc w:val="left"/>
      <w:pPr>
        <w:ind w:left="99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0CB08B3"/>
    <w:multiLevelType w:val="hybridMultilevel"/>
    <w:tmpl w:val="A060F854"/>
    <w:lvl w:ilvl="0" w:tplc="5F7217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F369C7"/>
    <w:multiLevelType w:val="hybridMultilevel"/>
    <w:tmpl w:val="2A264452"/>
    <w:lvl w:ilvl="0" w:tplc="60589E1C">
      <w:start w:val="1"/>
      <w:numFmt w:val="lowerLetter"/>
      <w:lvlText w:val="(%1)"/>
      <w:lvlJc w:val="left"/>
      <w:pPr>
        <w:ind w:left="1080" w:hanging="360"/>
      </w:pPr>
      <w:rPr>
        <w:rFonts w:ascii="Verdana" w:eastAsiaTheme="minorHAnsi" w:hAnsi="Verdana" w:cstheme="minorBidi" w:hint="default"/>
      </w:rPr>
    </w:lvl>
    <w:lvl w:ilvl="1" w:tplc="19EAAC0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7A85D7B"/>
    <w:multiLevelType w:val="hybridMultilevel"/>
    <w:tmpl w:val="9B9C4F5E"/>
    <w:lvl w:ilvl="0" w:tplc="537AD24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68F72C66"/>
    <w:multiLevelType w:val="hybridMultilevel"/>
    <w:tmpl w:val="21FE6874"/>
    <w:lvl w:ilvl="0" w:tplc="9C840E68">
      <w:start w:val="1"/>
      <w:numFmt w:val="decimal"/>
      <w:lvlText w:val="(%1)"/>
      <w:lvlJc w:val="left"/>
      <w:pPr>
        <w:ind w:left="1530" w:hanging="720"/>
      </w:pPr>
      <w:rPr>
        <w:rFonts w:ascii="Verdana" w:eastAsiaTheme="minorHAnsi"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9233DFC"/>
    <w:multiLevelType w:val="hybridMultilevel"/>
    <w:tmpl w:val="FD4631D6"/>
    <w:lvl w:ilvl="0" w:tplc="319ED480">
      <w:start w:val="1"/>
      <w:numFmt w:val="lowerLetter"/>
      <w:lvlText w:val="(%1)"/>
      <w:lvlJc w:val="left"/>
      <w:pPr>
        <w:ind w:left="1080" w:hanging="360"/>
      </w:pPr>
      <w:rPr>
        <w:rFonts w:ascii="Verdana" w:eastAsia="Times New Roman" w:hAnsi="Verdana"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B823761"/>
    <w:multiLevelType w:val="hybridMultilevel"/>
    <w:tmpl w:val="A3268D54"/>
    <w:lvl w:ilvl="0" w:tplc="37447D0C">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6BCE0148"/>
    <w:multiLevelType w:val="hybridMultilevel"/>
    <w:tmpl w:val="6A32702A"/>
    <w:lvl w:ilvl="0" w:tplc="CA50F402">
      <w:start w:val="1"/>
      <w:numFmt w:val="decimal"/>
      <w:lvlText w:val="(%1)"/>
      <w:lvlJc w:val="left"/>
      <w:pPr>
        <w:ind w:left="720" w:hanging="720"/>
      </w:pPr>
      <w:rPr>
        <w:rFonts w:hint="default"/>
        <w:color w:val="auto"/>
      </w:rPr>
    </w:lvl>
    <w:lvl w:ilvl="1" w:tplc="91B426D8">
      <w:start w:val="1"/>
      <w:numFmt w:val="lowerLetter"/>
      <w:lvlText w:val="(%2)"/>
      <w:lvlJc w:val="left"/>
      <w:pPr>
        <w:ind w:left="1080" w:hanging="360"/>
      </w:pPr>
      <w:rPr>
        <w:rFonts w:ascii="Verdana" w:eastAsia="Times New Roman" w:hAnsi="Verdana" w:cs="Times New Roman" w:hint="default"/>
        <w:b w:val="0"/>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6BD04AD4"/>
    <w:multiLevelType w:val="hybridMultilevel"/>
    <w:tmpl w:val="9A1CB302"/>
    <w:lvl w:ilvl="0" w:tplc="4CB89668">
      <w:start w:val="1"/>
      <w:numFmt w:val="decimal"/>
      <w:lvlText w:val="(%1)"/>
      <w:lvlJc w:val="left"/>
      <w:pPr>
        <w:ind w:left="72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1" w15:restartNumberingAfterBreak="0">
    <w:nsid w:val="6C414F33"/>
    <w:multiLevelType w:val="multilevel"/>
    <w:tmpl w:val="E2DC9594"/>
    <w:lvl w:ilvl="0">
      <w:start w:val="7"/>
      <w:numFmt w:val="decimal"/>
      <w:lvlText w:val="(%1)"/>
      <w:lvlJc w:val="left"/>
      <w:pPr>
        <w:ind w:left="810" w:hanging="360"/>
      </w:pPr>
      <w:rPr>
        <w:rFonts w:ascii="Verdana" w:eastAsia="Times New Roman" w:hAnsi="Verdana" w:cs="Arial" w:hint="default"/>
      </w:rPr>
    </w:lvl>
    <w:lvl w:ilvl="1">
      <w:start w:val="5"/>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630" w:hanging="360"/>
      </w:pPr>
      <w:rPr>
        <w:rFonts w:hint="default"/>
      </w:rPr>
    </w:lvl>
    <w:lvl w:ilvl="4">
      <w:start w:val="1"/>
      <w:numFmt w:val="lowerLetter"/>
      <w:lvlText w:val="(%5)"/>
      <w:lvlJc w:val="left"/>
      <w:pPr>
        <w:ind w:left="99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6E736F2A"/>
    <w:multiLevelType w:val="multilevel"/>
    <w:tmpl w:val="0FD82BCE"/>
    <w:lvl w:ilvl="0">
      <w:start w:val="2"/>
      <w:numFmt w:val="decimal"/>
      <w:lvlText w:val="(%1)"/>
      <w:lvlJc w:val="left"/>
      <w:pPr>
        <w:ind w:left="360" w:hanging="360"/>
      </w:pPr>
      <w:rPr>
        <w:rFonts w:ascii="Verdana" w:eastAsia="Times New Roman" w:hAnsi="Verdana" w:cs="Arial" w:hint="default"/>
      </w:rPr>
    </w:lvl>
    <w:lvl w:ilvl="1">
      <w:start w:val="1"/>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1440" w:hanging="360"/>
      </w:pPr>
      <w:rPr>
        <w:rFonts w:hint="default"/>
      </w:rPr>
    </w:lvl>
    <w:lvl w:ilvl="4">
      <w:start w:val="1"/>
      <w:numFmt w:val="lowerLetter"/>
      <w:lvlText w:val="(%5)"/>
      <w:lvlJc w:val="left"/>
      <w:pPr>
        <w:ind w:left="99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6F9F0341"/>
    <w:multiLevelType w:val="hybridMultilevel"/>
    <w:tmpl w:val="50E86A7E"/>
    <w:lvl w:ilvl="0" w:tplc="BAA85952">
      <w:start w:val="1"/>
      <w:numFmt w:val="lowerLetter"/>
      <w:lvlText w:val="(%1)"/>
      <w:lvlJc w:val="left"/>
      <w:pPr>
        <w:ind w:left="1080" w:hanging="360"/>
      </w:pPr>
      <w:rPr>
        <w:rFonts w:ascii="Verdana" w:eastAsia="Times New Roman" w:hAnsi="Verdana"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0595F6B"/>
    <w:multiLevelType w:val="hybridMultilevel"/>
    <w:tmpl w:val="933E22B8"/>
    <w:lvl w:ilvl="0" w:tplc="91284552">
      <w:start w:val="7"/>
      <w:numFmt w:val="decimal"/>
      <w:lvlText w:val="(%1)"/>
      <w:lvlJc w:val="left"/>
      <w:pPr>
        <w:ind w:left="360" w:hanging="360"/>
      </w:pPr>
      <w:rPr>
        <w:rFonts w:ascii="Verdana" w:eastAsia="Times New Roman" w:hAnsi="Verdan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187B0A"/>
    <w:multiLevelType w:val="multilevel"/>
    <w:tmpl w:val="E6725C1E"/>
    <w:lvl w:ilvl="0">
      <w:start w:val="1"/>
      <w:numFmt w:val="lowerLetter"/>
      <w:lvlText w:val="(%1)"/>
      <w:lvlJc w:val="left"/>
      <w:pPr>
        <w:ind w:left="810" w:hanging="360"/>
      </w:pPr>
      <w:rPr>
        <w:rFonts w:ascii="Verdana" w:eastAsia="Times New Roman" w:hAnsi="Verdana" w:cs="Arial" w:hint="default"/>
      </w:rPr>
    </w:lvl>
    <w:lvl w:ilvl="1">
      <w:start w:val="1"/>
      <w:numFmt w:val="lowerLetter"/>
      <w:lvlText w:val="%2)"/>
      <w:lvlJc w:val="left"/>
      <w:pPr>
        <w:ind w:left="1170" w:hanging="360"/>
      </w:pPr>
      <w:rPr>
        <w:rFonts w:hint="default"/>
      </w:rPr>
    </w:lvl>
    <w:lvl w:ilvl="2">
      <w:start w:val="1"/>
      <w:numFmt w:val="lowerRoman"/>
      <w:lvlText w:val="%3)"/>
      <w:lvlJc w:val="left"/>
      <w:pPr>
        <w:ind w:left="1530" w:hanging="360"/>
      </w:pPr>
      <w:rPr>
        <w:rFonts w:hint="default"/>
      </w:rPr>
    </w:lvl>
    <w:lvl w:ilvl="3">
      <w:start w:val="1"/>
      <w:numFmt w:val="decimal"/>
      <w:lvlText w:val="(%4)"/>
      <w:lvlJc w:val="left"/>
      <w:pPr>
        <w:ind w:left="1890" w:hanging="360"/>
      </w:pPr>
      <w:rPr>
        <w:rFonts w:hint="default"/>
      </w:rPr>
    </w:lvl>
    <w:lvl w:ilvl="4">
      <w:start w:val="1"/>
      <w:numFmt w:val="lowerRoman"/>
      <w:suff w:val="space"/>
      <w:lvlText w:val="(%5)"/>
      <w:lvlJc w:val="left"/>
      <w:pPr>
        <w:ind w:left="2250" w:hanging="360"/>
      </w:pPr>
      <w:rPr>
        <w:rFonts w:ascii="Verdana" w:eastAsia="Times New Roman" w:hAnsi="Verdana" w:cs="Arial" w:hint="default"/>
      </w:rPr>
    </w:lvl>
    <w:lvl w:ilvl="5">
      <w:start w:val="1"/>
      <w:numFmt w:val="lowerRoman"/>
      <w:lvlText w:val="(%6)"/>
      <w:lvlJc w:val="left"/>
      <w:pPr>
        <w:ind w:left="261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left"/>
      <w:pPr>
        <w:ind w:left="3690" w:hanging="360"/>
      </w:pPr>
      <w:rPr>
        <w:rFonts w:hint="default"/>
      </w:rPr>
    </w:lvl>
  </w:abstractNum>
  <w:abstractNum w:abstractNumId="96" w15:restartNumberingAfterBreak="0">
    <w:nsid w:val="75383AA1"/>
    <w:multiLevelType w:val="hybridMultilevel"/>
    <w:tmpl w:val="CAEE9668"/>
    <w:lvl w:ilvl="0" w:tplc="78388DA2">
      <w:start w:val="1"/>
      <w:numFmt w:val="lowerLetter"/>
      <w:lvlText w:val="(%1)"/>
      <w:lvlJc w:val="left"/>
      <w:pPr>
        <w:ind w:left="1080" w:hanging="360"/>
      </w:pPr>
      <w:rPr>
        <w:rFonts w:ascii="Verdana" w:eastAsia="Times New Roman" w:hAnsi="Verdana"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639374E"/>
    <w:multiLevelType w:val="hybridMultilevel"/>
    <w:tmpl w:val="C248E1EC"/>
    <w:lvl w:ilvl="0" w:tplc="B25AD7C4">
      <w:start w:val="1"/>
      <w:numFmt w:val="lowerLetter"/>
      <w:lvlText w:val="(%1)"/>
      <w:lvlJc w:val="left"/>
      <w:pPr>
        <w:ind w:left="1080" w:hanging="360"/>
      </w:pPr>
      <w:rPr>
        <w:rFonts w:ascii="Verdana" w:eastAsia="Times New Roman" w:hAnsi="Verdana" w:cs="Times New Roman" w:hint="default"/>
      </w:rPr>
    </w:lvl>
    <w:lvl w:ilvl="1" w:tplc="AFC6D10C">
      <w:start w:val="1"/>
      <w:numFmt w:val="lowerRoman"/>
      <w:suff w:val="space"/>
      <w:lvlText w:val="(%2)"/>
      <w:lvlJc w:val="left"/>
      <w:pPr>
        <w:ind w:left="1800" w:hanging="360"/>
      </w:pPr>
      <w:rPr>
        <w:rFonts w:ascii="Verdana" w:eastAsia="Times New Roman" w:hAnsi="Verdana" w:cs="Times New Roman" w:hint="default"/>
      </w:rPr>
    </w:lvl>
    <w:lvl w:ilvl="2" w:tplc="A2F658C4">
      <w:start w:val="1"/>
      <w:numFmt w:val="upperLetter"/>
      <w:suff w:val="space"/>
      <w:lvlText w:val="(%3)"/>
      <w:lvlJc w:val="right"/>
      <w:pPr>
        <w:ind w:left="2520" w:hanging="180"/>
      </w:pPr>
      <w:rPr>
        <w:rFonts w:ascii="Verdana" w:eastAsia="Times New Roman" w:hAnsi="Verdana"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7357C8C"/>
    <w:multiLevelType w:val="hybridMultilevel"/>
    <w:tmpl w:val="FC04C08E"/>
    <w:lvl w:ilvl="0" w:tplc="85BAD5EE">
      <w:start w:val="1"/>
      <w:numFmt w:val="lowerLetter"/>
      <w:lvlText w:val="(%1)"/>
      <w:lvlJc w:val="left"/>
      <w:pPr>
        <w:ind w:left="1440" w:hanging="360"/>
      </w:pPr>
      <w:rPr>
        <w:rFonts w:ascii="Verdana" w:eastAsia="Times New Roman" w:hAnsi="Verdana" w:cs="Arial"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7E722C6"/>
    <w:multiLevelType w:val="hybridMultilevel"/>
    <w:tmpl w:val="781092B6"/>
    <w:lvl w:ilvl="0" w:tplc="63F4E2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79D823BD"/>
    <w:multiLevelType w:val="multilevel"/>
    <w:tmpl w:val="EC169A8A"/>
    <w:lvl w:ilvl="0">
      <w:start w:val="2"/>
      <w:numFmt w:val="decimal"/>
      <w:suff w:val="space"/>
      <w:lvlText w:val="(%1)"/>
      <w:lvlJc w:val="left"/>
      <w:pPr>
        <w:ind w:left="360" w:hanging="360"/>
      </w:pPr>
      <w:rPr>
        <w:rFonts w:ascii="Verdana" w:eastAsia="Times New Roman" w:hAnsi="Verdana" w:cs="Arial" w:hint="default"/>
      </w:rPr>
    </w:lvl>
    <w:lvl w:ilvl="1">
      <w:start w:val="1"/>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1440" w:hanging="360"/>
      </w:pPr>
      <w:rPr>
        <w:rFonts w:hint="default"/>
      </w:rPr>
    </w:lvl>
    <w:lvl w:ilvl="4">
      <w:start w:val="1"/>
      <w:numFmt w:val="lowerLetter"/>
      <w:lvlText w:val="(%5)"/>
      <w:lvlJc w:val="left"/>
      <w:pPr>
        <w:ind w:left="990" w:hanging="360"/>
      </w:pPr>
      <w:rPr>
        <w:rFonts w:hint="default"/>
      </w:rPr>
    </w:lvl>
    <w:lvl w:ilvl="5">
      <w:start w:val="1"/>
      <w:numFmt w:val="lowerRoman"/>
      <w:suff w:val="space"/>
      <w:lvlText w:val="(%6)"/>
      <w:lvlJc w:val="left"/>
      <w:pPr>
        <w:ind w:left="432" w:hanging="432"/>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7A056148"/>
    <w:multiLevelType w:val="hybridMultilevel"/>
    <w:tmpl w:val="3222C9B8"/>
    <w:lvl w:ilvl="0" w:tplc="B25AD7C4">
      <w:start w:val="1"/>
      <w:numFmt w:val="lowerLetter"/>
      <w:lvlText w:val="(%1)"/>
      <w:lvlJc w:val="left"/>
      <w:pPr>
        <w:ind w:left="1080" w:hanging="360"/>
      </w:pPr>
      <w:rPr>
        <w:rFonts w:ascii="Verdana" w:eastAsia="Times New Roman" w:hAnsi="Verdana" w:cs="Times New Roman" w:hint="default"/>
      </w:rPr>
    </w:lvl>
    <w:lvl w:ilvl="1" w:tplc="AFC6D10C">
      <w:start w:val="1"/>
      <w:numFmt w:val="lowerRoman"/>
      <w:suff w:val="space"/>
      <w:lvlText w:val="(%2)"/>
      <w:lvlJc w:val="left"/>
      <w:pPr>
        <w:ind w:left="1800" w:hanging="360"/>
      </w:pPr>
      <w:rPr>
        <w:rFonts w:ascii="Verdana" w:eastAsia="Times New Roman" w:hAnsi="Verdana" w:cs="Times New Roman" w:hint="default"/>
      </w:rPr>
    </w:lvl>
    <w:lvl w:ilvl="2" w:tplc="EB5A60FC">
      <w:start w:val="1"/>
      <w:numFmt w:val="upperLetter"/>
      <w:suff w:val="space"/>
      <w:lvlText w:val="(%3)"/>
      <w:lvlJc w:val="right"/>
      <w:pPr>
        <w:ind w:left="0" w:firstLine="0"/>
      </w:pPr>
      <w:rPr>
        <w:rFonts w:ascii="Verdana" w:eastAsia="Times New Roman" w:hAnsi="Verdana" w:cs="Times New Roman"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2" w15:restartNumberingAfterBreak="0">
    <w:nsid w:val="7B6C22FE"/>
    <w:multiLevelType w:val="hybridMultilevel"/>
    <w:tmpl w:val="D92E453E"/>
    <w:lvl w:ilvl="0" w:tplc="C4FEE984">
      <w:start w:val="1"/>
      <w:numFmt w:val="lowerLetter"/>
      <w:lvlText w:val="(%1)"/>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15:restartNumberingAfterBreak="0">
    <w:nsid w:val="7B913BA2"/>
    <w:multiLevelType w:val="hybridMultilevel"/>
    <w:tmpl w:val="9A1CB302"/>
    <w:lvl w:ilvl="0" w:tplc="4CB89668">
      <w:start w:val="1"/>
      <w:numFmt w:val="decimal"/>
      <w:lvlText w:val="(%1)"/>
      <w:lvlJc w:val="left"/>
      <w:pPr>
        <w:ind w:left="117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4" w15:restartNumberingAfterBreak="0">
    <w:nsid w:val="7C065603"/>
    <w:multiLevelType w:val="hybridMultilevel"/>
    <w:tmpl w:val="34286756"/>
    <w:lvl w:ilvl="0" w:tplc="042AF8C4">
      <w:start w:val="2"/>
      <w:numFmt w:val="lowerLetter"/>
      <w:lvlText w:val="(%1)"/>
      <w:lvlJc w:val="left"/>
      <w:pPr>
        <w:ind w:left="1170" w:hanging="360"/>
      </w:pPr>
      <w:rPr>
        <w:rFonts w:ascii="Verdana" w:eastAsia="Times New Roman" w:hAnsi="Verdana" w:cs="Times New Roman" w:hint="default"/>
      </w:rPr>
    </w:lvl>
    <w:lvl w:ilvl="1" w:tplc="2E68A99C">
      <w:start w:val="1"/>
      <w:numFmt w:val="lowerRoman"/>
      <w:lvlText w:val="(%2)"/>
      <w:lvlJc w:val="left"/>
      <w:pPr>
        <w:ind w:left="1440" w:hanging="360"/>
      </w:pPr>
      <w:rPr>
        <w:rFonts w:ascii="Verdana" w:eastAsia="Times New Roman" w:hAnsi="Verdan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C627F76"/>
    <w:multiLevelType w:val="hybridMultilevel"/>
    <w:tmpl w:val="69545D64"/>
    <w:lvl w:ilvl="0" w:tplc="4008BD16">
      <w:start w:val="1"/>
      <w:numFmt w:val="lowerLetter"/>
      <w:lvlText w:val="(%1)"/>
      <w:lvlJc w:val="left"/>
      <w:pPr>
        <w:ind w:left="1845" w:hanging="11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FF409EE"/>
    <w:multiLevelType w:val="multilevel"/>
    <w:tmpl w:val="93F0C766"/>
    <w:lvl w:ilvl="0">
      <w:start w:val="1"/>
      <w:numFmt w:val="decimal"/>
      <w:lvlText w:val="(%1)"/>
      <w:lvlJc w:val="left"/>
      <w:pPr>
        <w:ind w:left="360" w:hanging="360"/>
      </w:pPr>
      <w:rPr>
        <w:rFonts w:ascii="Verdana" w:eastAsia="Times New Roman" w:hAnsi="Verdana" w:cs="Arial" w:hint="default"/>
      </w:rPr>
    </w:lvl>
    <w:lvl w:ilvl="1">
      <w:start w:val="1"/>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1440" w:hanging="360"/>
      </w:pPr>
    </w:lvl>
    <w:lvl w:ilvl="4">
      <w:start w:val="1"/>
      <w:numFmt w:val="lowerLetter"/>
      <w:lvlText w:val="(%5)"/>
      <w:lvlJc w:val="left"/>
      <w:pPr>
        <w:ind w:left="117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0"/>
  </w:num>
  <w:num w:numId="2">
    <w:abstractNumId w:val="32"/>
  </w:num>
  <w:num w:numId="3">
    <w:abstractNumId w:val="49"/>
  </w:num>
  <w:num w:numId="4">
    <w:abstractNumId w:val="66"/>
  </w:num>
  <w:num w:numId="5">
    <w:abstractNumId w:val="44"/>
  </w:num>
  <w:num w:numId="6">
    <w:abstractNumId w:val="15"/>
  </w:num>
  <w:num w:numId="7">
    <w:abstractNumId w:val="31"/>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3"/>
  </w:num>
  <w:num w:numId="12">
    <w:abstractNumId w:val="30"/>
  </w:num>
  <w:num w:numId="13">
    <w:abstractNumId w:val="18"/>
  </w:num>
  <w:num w:numId="14">
    <w:abstractNumId w:val="39"/>
  </w:num>
  <w:num w:numId="15">
    <w:abstractNumId w:val="69"/>
  </w:num>
  <w:num w:numId="16">
    <w:abstractNumId w:val="0"/>
  </w:num>
  <w:num w:numId="17">
    <w:abstractNumId w:val="78"/>
  </w:num>
  <w:num w:numId="18">
    <w:abstractNumId w:val="19"/>
  </w:num>
  <w:num w:numId="19">
    <w:abstractNumId w:val="28"/>
  </w:num>
  <w:num w:numId="20">
    <w:abstractNumId w:val="11"/>
  </w:num>
  <w:num w:numId="21">
    <w:abstractNumId w:val="84"/>
  </w:num>
  <w:num w:numId="22">
    <w:abstractNumId w:val="4"/>
  </w:num>
  <w:num w:numId="23">
    <w:abstractNumId w:val="99"/>
  </w:num>
  <w:num w:numId="24">
    <w:abstractNumId w:val="10"/>
  </w:num>
  <w:num w:numId="25">
    <w:abstractNumId w:val="5"/>
  </w:num>
  <w:num w:numId="26">
    <w:abstractNumId w:val="67"/>
  </w:num>
  <w:num w:numId="27">
    <w:abstractNumId w:val="96"/>
  </w:num>
  <w:num w:numId="28">
    <w:abstractNumId w:val="45"/>
  </w:num>
  <w:num w:numId="29">
    <w:abstractNumId w:val="57"/>
  </w:num>
  <w:num w:numId="30">
    <w:abstractNumId w:val="93"/>
  </w:num>
  <w:num w:numId="31">
    <w:abstractNumId w:val="33"/>
  </w:num>
  <w:num w:numId="32">
    <w:abstractNumId w:val="106"/>
  </w:num>
  <w:num w:numId="33">
    <w:abstractNumId w:val="105"/>
  </w:num>
  <w:num w:numId="34">
    <w:abstractNumId w:val="54"/>
  </w:num>
  <w:num w:numId="35">
    <w:abstractNumId w:val="85"/>
  </w:num>
  <w:num w:numId="36">
    <w:abstractNumId w:val="68"/>
  </w:num>
  <w:num w:numId="37">
    <w:abstractNumId w:val="76"/>
  </w:num>
  <w:num w:numId="38">
    <w:abstractNumId w:val="6"/>
  </w:num>
  <w:num w:numId="39">
    <w:abstractNumId w:val="103"/>
  </w:num>
  <w:num w:numId="40">
    <w:abstractNumId w:val="90"/>
  </w:num>
  <w:num w:numId="41">
    <w:abstractNumId w:val="42"/>
  </w:num>
  <w:num w:numId="42">
    <w:abstractNumId w:val="86"/>
  </w:num>
  <w:num w:numId="43">
    <w:abstractNumId w:val="104"/>
  </w:num>
  <w:num w:numId="44">
    <w:abstractNumId w:val="23"/>
  </w:num>
  <w:num w:numId="45">
    <w:abstractNumId w:val="16"/>
  </w:num>
  <w:num w:numId="46">
    <w:abstractNumId w:val="46"/>
  </w:num>
  <w:num w:numId="47">
    <w:abstractNumId w:val="89"/>
  </w:num>
  <w:num w:numId="48">
    <w:abstractNumId w:val="34"/>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4"/>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num>
  <w:num w:numId="5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4"/>
  </w:num>
  <w:num w:numId="63">
    <w:abstractNumId w:val="3"/>
  </w:num>
  <w:num w:numId="64">
    <w:abstractNumId w:val="77"/>
  </w:num>
  <w:num w:numId="65">
    <w:abstractNumId w:val="97"/>
  </w:num>
  <w:num w:numId="66">
    <w:abstractNumId w:val="61"/>
  </w:num>
  <w:num w:numId="67">
    <w:abstractNumId w:val="87"/>
  </w:num>
  <w:num w:numId="68">
    <w:abstractNumId w:val="60"/>
  </w:num>
  <w:num w:numId="69">
    <w:abstractNumId w:val="79"/>
  </w:num>
  <w:num w:numId="70">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8"/>
  </w:num>
  <w:num w:numId="73">
    <w:abstractNumId w:val="36"/>
  </w:num>
  <w:num w:numId="74">
    <w:abstractNumId w:val="14"/>
  </w:num>
  <w:num w:numId="75">
    <w:abstractNumId w:val="13"/>
  </w:num>
  <w:num w:numId="76">
    <w:abstractNumId w:val="27"/>
  </w:num>
  <w:num w:numId="77">
    <w:abstractNumId w:val="98"/>
  </w:num>
  <w:num w:numId="78">
    <w:abstractNumId w:val="63"/>
  </w:num>
  <w:num w:numId="79">
    <w:abstractNumId w:val="81"/>
  </w:num>
  <w:num w:numId="80">
    <w:abstractNumId w:val="83"/>
  </w:num>
  <w:num w:numId="81">
    <w:abstractNumId w:val="53"/>
  </w:num>
  <w:num w:numId="82">
    <w:abstractNumId w:val="70"/>
  </w:num>
  <w:num w:numId="83">
    <w:abstractNumId w:val="91"/>
  </w:num>
  <w:num w:numId="84">
    <w:abstractNumId w:val="95"/>
  </w:num>
  <w:num w:numId="85">
    <w:abstractNumId w:val="100"/>
  </w:num>
  <w:num w:numId="86">
    <w:abstractNumId w:val="50"/>
  </w:num>
  <w:num w:numId="87">
    <w:abstractNumId w:val="9"/>
  </w:num>
  <w:num w:numId="88">
    <w:abstractNumId w:val="7"/>
  </w:num>
  <w:num w:numId="89">
    <w:abstractNumId w:val="2"/>
  </w:num>
  <w:num w:numId="90">
    <w:abstractNumId w:val="65"/>
  </w:num>
  <w:num w:numId="91">
    <w:abstractNumId w:val="52"/>
  </w:num>
  <w:num w:numId="92">
    <w:abstractNumId w:val="38"/>
  </w:num>
  <w:num w:numId="93">
    <w:abstractNumId w:val="35"/>
  </w:num>
  <w:num w:numId="94">
    <w:abstractNumId w:val="37"/>
  </w:num>
  <w:num w:numId="95">
    <w:abstractNumId w:val="17"/>
  </w:num>
  <w:num w:numId="96">
    <w:abstractNumId w:val="75"/>
  </w:num>
  <w:num w:numId="97">
    <w:abstractNumId w:val="102"/>
  </w:num>
  <w:num w:numId="98">
    <w:abstractNumId w:val="72"/>
  </w:num>
  <w:num w:numId="99">
    <w:abstractNumId w:val="55"/>
  </w:num>
  <w:num w:numId="100">
    <w:abstractNumId w:val="64"/>
  </w:num>
  <w:num w:numId="101">
    <w:abstractNumId w:val="92"/>
  </w:num>
  <w:num w:numId="102">
    <w:abstractNumId w:val="48"/>
  </w:num>
  <w:num w:numId="103">
    <w:abstractNumId w:val="82"/>
  </w:num>
  <w:num w:numId="104">
    <w:abstractNumId w:val="12"/>
  </w:num>
  <w:num w:numId="105">
    <w:abstractNumId w:val="26"/>
  </w:num>
  <w:num w:numId="106">
    <w:abstractNumId w:val="43"/>
  </w:num>
  <w:num w:numId="107">
    <w:abstractNumId w:val="71"/>
  </w:num>
  <w:num w:numId="108">
    <w:abstractNumId w:val="29"/>
  </w:num>
  <w:num w:numId="109">
    <w:abstractNumId w:val="7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C7"/>
    <w:rsid w:val="000024FD"/>
    <w:rsid w:val="00004C59"/>
    <w:rsid w:val="00005562"/>
    <w:rsid w:val="000057D2"/>
    <w:rsid w:val="00005B5A"/>
    <w:rsid w:val="00011178"/>
    <w:rsid w:val="00011D17"/>
    <w:rsid w:val="00013B83"/>
    <w:rsid w:val="000150E2"/>
    <w:rsid w:val="00023AB3"/>
    <w:rsid w:val="00026222"/>
    <w:rsid w:val="0002670B"/>
    <w:rsid w:val="0003274F"/>
    <w:rsid w:val="00035B7F"/>
    <w:rsid w:val="00035FA6"/>
    <w:rsid w:val="000364BD"/>
    <w:rsid w:val="000364FB"/>
    <w:rsid w:val="00036FD0"/>
    <w:rsid w:val="00037125"/>
    <w:rsid w:val="000474EF"/>
    <w:rsid w:val="000505FF"/>
    <w:rsid w:val="00051D71"/>
    <w:rsid w:val="0005251F"/>
    <w:rsid w:val="000528AD"/>
    <w:rsid w:val="00055119"/>
    <w:rsid w:val="00060FA8"/>
    <w:rsid w:val="00062387"/>
    <w:rsid w:val="00062CA5"/>
    <w:rsid w:val="000638B1"/>
    <w:rsid w:val="000658E1"/>
    <w:rsid w:val="000756A5"/>
    <w:rsid w:val="0008384C"/>
    <w:rsid w:val="00087FD2"/>
    <w:rsid w:val="00092C46"/>
    <w:rsid w:val="00096F4E"/>
    <w:rsid w:val="000A4C4A"/>
    <w:rsid w:val="000A61AB"/>
    <w:rsid w:val="000A7215"/>
    <w:rsid w:val="000B4191"/>
    <w:rsid w:val="000B4DCE"/>
    <w:rsid w:val="000B5B23"/>
    <w:rsid w:val="000C34BF"/>
    <w:rsid w:val="000C4728"/>
    <w:rsid w:val="000C48F6"/>
    <w:rsid w:val="000C6A96"/>
    <w:rsid w:val="000D14B9"/>
    <w:rsid w:val="000D23A7"/>
    <w:rsid w:val="000D47E4"/>
    <w:rsid w:val="000D5454"/>
    <w:rsid w:val="000D5705"/>
    <w:rsid w:val="000D66D3"/>
    <w:rsid w:val="000D77D5"/>
    <w:rsid w:val="000E19C6"/>
    <w:rsid w:val="000E60CC"/>
    <w:rsid w:val="000E7607"/>
    <w:rsid w:val="000F08D5"/>
    <w:rsid w:val="000F39EC"/>
    <w:rsid w:val="000F6230"/>
    <w:rsid w:val="000F68DA"/>
    <w:rsid w:val="0010078A"/>
    <w:rsid w:val="00101CB5"/>
    <w:rsid w:val="00101DA7"/>
    <w:rsid w:val="00102CFA"/>
    <w:rsid w:val="00103C40"/>
    <w:rsid w:val="0011047B"/>
    <w:rsid w:val="0011064B"/>
    <w:rsid w:val="0011121E"/>
    <w:rsid w:val="001118B1"/>
    <w:rsid w:val="00115125"/>
    <w:rsid w:val="00143295"/>
    <w:rsid w:val="00143BB5"/>
    <w:rsid w:val="001518DF"/>
    <w:rsid w:val="00154997"/>
    <w:rsid w:val="00155C17"/>
    <w:rsid w:val="00157359"/>
    <w:rsid w:val="00161E39"/>
    <w:rsid w:val="00164E2D"/>
    <w:rsid w:val="00165466"/>
    <w:rsid w:val="00167CDC"/>
    <w:rsid w:val="00172228"/>
    <w:rsid w:val="00172A36"/>
    <w:rsid w:val="001735F5"/>
    <w:rsid w:val="00174825"/>
    <w:rsid w:val="00174A66"/>
    <w:rsid w:val="00177D98"/>
    <w:rsid w:val="001833B9"/>
    <w:rsid w:val="00185939"/>
    <w:rsid w:val="0018756E"/>
    <w:rsid w:val="0019026B"/>
    <w:rsid w:val="00194950"/>
    <w:rsid w:val="00196C4B"/>
    <w:rsid w:val="00196E4B"/>
    <w:rsid w:val="00197DEB"/>
    <w:rsid w:val="001A1BFD"/>
    <w:rsid w:val="001A508A"/>
    <w:rsid w:val="001A6204"/>
    <w:rsid w:val="001B027E"/>
    <w:rsid w:val="001B0528"/>
    <w:rsid w:val="001B086F"/>
    <w:rsid w:val="001B122B"/>
    <w:rsid w:val="001B18F7"/>
    <w:rsid w:val="001B3A15"/>
    <w:rsid w:val="001B5C67"/>
    <w:rsid w:val="001B5CCF"/>
    <w:rsid w:val="001B688E"/>
    <w:rsid w:val="001C1E8E"/>
    <w:rsid w:val="001C3873"/>
    <w:rsid w:val="001C5D12"/>
    <w:rsid w:val="001C6665"/>
    <w:rsid w:val="001D3DD5"/>
    <w:rsid w:val="001D4EF8"/>
    <w:rsid w:val="001D54C9"/>
    <w:rsid w:val="001D74C4"/>
    <w:rsid w:val="001D74DF"/>
    <w:rsid w:val="001D79C0"/>
    <w:rsid w:val="001E0C38"/>
    <w:rsid w:val="001E42B0"/>
    <w:rsid w:val="001E5DD8"/>
    <w:rsid w:val="001F1945"/>
    <w:rsid w:val="001F267F"/>
    <w:rsid w:val="001F3228"/>
    <w:rsid w:val="001F492B"/>
    <w:rsid w:val="0020165C"/>
    <w:rsid w:val="00205A78"/>
    <w:rsid w:val="00206A2A"/>
    <w:rsid w:val="00211AD6"/>
    <w:rsid w:val="002135AF"/>
    <w:rsid w:val="00214D91"/>
    <w:rsid w:val="00216692"/>
    <w:rsid w:val="002234A5"/>
    <w:rsid w:val="002244D0"/>
    <w:rsid w:val="002245A2"/>
    <w:rsid w:val="00225E83"/>
    <w:rsid w:val="00227392"/>
    <w:rsid w:val="00227995"/>
    <w:rsid w:val="00227B22"/>
    <w:rsid w:val="00232D19"/>
    <w:rsid w:val="00235731"/>
    <w:rsid w:val="00235808"/>
    <w:rsid w:val="002360E6"/>
    <w:rsid w:val="002371BE"/>
    <w:rsid w:val="00237F0A"/>
    <w:rsid w:val="002432DC"/>
    <w:rsid w:val="00246E0D"/>
    <w:rsid w:val="002503BD"/>
    <w:rsid w:val="00251DDE"/>
    <w:rsid w:val="00253306"/>
    <w:rsid w:val="00256C73"/>
    <w:rsid w:val="00265F9B"/>
    <w:rsid w:val="002678D5"/>
    <w:rsid w:val="00267FA7"/>
    <w:rsid w:val="00274DA0"/>
    <w:rsid w:val="00280A9B"/>
    <w:rsid w:val="00280C4D"/>
    <w:rsid w:val="00281FCD"/>
    <w:rsid w:val="00285952"/>
    <w:rsid w:val="00286B66"/>
    <w:rsid w:val="00291834"/>
    <w:rsid w:val="002948F3"/>
    <w:rsid w:val="0029715A"/>
    <w:rsid w:val="00297880"/>
    <w:rsid w:val="002A1C00"/>
    <w:rsid w:val="002A4585"/>
    <w:rsid w:val="002A58C0"/>
    <w:rsid w:val="002A5E46"/>
    <w:rsid w:val="002A6474"/>
    <w:rsid w:val="002B03E3"/>
    <w:rsid w:val="002B3832"/>
    <w:rsid w:val="002B507E"/>
    <w:rsid w:val="002B5289"/>
    <w:rsid w:val="002B5678"/>
    <w:rsid w:val="002B694A"/>
    <w:rsid w:val="002B6ADB"/>
    <w:rsid w:val="002B7F12"/>
    <w:rsid w:val="002C1AA3"/>
    <w:rsid w:val="002C481A"/>
    <w:rsid w:val="002C7177"/>
    <w:rsid w:val="002D092C"/>
    <w:rsid w:val="002D0E07"/>
    <w:rsid w:val="002D0EFC"/>
    <w:rsid w:val="002D5EB1"/>
    <w:rsid w:val="002D790F"/>
    <w:rsid w:val="002E50A8"/>
    <w:rsid w:val="002E6783"/>
    <w:rsid w:val="002E6849"/>
    <w:rsid w:val="002E76EC"/>
    <w:rsid w:val="002F1E6A"/>
    <w:rsid w:val="002F22E1"/>
    <w:rsid w:val="002F2DC6"/>
    <w:rsid w:val="002F6A55"/>
    <w:rsid w:val="002F71D7"/>
    <w:rsid w:val="003014A1"/>
    <w:rsid w:val="00301891"/>
    <w:rsid w:val="003022E9"/>
    <w:rsid w:val="00304ADA"/>
    <w:rsid w:val="00314DB1"/>
    <w:rsid w:val="00315B92"/>
    <w:rsid w:val="00321CBB"/>
    <w:rsid w:val="00322274"/>
    <w:rsid w:val="003259A2"/>
    <w:rsid w:val="00325D1A"/>
    <w:rsid w:val="00331020"/>
    <w:rsid w:val="003328A8"/>
    <w:rsid w:val="00332D6A"/>
    <w:rsid w:val="003364F2"/>
    <w:rsid w:val="003431D9"/>
    <w:rsid w:val="00343508"/>
    <w:rsid w:val="00345887"/>
    <w:rsid w:val="0034616A"/>
    <w:rsid w:val="00346C75"/>
    <w:rsid w:val="0034797C"/>
    <w:rsid w:val="003532C4"/>
    <w:rsid w:val="003577C1"/>
    <w:rsid w:val="00363390"/>
    <w:rsid w:val="0036421F"/>
    <w:rsid w:val="003675CD"/>
    <w:rsid w:val="0037004D"/>
    <w:rsid w:val="00372750"/>
    <w:rsid w:val="00373570"/>
    <w:rsid w:val="00373BB3"/>
    <w:rsid w:val="003817B6"/>
    <w:rsid w:val="003817CC"/>
    <w:rsid w:val="00381F6F"/>
    <w:rsid w:val="00382C63"/>
    <w:rsid w:val="00382CCC"/>
    <w:rsid w:val="00385E10"/>
    <w:rsid w:val="003867E7"/>
    <w:rsid w:val="00386AAE"/>
    <w:rsid w:val="00386B6D"/>
    <w:rsid w:val="00391FE4"/>
    <w:rsid w:val="00394218"/>
    <w:rsid w:val="003945A1"/>
    <w:rsid w:val="003947A8"/>
    <w:rsid w:val="0039635B"/>
    <w:rsid w:val="003A0446"/>
    <w:rsid w:val="003A156E"/>
    <w:rsid w:val="003A40F9"/>
    <w:rsid w:val="003A58E5"/>
    <w:rsid w:val="003A7A23"/>
    <w:rsid w:val="003B035C"/>
    <w:rsid w:val="003B2701"/>
    <w:rsid w:val="003B546B"/>
    <w:rsid w:val="003C1385"/>
    <w:rsid w:val="003C2DDE"/>
    <w:rsid w:val="003C34B9"/>
    <w:rsid w:val="003C433B"/>
    <w:rsid w:val="003C5FCB"/>
    <w:rsid w:val="003C7AB6"/>
    <w:rsid w:val="003C7E20"/>
    <w:rsid w:val="003C7F2D"/>
    <w:rsid w:val="003D3DCD"/>
    <w:rsid w:val="003D4EA4"/>
    <w:rsid w:val="003D7009"/>
    <w:rsid w:val="003D72CD"/>
    <w:rsid w:val="003E31DD"/>
    <w:rsid w:val="003E4A5A"/>
    <w:rsid w:val="003E4C57"/>
    <w:rsid w:val="003F28D3"/>
    <w:rsid w:val="003F5912"/>
    <w:rsid w:val="003F5D3D"/>
    <w:rsid w:val="004007CA"/>
    <w:rsid w:val="004010DA"/>
    <w:rsid w:val="00402EB8"/>
    <w:rsid w:val="004037D2"/>
    <w:rsid w:val="00404FC8"/>
    <w:rsid w:val="00406BE8"/>
    <w:rsid w:val="00406DF5"/>
    <w:rsid w:val="004073B6"/>
    <w:rsid w:val="00411226"/>
    <w:rsid w:val="0041503F"/>
    <w:rsid w:val="00416FDC"/>
    <w:rsid w:val="00420D1E"/>
    <w:rsid w:val="004213E9"/>
    <w:rsid w:val="00425161"/>
    <w:rsid w:val="004251CA"/>
    <w:rsid w:val="00431B7A"/>
    <w:rsid w:val="0043602F"/>
    <w:rsid w:val="00436095"/>
    <w:rsid w:val="00437E89"/>
    <w:rsid w:val="004449FF"/>
    <w:rsid w:val="00444AE5"/>
    <w:rsid w:val="0044503D"/>
    <w:rsid w:val="00446CEC"/>
    <w:rsid w:val="004478B3"/>
    <w:rsid w:val="004529E2"/>
    <w:rsid w:val="004549B7"/>
    <w:rsid w:val="00456C51"/>
    <w:rsid w:val="004575D8"/>
    <w:rsid w:val="004601A0"/>
    <w:rsid w:val="0046476D"/>
    <w:rsid w:val="00464DE7"/>
    <w:rsid w:val="00466289"/>
    <w:rsid w:val="00466A18"/>
    <w:rsid w:val="00470351"/>
    <w:rsid w:val="00470D4D"/>
    <w:rsid w:val="00471E7E"/>
    <w:rsid w:val="004727B9"/>
    <w:rsid w:val="00481848"/>
    <w:rsid w:val="00481B9D"/>
    <w:rsid w:val="0048224E"/>
    <w:rsid w:val="00483EF6"/>
    <w:rsid w:val="00484BBD"/>
    <w:rsid w:val="00487D98"/>
    <w:rsid w:val="00496250"/>
    <w:rsid w:val="004A0A59"/>
    <w:rsid w:val="004A23A1"/>
    <w:rsid w:val="004A32D1"/>
    <w:rsid w:val="004A4613"/>
    <w:rsid w:val="004B0706"/>
    <w:rsid w:val="004B1385"/>
    <w:rsid w:val="004B1C7E"/>
    <w:rsid w:val="004B2A14"/>
    <w:rsid w:val="004B373E"/>
    <w:rsid w:val="004B3E32"/>
    <w:rsid w:val="004B6A2F"/>
    <w:rsid w:val="004B7277"/>
    <w:rsid w:val="004C0C8F"/>
    <w:rsid w:val="004C0D86"/>
    <w:rsid w:val="004C1DCE"/>
    <w:rsid w:val="004C43C2"/>
    <w:rsid w:val="004C47B1"/>
    <w:rsid w:val="004D19EE"/>
    <w:rsid w:val="004D19F4"/>
    <w:rsid w:val="004D2252"/>
    <w:rsid w:val="004D5C34"/>
    <w:rsid w:val="004D62ED"/>
    <w:rsid w:val="004D69EA"/>
    <w:rsid w:val="004E2FD1"/>
    <w:rsid w:val="004E7903"/>
    <w:rsid w:val="004F01BC"/>
    <w:rsid w:val="004F23F3"/>
    <w:rsid w:val="004F2B65"/>
    <w:rsid w:val="004F5F23"/>
    <w:rsid w:val="005002D1"/>
    <w:rsid w:val="00501118"/>
    <w:rsid w:val="005021EC"/>
    <w:rsid w:val="0050294B"/>
    <w:rsid w:val="00504067"/>
    <w:rsid w:val="00504D5F"/>
    <w:rsid w:val="00506EC3"/>
    <w:rsid w:val="005118C2"/>
    <w:rsid w:val="00514B3A"/>
    <w:rsid w:val="00515CB0"/>
    <w:rsid w:val="00516190"/>
    <w:rsid w:val="005171D4"/>
    <w:rsid w:val="00526362"/>
    <w:rsid w:val="005266FA"/>
    <w:rsid w:val="00526E77"/>
    <w:rsid w:val="00527B88"/>
    <w:rsid w:val="00527C1C"/>
    <w:rsid w:val="00531FF5"/>
    <w:rsid w:val="00533CA0"/>
    <w:rsid w:val="00534011"/>
    <w:rsid w:val="005377BA"/>
    <w:rsid w:val="00537E0F"/>
    <w:rsid w:val="00541992"/>
    <w:rsid w:val="00543083"/>
    <w:rsid w:val="005430DD"/>
    <w:rsid w:val="00543857"/>
    <w:rsid w:val="0054601D"/>
    <w:rsid w:val="00546A0F"/>
    <w:rsid w:val="005526F5"/>
    <w:rsid w:val="0055390C"/>
    <w:rsid w:val="00561618"/>
    <w:rsid w:val="005618D2"/>
    <w:rsid w:val="00561B96"/>
    <w:rsid w:val="00562793"/>
    <w:rsid w:val="005630A6"/>
    <w:rsid w:val="00563B57"/>
    <w:rsid w:val="0056427C"/>
    <w:rsid w:val="00565CBB"/>
    <w:rsid w:val="00566B65"/>
    <w:rsid w:val="00570482"/>
    <w:rsid w:val="00577C8C"/>
    <w:rsid w:val="0058490D"/>
    <w:rsid w:val="0058596D"/>
    <w:rsid w:val="00585DE7"/>
    <w:rsid w:val="00587467"/>
    <w:rsid w:val="005925A9"/>
    <w:rsid w:val="0059368B"/>
    <w:rsid w:val="00593A4A"/>
    <w:rsid w:val="005A059F"/>
    <w:rsid w:val="005A0CE5"/>
    <w:rsid w:val="005B0BB6"/>
    <w:rsid w:val="005B410E"/>
    <w:rsid w:val="005C3274"/>
    <w:rsid w:val="005C3E54"/>
    <w:rsid w:val="005C52B1"/>
    <w:rsid w:val="005D1752"/>
    <w:rsid w:val="005D1FD6"/>
    <w:rsid w:val="005D4514"/>
    <w:rsid w:val="005D6A77"/>
    <w:rsid w:val="005E0540"/>
    <w:rsid w:val="005E17AF"/>
    <w:rsid w:val="005E6FA3"/>
    <w:rsid w:val="005F149F"/>
    <w:rsid w:val="005F504A"/>
    <w:rsid w:val="0060101A"/>
    <w:rsid w:val="00601D3B"/>
    <w:rsid w:val="006020C5"/>
    <w:rsid w:val="00603046"/>
    <w:rsid w:val="00610EC1"/>
    <w:rsid w:val="006110E6"/>
    <w:rsid w:val="00614EF5"/>
    <w:rsid w:val="00621A64"/>
    <w:rsid w:val="006223AF"/>
    <w:rsid w:val="00625223"/>
    <w:rsid w:val="00626011"/>
    <w:rsid w:val="0062632B"/>
    <w:rsid w:val="00626654"/>
    <w:rsid w:val="0062751A"/>
    <w:rsid w:val="00627F9A"/>
    <w:rsid w:val="00631835"/>
    <w:rsid w:val="006329CE"/>
    <w:rsid w:val="006367E7"/>
    <w:rsid w:val="006421E8"/>
    <w:rsid w:val="00644831"/>
    <w:rsid w:val="00647AF2"/>
    <w:rsid w:val="00651976"/>
    <w:rsid w:val="00653124"/>
    <w:rsid w:val="00654E63"/>
    <w:rsid w:val="006666D2"/>
    <w:rsid w:val="00670A9C"/>
    <w:rsid w:val="00670CBF"/>
    <w:rsid w:val="00671F6B"/>
    <w:rsid w:val="00673C4B"/>
    <w:rsid w:val="00677886"/>
    <w:rsid w:val="0068089E"/>
    <w:rsid w:val="00681DA7"/>
    <w:rsid w:val="00682726"/>
    <w:rsid w:val="006875BA"/>
    <w:rsid w:val="006906D6"/>
    <w:rsid w:val="0069392C"/>
    <w:rsid w:val="006A0275"/>
    <w:rsid w:val="006A1903"/>
    <w:rsid w:val="006A1CCB"/>
    <w:rsid w:val="006A30BC"/>
    <w:rsid w:val="006A3266"/>
    <w:rsid w:val="006B1819"/>
    <w:rsid w:val="006B2394"/>
    <w:rsid w:val="006B266F"/>
    <w:rsid w:val="006B34BD"/>
    <w:rsid w:val="006B4AFC"/>
    <w:rsid w:val="006C2C60"/>
    <w:rsid w:val="006C3464"/>
    <w:rsid w:val="006C41D7"/>
    <w:rsid w:val="006C45AA"/>
    <w:rsid w:val="006C5D3D"/>
    <w:rsid w:val="006C7D4F"/>
    <w:rsid w:val="006D5907"/>
    <w:rsid w:val="006E2D4E"/>
    <w:rsid w:val="006E35CE"/>
    <w:rsid w:val="006E6EF4"/>
    <w:rsid w:val="006E71FF"/>
    <w:rsid w:val="006F051F"/>
    <w:rsid w:val="006F61CA"/>
    <w:rsid w:val="006F67D4"/>
    <w:rsid w:val="006F702E"/>
    <w:rsid w:val="00700C94"/>
    <w:rsid w:val="007049DE"/>
    <w:rsid w:val="00705736"/>
    <w:rsid w:val="00705E25"/>
    <w:rsid w:val="00707E70"/>
    <w:rsid w:val="00714D66"/>
    <w:rsid w:val="00716CA9"/>
    <w:rsid w:val="00720D80"/>
    <w:rsid w:val="00724792"/>
    <w:rsid w:val="0073405B"/>
    <w:rsid w:val="007422E0"/>
    <w:rsid w:val="007454E8"/>
    <w:rsid w:val="007506BD"/>
    <w:rsid w:val="007520DA"/>
    <w:rsid w:val="00756285"/>
    <w:rsid w:val="00767B76"/>
    <w:rsid w:val="00767CBE"/>
    <w:rsid w:val="00770B51"/>
    <w:rsid w:val="00770C49"/>
    <w:rsid w:val="00773191"/>
    <w:rsid w:val="0077391E"/>
    <w:rsid w:val="00773D45"/>
    <w:rsid w:val="0077553A"/>
    <w:rsid w:val="007771EE"/>
    <w:rsid w:val="00782609"/>
    <w:rsid w:val="00782D64"/>
    <w:rsid w:val="0078395F"/>
    <w:rsid w:val="00786D84"/>
    <w:rsid w:val="0079009E"/>
    <w:rsid w:val="007904D7"/>
    <w:rsid w:val="007949FB"/>
    <w:rsid w:val="00795680"/>
    <w:rsid w:val="00796624"/>
    <w:rsid w:val="0079752C"/>
    <w:rsid w:val="0079786D"/>
    <w:rsid w:val="00797CF9"/>
    <w:rsid w:val="007A0F43"/>
    <w:rsid w:val="007A7A6D"/>
    <w:rsid w:val="007B02CF"/>
    <w:rsid w:val="007B033B"/>
    <w:rsid w:val="007B0F12"/>
    <w:rsid w:val="007B1283"/>
    <w:rsid w:val="007B174A"/>
    <w:rsid w:val="007B25A2"/>
    <w:rsid w:val="007B48D9"/>
    <w:rsid w:val="007B53B4"/>
    <w:rsid w:val="007C0BA0"/>
    <w:rsid w:val="007C18E3"/>
    <w:rsid w:val="007C23F0"/>
    <w:rsid w:val="007D34C0"/>
    <w:rsid w:val="007D4259"/>
    <w:rsid w:val="007D4836"/>
    <w:rsid w:val="007D4D39"/>
    <w:rsid w:val="007D5AC9"/>
    <w:rsid w:val="007E462E"/>
    <w:rsid w:val="007E7B58"/>
    <w:rsid w:val="007F30F2"/>
    <w:rsid w:val="007F3FD6"/>
    <w:rsid w:val="007F61CC"/>
    <w:rsid w:val="0080071E"/>
    <w:rsid w:val="008011DE"/>
    <w:rsid w:val="008022AB"/>
    <w:rsid w:val="008025D5"/>
    <w:rsid w:val="0080314D"/>
    <w:rsid w:val="00815FF6"/>
    <w:rsid w:val="008162C7"/>
    <w:rsid w:val="0081690E"/>
    <w:rsid w:val="008171B9"/>
    <w:rsid w:val="00817F91"/>
    <w:rsid w:val="0082137D"/>
    <w:rsid w:val="00824690"/>
    <w:rsid w:val="00830185"/>
    <w:rsid w:val="008328D2"/>
    <w:rsid w:val="008338B6"/>
    <w:rsid w:val="008355E9"/>
    <w:rsid w:val="00836BEE"/>
    <w:rsid w:val="00844B1E"/>
    <w:rsid w:val="00844EA4"/>
    <w:rsid w:val="008470CF"/>
    <w:rsid w:val="008512DA"/>
    <w:rsid w:val="008518CD"/>
    <w:rsid w:val="008528B9"/>
    <w:rsid w:val="00854A39"/>
    <w:rsid w:val="00863336"/>
    <w:rsid w:val="00866B1F"/>
    <w:rsid w:val="00866D94"/>
    <w:rsid w:val="00871C16"/>
    <w:rsid w:val="00872A91"/>
    <w:rsid w:val="0087386D"/>
    <w:rsid w:val="00873BC9"/>
    <w:rsid w:val="0087478F"/>
    <w:rsid w:val="00874B09"/>
    <w:rsid w:val="00876041"/>
    <w:rsid w:val="00877CE4"/>
    <w:rsid w:val="00885FFF"/>
    <w:rsid w:val="0088708F"/>
    <w:rsid w:val="00890437"/>
    <w:rsid w:val="008943F1"/>
    <w:rsid w:val="008948F5"/>
    <w:rsid w:val="00894F8C"/>
    <w:rsid w:val="008A3AFA"/>
    <w:rsid w:val="008A7C50"/>
    <w:rsid w:val="008B0167"/>
    <w:rsid w:val="008B3F92"/>
    <w:rsid w:val="008B4862"/>
    <w:rsid w:val="008B4F1A"/>
    <w:rsid w:val="008B697A"/>
    <w:rsid w:val="008C12E5"/>
    <w:rsid w:val="008C2454"/>
    <w:rsid w:val="008C4DC1"/>
    <w:rsid w:val="008D188C"/>
    <w:rsid w:val="008D3256"/>
    <w:rsid w:val="008D34F7"/>
    <w:rsid w:val="008D4D7D"/>
    <w:rsid w:val="008E10CC"/>
    <w:rsid w:val="008E147D"/>
    <w:rsid w:val="008E2070"/>
    <w:rsid w:val="008E3F3E"/>
    <w:rsid w:val="008E7680"/>
    <w:rsid w:val="008F0D7D"/>
    <w:rsid w:val="008F1146"/>
    <w:rsid w:val="008F1EC5"/>
    <w:rsid w:val="008F1F81"/>
    <w:rsid w:val="008F3B5C"/>
    <w:rsid w:val="008F5CCA"/>
    <w:rsid w:val="008F69C2"/>
    <w:rsid w:val="008F6CB1"/>
    <w:rsid w:val="00901DC2"/>
    <w:rsid w:val="00911E9D"/>
    <w:rsid w:val="00914186"/>
    <w:rsid w:val="00915978"/>
    <w:rsid w:val="00917233"/>
    <w:rsid w:val="00920141"/>
    <w:rsid w:val="00920447"/>
    <w:rsid w:val="00931D11"/>
    <w:rsid w:val="009432EF"/>
    <w:rsid w:val="00947088"/>
    <w:rsid w:val="009471B4"/>
    <w:rsid w:val="00953965"/>
    <w:rsid w:val="00953DBA"/>
    <w:rsid w:val="009555C7"/>
    <w:rsid w:val="009579A7"/>
    <w:rsid w:val="00957F06"/>
    <w:rsid w:val="0096041C"/>
    <w:rsid w:val="0096381E"/>
    <w:rsid w:val="00964226"/>
    <w:rsid w:val="00967066"/>
    <w:rsid w:val="00973040"/>
    <w:rsid w:val="0097622E"/>
    <w:rsid w:val="00976436"/>
    <w:rsid w:val="009770FF"/>
    <w:rsid w:val="00977E14"/>
    <w:rsid w:val="00980FFC"/>
    <w:rsid w:val="00983C7C"/>
    <w:rsid w:val="00987114"/>
    <w:rsid w:val="00987C90"/>
    <w:rsid w:val="00987E16"/>
    <w:rsid w:val="0099290D"/>
    <w:rsid w:val="0099520D"/>
    <w:rsid w:val="00996820"/>
    <w:rsid w:val="0099688A"/>
    <w:rsid w:val="00997CD2"/>
    <w:rsid w:val="009A4B47"/>
    <w:rsid w:val="009A4C23"/>
    <w:rsid w:val="009A527C"/>
    <w:rsid w:val="009A5E85"/>
    <w:rsid w:val="009B5433"/>
    <w:rsid w:val="009C120C"/>
    <w:rsid w:val="009C18EF"/>
    <w:rsid w:val="009C1F43"/>
    <w:rsid w:val="009C3C55"/>
    <w:rsid w:val="009C429F"/>
    <w:rsid w:val="009C5669"/>
    <w:rsid w:val="009C6CD2"/>
    <w:rsid w:val="009C73DD"/>
    <w:rsid w:val="009D11A3"/>
    <w:rsid w:val="009D49BF"/>
    <w:rsid w:val="009D5600"/>
    <w:rsid w:val="009E03C8"/>
    <w:rsid w:val="009E04FD"/>
    <w:rsid w:val="009E15C1"/>
    <w:rsid w:val="009E1F39"/>
    <w:rsid w:val="009E2BEC"/>
    <w:rsid w:val="009E71B1"/>
    <w:rsid w:val="009F0516"/>
    <w:rsid w:val="009F08C4"/>
    <w:rsid w:val="009F3B28"/>
    <w:rsid w:val="009F6C01"/>
    <w:rsid w:val="009F70D3"/>
    <w:rsid w:val="00A01EBF"/>
    <w:rsid w:val="00A020F9"/>
    <w:rsid w:val="00A03216"/>
    <w:rsid w:val="00A0541B"/>
    <w:rsid w:val="00A07762"/>
    <w:rsid w:val="00A12AB7"/>
    <w:rsid w:val="00A13024"/>
    <w:rsid w:val="00A15DE0"/>
    <w:rsid w:val="00A164DE"/>
    <w:rsid w:val="00A17217"/>
    <w:rsid w:val="00A20B6B"/>
    <w:rsid w:val="00A246BE"/>
    <w:rsid w:val="00A300A3"/>
    <w:rsid w:val="00A32526"/>
    <w:rsid w:val="00A33288"/>
    <w:rsid w:val="00A33993"/>
    <w:rsid w:val="00A36C05"/>
    <w:rsid w:val="00A376AD"/>
    <w:rsid w:val="00A37872"/>
    <w:rsid w:val="00A41E72"/>
    <w:rsid w:val="00A43BC3"/>
    <w:rsid w:val="00A44978"/>
    <w:rsid w:val="00A46FA2"/>
    <w:rsid w:val="00A512D6"/>
    <w:rsid w:val="00A51FE8"/>
    <w:rsid w:val="00A52CD4"/>
    <w:rsid w:val="00A52E21"/>
    <w:rsid w:val="00A54A76"/>
    <w:rsid w:val="00A56694"/>
    <w:rsid w:val="00A60E4E"/>
    <w:rsid w:val="00A62DC5"/>
    <w:rsid w:val="00A65C7E"/>
    <w:rsid w:val="00A668B0"/>
    <w:rsid w:val="00A6754A"/>
    <w:rsid w:val="00A6762D"/>
    <w:rsid w:val="00A67FAE"/>
    <w:rsid w:val="00A7393B"/>
    <w:rsid w:val="00A74C78"/>
    <w:rsid w:val="00A805C3"/>
    <w:rsid w:val="00A83297"/>
    <w:rsid w:val="00A86199"/>
    <w:rsid w:val="00A87F88"/>
    <w:rsid w:val="00A91861"/>
    <w:rsid w:val="00A92EC1"/>
    <w:rsid w:val="00A92FDD"/>
    <w:rsid w:val="00A965FE"/>
    <w:rsid w:val="00AA5B30"/>
    <w:rsid w:val="00AA633E"/>
    <w:rsid w:val="00AB02F1"/>
    <w:rsid w:val="00AB21B2"/>
    <w:rsid w:val="00AB2294"/>
    <w:rsid w:val="00AB278B"/>
    <w:rsid w:val="00AB4AB6"/>
    <w:rsid w:val="00AB4E70"/>
    <w:rsid w:val="00AB7C27"/>
    <w:rsid w:val="00AC1658"/>
    <w:rsid w:val="00AC278A"/>
    <w:rsid w:val="00AC3986"/>
    <w:rsid w:val="00AD2842"/>
    <w:rsid w:val="00AD2FAE"/>
    <w:rsid w:val="00AD4E24"/>
    <w:rsid w:val="00AD58F2"/>
    <w:rsid w:val="00AD68AC"/>
    <w:rsid w:val="00AD7475"/>
    <w:rsid w:val="00AE00AB"/>
    <w:rsid w:val="00AE1B25"/>
    <w:rsid w:val="00AE2E44"/>
    <w:rsid w:val="00AE3B2D"/>
    <w:rsid w:val="00AF1C0E"/>
    <w:rsid w:val="00AF1FF4"/>
    <w:rsid w:val="00AF30C3"/>
    <w:rsid w:val="00AF32AD"/>
    <w:rsid w:val="00AF73D8"/>
    <w:rsid w:val="00AF7F73"/>
    <w:rsid w:val="00B010BC"/>
    <w:rsid w:val="00B0305D"/>
    <w:rsid w:val="00B0431B"/>
    <w:rsid w:val="00B126E8"/>
    <w:rsid w:val="00B14B1A"/>
    <w:rsid w:val="00B206C7"/>
    <w:rsid w:val="00B21356"/>
    <w:rsid w:val="00B2390B"/>
    <w:rsid w:val="00B24BD0"/>
    <w:rsid w:val="00B25B4E"/>
    <w:rsid w:val="00B25F69"/>
    <w:rsid w:val="00B33361"/>
    <w:rsid w:val="00B33FF3"/>
    <w:rsid w:val="00B35510"/>
    <w:rsid w:val="00B407B0"/>
    <w:rsid w:val="00B44244"/>
    <w:rsid w:val="00B457FD"/>
    <w:rsid w:val="00B508AC"/>
    <w:rsid w:val="00B5260B"/>
    <w:rsid w:val="00B552F6"/>
    <w:rsid w:val="00B55802"/>
    <w:rsid w:val="00B56EC8"/>
    <w:rsid w:val="00B57D19"/>
    <w:rsid w:val="00B61923"/>
    <w:rsid w:val="00B63205"/>
    <w:rsid w:val="00B64BDE"/>
    <w:rsid w:val="00B64C87"/>
    <w:rsid w:val="00B65266"/>
    <w:rsid w:val="00B679DC"/>
    <w:rsid w:val="00B708D1"/>
    <w:rsid w:val="00B71F7D"/>
    <w:rsid w:val="00B725A7"/>
    <w:rsid w:val="00B72AFF"/>
    <w:rsid w:val="00B73C1A"/>
    <w:rsid w:val="00B740D8"/>
    <w:rsid w:val="00B81852"/>
    <w:rsid w:val="00B82752"/>
    <w:rsid w:val="00B9079D"/>
    <w:rsid w:val="00B939C7"/>
    <w:rsid w:val="00B951DC"/>
    <w:rsid w:val="00B9759B"/>
    <w:rsid w:val="00BA2142"/>
    <w:rsid w:val="00BA3221"/>
    <w:rsid w:val="00BA7948"/>
    <w:rsid w:val="00BB21BD"/>
    <w:rsid w:val="00BB242A"/>
    <w:rsid w:val="00BB76D8"/>
    <w:rsid w:val="00BC5414"/>
    <w:rsid w:val="00BC5E07"/>
    <w:rsid w:val="00BC74E0"/>
    <w:rsid w:val="00BD2C79"/>
    <w:rsid w:val="00BD6685"/>
    <w:rsid w:val="00BD6A3A"/>
    <w:rsid w:val="00BE1B4D"/>
    <w:rsid w:val="00BE3BB4"/>
    <w:rsid w:val="00BE48E3"/>
    <w:rsid w:val="00BE590E"/>
    <w:rsid w:val="00BF00B3"/>
    <w:rsid w:val="00BF13FA"/>
    <w:rsid w:val="00BF20DB"/>
    <w:rsid w:val="00BF245E"/>
    <w:rsid w:val="00BF4048"/>
    <w:rsid w:val="00BF4116"/>
    <w:rsid w:val="00BF5A79"/>
    <w:rsid w:val="00BF68F7"/>
    <w:rsid w:val="00BF7389"/>
    <w:rsid w:val="00BF772C"/>
    <w:rsid w:val="00C00334"/>
    <w:rsid w:val="00C006F4"/>
    <w:rsid w:val="00C023E3"/>
    <w:rsid w:val="00C025BB"/>
    <w:rsid w:val="00C03873"/>
    <w:rsid w:val="00C03CC1"/>
    <w:rsid w:val="00C053B1"/>
    <w:rsid w:val="00C05ACE"/>
    <w:rsid w:val="00C07E9C"/>
    <w:rsid w:val="00C14070"/>
    <w:rsid w:val="00C1620F"/>
    <w:rsid w:val="00C16736"/>
    <w:rsid w:val="00C17C84"/>
    <w:rsid w:val="00C20D01"/>
    <w:rsid w:val="00C22E02"/>
    <w:rsid w:val="00C23EFF"/>
    <w:rsid w:val="00C24AF4"/>
    <w:rsid w:val="00C26D1C"/>
    <w:rsid w:val="00C272E4"/>
    <w:rsid w:val="00C3111F"/>
    <w:rsid w:val="00C313AF"/>
    <w:rsid w:val="00C31EDD"/>
    <w:rsid w:val="00C326DD"/>
    <w:rsid w:val="00C41300"/>
    <w:rsid w:val="00C43811"/>
    <w:rsid w:val="00C44631"/>
    <w:rsid w:val="00C47343"/>
    <w:rsid w:val="00C5223D"/>
    <w:rsid w:val="00C56042"/>
    <w:rsid w:val="00C579E4"/>
    <w:rsid w:val="00C600F7"/>
    <w:rsid w:val="00C6182F"/>
    <w:rsid w:val="00C61E12"/>
    <w:rsid w:val="00C62616"/>
    <w:rsid w:val="00C64656"/>
    <w:rsid w:val="00C71AA4"/>
    <w:rsid w:val="00C72935"/>
    <w:rsid w:val="00C730EF"/>
    <w:rsid w:val="00C74B48"/>
    <w:rsid w:val="00C77242"/>
    <w:rsid w:val="00C776F7"/>
    <w:rsid w:val="00C808CF"/>
    <w:rsid w:val="00C80DD9"/>
    <w:rsid w:val="00C84CDB"/>
    <w:rsid w:val="00C84E3C"/>
    <w:rsid w:val="00C87B02"/>
    <w:rsid w:val="00C95F04"/>
    <w:rsid w:val="00C96615"/>
    <w:rsid w:val="00CA0BE5"/>
    <w:rsid w:val="00CA130E"/>
    <w:rsid w:val="00CA1BC5"/>
    <w:rsid w:val="00CA1C8E"/>
    <w:rsid w:val="00CA4D69"/>
    <w:rsid w:val="00CA5E0D"/>
    <w:rsid w:val="00CA6C75"/>
    <w:rsid w:val="00CA7A78"/>
    <w:rsid w:val="00CB05D0"/>
    <w:rsid w:val="00CB17B1"/>
    <w:rsid w:val="00CB2344"/>
    <w:rsid w:val="00CB3A40"/>
    <w:rsid w:val="00CB3B0D"/>
    <w:rsid w:val="00CB3F91"/>
    <w:rsid w:val="00CB5020"/>
    <w:rsid w:val="00CB76EE"/>
    <w:rsid w:val="00CC21A3"/>
    <w:rsid w:val="00CC3978"/>
    <w:rsid w:val="00CD073A"/>
    <w:rsid w:val="00CD0B2B"/>
    <w:rsid w:val="00CD190F"/>
    <w:rsid w:val="00CD28EC"/>
    <w:rsid w:val="00CD4804"/>
    <w:rsid w:val="00CD6C5F"/>
    <w:rsid w:val="00CE1EE9"/>
    <w:rsid w:val="00CE4336"/>
    <w:rsid w:val="00CE7975"/>
    <w:rsid w:val="00CF5662"/>
    <w:rsid w:val="00D01E3C"/>
    <w:rsid w:val="00D049EB"/>
    <w:rsid w:val="00D0503F"/>
    <w:rsid w:val="00D0707D"/>
    <w:rsid w:val="00D11D29"/>
    <w:rsid w:val="00D16E80"/>
    <w:rsid w:val="00D22C4A"/>
    <w:rsid w:val="00D2600F"/>
    <w:rsid w:val="00D311E0"/>
    <w:rsid w:val="00D36487"/>
    <w:rsid w:val="00D403F4"/>
    <w:rsid w:val="00D42584"/>
    <w:rsid w:val="00D42DFD"/>
    <w:rsid w:val="00D446C2"/>
    <w:rsid w:val="00D509DD"/>
    <w:rsid w:val="00D51A9C"/>
    <w:rsid w:val="00D57429"/>
    <w:rsid w:val="00D60A84"/>
    <w:rsid w:val="00D61281"/>
    <w:rsid w:val="00D63445"/>
    <w:rsid w:val="00D63693"/>
    <w:rsid w:val="00D64371"/>
    <w:rsid w:val="00D65018"/>
    <w:rsid w:val="00D713E4"/>
    <w:rsid w:val="00D729ED"/>
    <w:rsid w:val="00D738B7"/>
    <w:rsid w:val="00D74ADE"/>
    <w:rsid w:val="00D75305"/>
    <w:rsid w:val="00D75F11"/>
    <w:rsid w:val="00D81A68"/>
    <w:rsid w:val="00D87956"/>
    <w:rsid w:val="00D93C55"/>
    <w:rsid w:val="00D96261"/>
    <w:rsid w:val="00D97191"/>
    <w:rsid w:val="00D977BF"/>
    <w:rsid w:val="00DA3F77"/>
    <w:rsid w:val="00DA620F"/>
    <w:rsid w:val="00DB121D"/>
    <w:rsid w:val="00DB1BB5"/>
    <w:rsid w:val="00DB357E"/>
    <w:rsid w:val="00DB438E"/>
    <w:rsid w:val="00DC0869"/>
    <w:rsid w:val="00DC1C9F"/>
    <w:rsid w:val="00DC1F45"/>
    <w:rsid w:val="00DC29FB"/>
    <w:rsid w:val="00DC5363"/>
    <w:rsid w:val="00DD19AC"/>
    <w:rsid w:val="00DD2018"/>
    <w:rsid w:val="00DD21E8"/>
    <w:rsid w:val="00DD3F5D"/>
    <w:rsid w:val="00DD6071"/>
    <w:rsid w:val="00DD6863"/>
    <w:rsid w:val="00DD7EE9"/>
    <w:rsid w:val="00DE3CD6"/>
    <w:rsid w:val="00DE3E8D"/>
    <w:rsid w:val="00DE48AA"/>
    <w:rsid w:val="00DE4B68"/>
    <w:rsid w:val="00DE4E7A"/>
    <w:rsid w:val="00DE6559"/>
    <w:rsid w:val="00DE71C3"/>
    <w:rsid w:val="00DF2A81"/>
    <w:rsid w:val="00DF378C"/>
    <w:rsid w:val="00DF70D5"/>
    <w:rsid w:val="00DF73B3"/>
    <w:rsid w:val="00DF7D55"/>
    <w:rsid w:val="00E0274D"/>
    <w:rsid w:val="00E028E7"/>
    <w:rsid w:val="00E0756A"/>
    <w:rsid w:val="00E07E8C"/>
    <w:rsid w:val="00E100AA"/>
    <w:rsid w:val="00E11B2D"/>
    <w:rsid w:val="00E12EA6"/>
    <w:rsid w:val="00E13399"/>
    <w:rsid w:val="00E142BB"/>
    <w:rsid w:val="00E20B78"/>
    <w:rsid w:val="00E21F6E"/>
    <w:rsid w:val="00E22D74"/>
    <w:rsid w:val="00E23E49"/>
    <w:rsid w:val="00E24E30"/>
    <w:rsid w:val="00E26666"/>
    <w:rsid w:val="00E27F95"/>
    <w:rsid w:val="00E36941"/>
    <w:rsid w:val="00E3716F"/>
    <w:rsid w:val="00E40D87"/>
    <w:rsid w:val="00E41464"/>
    <w:rsid w:val="00E42143"/>
    <w:rsid w:val="00E42268"/>
    <w:rsid w:val="00E4790E"/>
    <w:rsid w:val="00E50950"/>
    <w:rsid w:val="00E52BBE"/>
    <w:rsid w:val="00E563A5"/>
    <w:rsid w:val="00E60F48"/>
    <w:rsid w:val="00E623E7"/>
    <w:rsid w:val="00E631AC"/>
    <w:rsid w:val="00E63EF0"/>
    <w:rsid w:val="00E64B9E"/>
    <w:rsid w:val="00E654CE"/>
    <w:rsid w:val="00E74E57"/>
    <w:rsid w:val="00E75130"/>
    <w:rsid w:val="00E80117"/>
    <w:rsid w:val="00E8413B"/>
    <w:rsid w:val="00E87448"/>
    <w:rsid w:val="00E90E88"/>
    <w:rsid w:val="00E9237F"/>
    <w:rsid w:val="00E9273B"/>
    <w:rsid w:val="00E93191"/>
    <w:rsid w:val="00E958DE"/>
    <w:rsid w:val="00E9725C"/>
    <w:rsid w:val="00EA052A"/>
    <w:rsid w:val="00EA35F0"/>
    <w:rsid w:val="00EA3666"/>
    <w:rsid w:val="00EA502F"/>
    <w:rsid w:val="00EA6CB8"/>
    <w:rsid w:val="00EA6DA9"/>
    <w:rsid w:val="00EA731F"/>
    <w:rsid w:val="00EB6198"/>
    <w:rsid w:val="00EB70C1"/>
    <w:rsid w:val="00EC1814"/>
    <w:rsid w:val="00EC3DEA"/>
    <w:rsid w:val="00EC64D2"/>
    <w:rsid w:val="00EC72F5"/>
    <w:rsid w:val="00ED2A1B"/>
    <w:rsid w:val="00ED452C"/>
    <w:rsid w:val="00ED455A"/>
    <w:rsid w:val="00EE1C7A"/>
    <w:rsid w:val="00EE2E0A"/>
    <w:rsid w:val="00EE31CF"/>
    <w:rsid w:val="00EE3D55"/>
    <w:rsid w:val="00EE7F53"/>
    <w:rsid w:val="00EF0318"/>
    <w:rsid w:val="00EF0851"/>
    <w:rsid w:val="00EF1CB3"/>
    <w:rsid w:val="00F00143"/>
    <w:rsid w:val="00F0035E"/>
    <w:rsid w:val="00F00B12"/>
    <w:rsid w:val="00F039D0"/>
    <w:rsid w:val="00F10C0D"/>
    <w:rsid w:val="00F10E97"/>
    <w:rsid w:val="00F1590D"/>
    <w:rsid w:val="00F21ACB"/>
    <w:rsid w:val="00F2208A"/>
    <w:rsid w:val="00F2270B"/>
    <w:rsid w:val="00F24079"/>
    <w:rsid w:val="00F27C5F"/>
    <w:rsid w:val="00F3082C"/>
    <w:rsid w:val="00F33D7B"/>
    <w:rsid w:val="00F42324"/>
    <w:rsid w:val="00F44E97"/>
    <w:rsid w:val="00F479FB"/>
    <w:rsid w:val="00F51DE3"/>
    <w:rsid w:val="00F55889"/>
    <w:rsid w:val="00F628C3"/>
    <w:rsid w:val="00F63AD8"/>
    <w:rsid w:val="00F659EE"/>
    <w:rsid w:val="00F67407"/>
    <w:rsid w:val="00F70935"/>
    <w:rsid w:val="00F74DE8"/>
    <w:rsid w:val="00F7697B"/>
    <w:rsid w:val="00F81078"/>
    <w:rsid w:val="00F81B60"/>
    <w:rsid w:val="00F855C0"/>
    <w:rsid w:val="00F87948"/>
    <w:rsid w:val="00F91B40"/>
    <w:rsid w:val="00F92225"/>
    <w:rsid w:val="00F9354A"/>
    <w:rsid w:val="00F9557D"/>
    <w:rsid w:val="00F95E69"/>
    <w:rsid w:val="00F965F2"/>
    <w:rsid w:val="00FA09E1"/>
    <w:rsid w:val="00FA0B52"/>
    <w:rsid w:val="00FA290F"/>
    <w:rsid w:val="00FA2E53"/>
    <w:rsid w:val="00FA46EA"/>
    <w:rsid w:val="00FA65FD"/>
    <w:rsid w:val="00FA7A57"/>
    <w:rsid w:val="00FB705A"/>
    <w:rsid w:val="00FC2B88"/>
    <w:rsid w:val="00FC373C"/>
    <w:rsid w:val="00FC49AB"/>
    <w:rsid w:val="00FC5B88"/>
    <w:rsid w:val="00FC7E70"/>
    <w:rsid w:val="00FD38C5"/>
    <w:rsid w:val="00FD5C6F"/>
    <w:rsid w:val="00FD675E"/>
    <w:rsid w:val="00FE09AD"/>
    <w:rsid w:val="00FE48B4"/>
    <w:rsid w:val="00FE5399"/>
    <w:rsid w:val="00FE6F49"/>
    <w:rsid w:val="00FE7A65"/>
    <w:rsid w:val="00FF10D2"/>
    <w:rsid w:val="00FF1991"/>
    <w:rsid w:val="00FF5917"/>
    <w:rsid w:val="00FF6B25"/>
    <w:rsid w:val="00FF7318"/>
    <w:rsid w:val="00FF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1FB71E"/>
  <w15:docId w15:val="{3A4ADF02-BCE0-4095-AD31-F6D7CD4B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08F"/>
  </w:style>
  <w:style w:type="paragraph" w:styleId="Heading3">
    <w:name w:val="heading 3"/>
    <w:basedOn w:val="Normal"/>
    <w:link w:val="Heading3Char"/>
    <w:uiPriority w:val="9"/>
    <w:qFormat/>
    <w:rsid w:val="00D049EB"/>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DCE"/>
  </w:style>
  <w:style w:type="paragraph" w:styleId="Footer">
    <w:name w:val="footer"/>
    <w:basedOn w:val="Normal"/>
    <w:link w:val="FooterChar"/>
    <w:uiPriority w:val="99"/>
    <w:unhideWhenUsed/>
    <w:rsid w:val="004C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DCE"/>
  </w:style>
  <w:style w:type="paragraph" w:styleId="BalloonText">
    <w:name w:val="Balloon Text"/>
    <w:basedOn w:val="Normal"/>
    <w:link w:val="BalloonTextChar"/>
    <w:uiPriority w:val="99"/>
    <w:semiHidden/>
    <w:unhideWhenUsed/>
    <w:rsid w:val="004C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DCE"/>
    <w:rPr>
      <w:rFonts w:ascii="Tahoma" w:hAnsi="Tahoma" w:cs="Tahoma"/>
      <w:sz w:val="16"/>
      <w:szCs w:val="16"/>
    </w:rPr>
  </w:style>
  <w:style w:type="paragraph" w:styleId="ListParagraph">
    <w:name w:val="List Paragraph"/>
    <w:basedOn w:val="Normal"/>
    <w:uiPriority w:val="34"/>
    <w:qFormat/>
    <w:rsid w:val="00D11D29"/>
    <w:pPr>
      <w:ind w:left="720"/>
      <w:contextualSpacing/>
    </w:pPr>
  </w:style>
  <w:style w:type="paragraph" w:styleId="CommentText">
    <w:name w:val="annotation text"/>
    <w:basedOn w:val="Normal"/>
    <w:link w:val="CommentTextChar"/>
    <w:uiPriority w:val="99"/>
    <w:unhideWhenUsed/>
    <w:rsid w:val="00EE3D55"/>
    <w:pPr>
      <w:spacing w:line="240" w:lineRule="auto"/>
    </w:pPr>
    <w:rPr>
      <w:sz w:val="20"/>
      <w:szCs w:val="20"/>
    </w:rPr>
  </w:style>
  <w:style w:type="character" w:customStyle="1" w:styleId="CommentTextChar">
    <w:name w:val="Comment Text Char"/>
    <w:basedOn w:val="DefaultParagraphFont"/>
    <w:link w:val="CommentText"/>
    <w:uiPriority w:val="99"/>
    <w:rsid w:val="00EE3D55"/>
    <w:rPr>
      <w:sz w:val="20"/>
      <w:szCs w:val="20"/>
    </w:rPr>
  </w:style>
  <w:style w:type="paragraph" w:customStyle="1" w:styleId="TableParagraph">
    <w:name w:val="Table Paragraph"/>
    <w:basedOn w:val="Normal"/>
    <w:uiPriority w:val="1"/>
    <w:qFormat/>
    <w:rsid w:val="009770FF"/>
    <w:pPr>
      <w:widowControl w:val="0"/>
      <w:spacing w:after="0" w:line="240" w:lineRule="auto"/>
    </w:pPr>
  </w:style>
  <w:style w:type="character" w:customStyle="1" w:styleId="Heading3Char">
    <w:name w:val="Heading 3 Char"/>
    <w:basedOn w:val="DefaultParagraphFont"/>
    <w:link w:val="Heading3"/>
    <w:rsid w:val="00D049EB"/>
    <w:rPr>
      <w:rFonts w:ascii="Times New Roman" w:eastAsia="Times New Roman" w:hAnsi="Times New Roman" w:cs="Times New Roman"/>
      <w:b/>
      <w:bCs/>
      <w:sz w:val="27"/>
      <w:szCs w:val="27"/>
    </w:rPr>
  </w:style>
  <w:style w:type="paragraph" w:styleId="NoSpacing">
    <w:name w:val="No Spacing"/>
    <w:uiPriority w:val="1"/>
    <w:qFormat/>
    <w:rsid w:val="00C47343"/>
    <w:pPr>
      <w:spacing w:after="0" w:line="240" w:lineRule="auto"/>
    </w:pPr>
  </w:style>
  <w:style w:type="character" w:styleId="Hyperlink">
    <w:name w:val="Hyperlink"/>
    <w:basedOn w:val="DefaultParagraphFont"/>
    <w:uiPriority w:val="99"/>
    <w:unhideWhenUsed/>
    <w:rsid w:val="00B35510"/>
    <w:rPr>
      <w:color w:val="0000FF" w:themeColor="hyperlink"/>
      <w:u w:val="single"/>
    </w:rPr>
  </w:style>
  <w:style w:type="paragraph" w:styleId="NormalWeb">
    <w:name w:val="Normal (Web)"/>
    <w:basedOn w:val="Normal"/>
    <w:uiPriority w:val="99"/>
    <w:unhideWhenUsed/>
    <w:rsid w:val="0079009E"/>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E3E8D"/>
    <w:rPr>
      <w:sz w:val="16"/>
      <w:szCs w:val="16"/>
    </w:rPr>
  </w:style>
  <w:style w:type="paragraph" w:styleId="CommentSubject">
    <w:name w:val="annotation subject"/>
    <w:basedOn w:val="CommentText"/>
    <w:next w:val="CommentText"/>
    <w:link w:val="CommentSubjectChar"/>
    <w:uiPriority w:val="99"/>
    <w:semiHidden/>
    <w:unhideWhenUsed/>
    <w:rsid w:val="00DE3E8D"/>
    <w:rPr>
      <w:b/>
      <w:bCs/>
    </w:rPr>
  </w:style>
  <w:style w:type="character" w:customStyle="1" w:styleId="CommentSubjectChar">
    <w:name w:val="Comment Subject Char"/>
    <w:basedOn w:val="CommentTextChar"/>
    <w:link w:val="CommentSubject"/>
    <w:uiPriority w:val="99"/>
    <w:semiHidden/>
    <w:rsid w:val="00DE3E8D"/>
    <w:rPr>
      <w:b/>
      <w:bCs/>
      <w:sz w:val="20"/>
      <w:szCs w:val="20"/>
    </w:rPr>
  </w:style>
  <w:style w:type="paragraph" w:styleId="PlainText">
    <w:name w:val="Plain Text"/>
    <w:basedOn w:val="Normal"/>
    <w:link w:val="PlainTextChar"/>
    <w:uiPriority w:val="99"/>
    <w:unhideWhenUsed/>
    <w:rsid w:val="008E10C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E10C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0622">
      <w:bodyDiv w:val="1"/>
      <w:marLeft w:val="0"/>
      <w:marRight w:val="0"/>
      <w:marTop w:val="0"/>
      <w:marBottom w:val="0"/>
      <w:divBdr>
        <w:top w:val="none" w:sz="0" w:space="0" w:color="auto"/>
        <w:left w:val="none" w:sz="0" w:space="0" w:color="auto"/>
        <w:bottom w:val="none" w:sz="0" w:space="0" w:color="auto"/>
        <w:right w:val="none" w:sz="0" w:space="0" w:color="auto"/>
      </w:divBdr>
      <w:divsChild>
        <w:div w:id="815535509">
          <w:marLeft w:val="0"/>
          <w:marRight w:val="0"/>
          <w:marTop w:val="0"/>
          <w:marBottom w:val="0"/>
          <w:divBdr>
            <w:top w:val="none" w:sz="0" w:space="0" w:color="auto"/>
            <w:left w:val="none" w:sz="0" w:space="0" w:color="auto"/>
            <w:bottom w:val="none" w:sz="0" w:space="0" w:color="auto"/>
            <w:right w:val="none" w:sz="0" w:space="0" w:color="auto"/>
          </w:divBdr>
          <w:divsChild>
            <w:div w:id="1755739883">
              <w:marLeft w:val="0"/>
              <w:marRight w:val="0"/>
              <w:marTop w:val="0"/>
              <w:marBottom w:val="0"/>
              <w:divBdr>
                <w:top w:val="none" w:sz="0" w:space="0" w:color="auto"/>
                <w:left w:val="none" w:sz="0" w:space="0" w:color="auto"/>
                <w:bottom w:val="none" w:sz="0" w:space="0" w:color="auto"/>
                <w:right w:val="none" w:sz="0" w:space="0" w:color="auto"/>
              </w:divBdr>
              <w:divsChild>
                <w:div w:id="1318070694">
                  <w:marLeft w:val="0"/>
                  <w:marRight w:val="0"/>
                  <w:marTop w:val="0"/>
                  <w:marBottom w:val="0"/>
                  <w:divBdr>
                    <w:top w:val="none" w:sz="0" w:space="12" w:color="auto"/>
                    <w:left w:val="none" w:sz="0" w:space="12" w:color="auto"/>
                    <w:bottom w:val="none" w:sz="0" w:space="12" w:color="auto"/>
                    <w:right w:val="none" w:sz="0" w:space="12" w:color="auto"/>
                  </w:divBdr>
                  <w:divsChild>
                    <w:div w:id="178398349">
                      <w:marLeft w:val="0"/>
                      <w:marRight w:val="0"/>
                      <w:marTop w:val="0"/>
                      <w:marBottom w:val="0"/>
                      <w:divBdr>
                        <w:top w:val="none" w:sz="0" w:space="12" w:color="auto"/>
                        <w:left w:val="none" w:sz="0" w:space="12" w:color="auto"/>
                        <w:bottom w:val="none" w:sz="0" w:space="12" w:color="auto"/>
                        <w:right w:val="none" w:sz="0" w:space="12" w:color="auto"/>
                      </w:divBdr>
                      <w:divsChild>
                        <w:div w:id="2000231436">
                          <w:marLeft w:val="0"/>
                          <w:marRight w:val="0"/>
                          <w:marTop w:val="0"/>
                          <w:marBottom w:val="0"/>
                          <w:divBdr>
                            <w:top w:val="none" w:sz="0" w:space="0" w:color="auto"/>
                            <w:left w:val="none" w:sz="0" w:space="0" w:color="auto"/>
                            <w:bottom w:val="none" w:sz="0" w:space="0" w:color="auto"/>
                            <w:right w:val="none" w:sz="0" w:space="0" w:color="auto"/>
                          </w:divBdr>
                          <w:divsChild>
                            <w:div w:id="448623120">
                              <w:marLeft w:val="-225"/>
                              <w:marRight w:val="-225"/>
                              <w:marTop w:val="0"/>
                              <w:marBottom w:val="0"/>
                              <w:divBdr>
                                <w:top w:val="none" w:sz="0" w:space="0" w:color="auto"/>
                                <w:left w:val="none" w:sz="0" w:space="0" w:color="auto"/>
                                <w:bottom w:val="none" w:sz="0" w:space="0" w:color="auto"/>
                                <w:right w:val="none" w:sz="0" w:space="0" w:color="auto"/>
                              </w:divBdr>
                              <w:divsChild>
                                <w:div w:id="2135294790">
                                  <w:marLeft w:val="0"/>
                                  <w:marRight w:val="0"/>
                                  <w:marTop w:val="0"/>
                                  <w:marBottom w:val="0"/>
                                  <w:divBdr>
                                    <w:top w:val="none" w:sz="0" w:space="0" w:color="auto"/>
                                    <w:left w:val="none" w:sz="0" w:space="0" w:color="auto"/>
                                    <w:bottom w:val="none" w:sz="0" w:space="0" w:color="auto"/>
                                    <w:right w:val="none" w:sz="0" w:space="0" w:color="auto"/>
                                  </w:divBdr>
                                  <w:divsChild>
                                    <w:div w:id="484201051">
                                      <w:marLeft w:val="0"/>
                                      <w:marRight w:val="0"/>
                                      <w:marTop w:val="0"/>
                                      <w:marBottom w:val="0"/>
                                      <w:divBdr>
                                        <w:top w:val="none" w:sz="0" w:space="0" w:color="auto"/>
                                        <w:left w:val="none" w:sz="0" w:space="0" w:color="auto"/>
                                        <w:bottom w:val="none" w:sz="0" w:space="0" w:color="auto"/>
                                        <w:right w:val="none" w:sz="0" w:space="0" w:color="auto"/>
                                      </w:divBdr>
                                      <w:divsChild>
                                        <w:div w:id="1672676188">
                                          <w:marLeft w:val="0"/>
                                          <w:marRight w:val="0"/>
                                          <w:marTop w:val="0"/>
                                          <w:marBottom w:val="0"/>
                                          <w:divBdr>
                                            <w:top w:val="none" w:sz="0" w:space="0" w:color="auto"/>
                                            <w:left w:val="none" w:sz="0" w:space="0" w:color="auto"/>
                                            <w:bottom w:val="none" w:sz="0" w:space="0" w:color="auto"/>
                                            <w:right w:val="none" w:sz="0" w:space="0" w:color="auto"/>
                                          </w:divBdr>
                                        </w:div>
                                        <w:div w:id="1757939582">
                                          <w:marLeft w:val="-225"/>
                                          <w:marRight w:val="-225"/>
                                          <w:marTop w:val="0"/>
                                          <w:marBottom w:val="0"/>
                                          <w:divBdr>
                                            <w:top w:val="none" w:sz="0" w:space="0" w:color="auto"/>
                                            <w:left w:val="none" w:sz="0" w:space="0" w:color="auto"/>
                                            <w:bottom w:val="none" w:sz="0" w:space="0" w:color="auto"/>
                                            <w:right w:val="none" w:sz="0" w:space="0" w:color="auto"/>
                                          </w:divBdr>
                                          <w:divsChild>
                                            <w:div w:id="192308244">
                                              <w:marLeft w:val="0"/>
                                              <w:marRight w:val="0"/>
                                              <w:marTop w:val="0"/>
                                              <w:marBottom w:val="0"/>
                                              <w:divBdr>
                                                <w:top w:val="none" w:sz="0" w:space="0" w:color="auto"/>
                                                <w:left w:val="none" w:sz="0" w:space="0" w:color="auto"/>
                                                <w:bottom w:val="none" w:sz="0" w:space="0" w:color="auto"/>
                                                <w:right w:val="none" w:sz="0" w:space="0" w:color="auto"/>
                                              </w:divBdr>
                                            </w:div>
                                          </w:divsChild>
                                        </w:div>
                                        <w:div w:id="1771582425">
                                          <w:marLeft w:val="0"/>
                                          <w:marRight w:val="0"/>
                                          <w:marTop w:val="0"/>
                                          <w:marBottom w:val="0"/>
                                          <w:divBdr>
                                            <w:top w:val="none" w:sz="0" w:space="0" w:color="auto"/>
                                            <w:left w:val="none" w:sz="0" w:space="0" w:color="auto"/>
                                            <w:bottom w:val="none" w:sz="0" w:space="0" w:color="auto"/>
                                            <w:right w:val="none" w:sz="0" w:space="0" w:color="auto"/>
                                          </w:divBdr>
                                          <w:divsChild>
                                            <w:div w:id="32310286">
                                              <w:marLeft w:val="0"/>
                                              <w:marRight w:val="0"/>
                                              <w:marTop w:val="0"/>
                                              <w:marBottom w:val="0"/>
                                              <w:divBdr>
                                                <w:top w:val="none" w:sz="0" w:space="0" w:color="auto"/>
                                                <w:left w:val="none" w:sz="0" w:space="0" w:color="auto"/>
                                                <w:bottom w:val="none" w:sz="0" w:space="0" w:color="auto"/>
                                                <w:right w:val="none" w:sz="0" w:space="0" w:color="auto"/>
                                              </w:divBdr>
                                            </w:div>
                                            <w:div w:id="78524062">
                                              <w:marLeft w:val="0"/>
                                              <w:marRight w:val="0"/>
                                              <w:marTop w:val="0"/>
                                              <w:marBottom w:val="0"/>
                                              <w:divBdr>
                                                <w:top w:val="none" w:sz="0" w:space="0" w:color="auto"/>
                                                <w:left w:val="none" w:sz="0" w:space="0" w:color="auto"/>
                                                <w:bottom w:val="none" w:sz="0" w:space="0" w:color="auto"/>
                                                <w:right w:val="none" w:sz="0" w:space="0" w:color="auto"/>
                                              </w:divBdr>
                                            </w:div>
                                            <w:div w:id="121654615">
                                              <w:marLeft w:val="0"/>
                                              <w:marRight w:val="0"/>
                                              <w:marTop w:val="0"/>
                                              <w:marBottom w:val="0"/>
                                              <w:divBdr>
                                                <w:top w:val="none" w:sz="0" w:space="0" w:color="auto"/>
                                                <w:left w:val="none" w:sz="0" w:space="0" w:color="auto"/>
                                                <w:bottom w:val="none" w:sz="0" w:space="0" w:color="auto"/>
                                                <w:right w:val="none" w:sz="0" w:space="0" w:color="auto"/>
                                              </w:divBdr>
                                            </w:div>
                                            <w:div w:id="146947593">
                                              <w:marLeft w:val="0"/>
                                              <w:marRight w:val="0"/>
                                              <w:marTop w:val="0"/>
                                              <w:marBottom w:val="0"/>
                                              <w:divBdr>
                                                <w:top w:val="none" w:sz="0" w:space="0" w:color="auto"/>
                                                <w:left w:val="none" w:sz="0" w:space="0" w:color="auto"/>
                                                <w:bottom w:val="none" w:sz="0" w:space="0" w:color="auto"/>
                                                <w:right w:val="none" w:sz="0" w:space="0" w:color="auto"/>
                                              </w:divBdr>
                                            </w:div>
                                            <w:div w:id="168639635">
                                              <w:marLeft w:val="0"/>
                                              <w:marRight w:val="0"/>
                                              <w:marTop w:val="0"/>
                                              <w:marBottom w:val="0"/>
                                              <w:divBdr>
                                                <w:top w:val="none" w:sz="0" w:space="0" w:color="auto"/>
                                                <w:left w:val="none" w:sz="0" w:space="0" w:color="auto"/>
                                                <w:bottom w:val="none" w:sz="0" w:space="0" w:color="auto"/>
                                                <w:right w:val="none" w:sz="0" w:space="0" w:color="auto"/>
                                              </w:divBdr>
                                            </w:div>
                                            <w:div w:id="171914810">
                                              <w:marLeft w:val="0"/>
                                              <w:marRight w:val="0"/>
                                              <w:marTop w:val="0"/>
                                              <w:marBottom w:val="0"/>
                                              <w:divBdr>
                                                <w:top w:val="none" w:sz="0" w:space="0" w:color="auto"/>
                                                <w:left w:val="none" w:sz="0" w:space="0" w:color="auto"/>
                                                <w:bottom w:val="none" w:sz="0" w:space="0" w:color="auto"/>
                                                <w:right w:val="none" w:sz="0" w:space="0" w:color="auto"/>
                                              </w:divBdr>
                                            </w:div>
                                            <w:div w:id="243682842">
                                              <w:marLeft w:val="0"/>
                                              <w:marRight w:val="0"/>
                                              <w:marTop w:val="0"/>
                                              <w:marBottom w:val="0"/>
                                              <w:divBdr>
                                                <w:top w:val="none" w:sz="0" w:space="0" w:color="auto"/>
                                                <w:left w:val="none" w:sz="0" w:space="0" w:color="auto"/>
                                                <w:bottom w:val="none" w:sz="0" w:space="0" w:color="auto"/>
                                                <w:right w:val="none" w:sz="0" w:space="0" w:color="auto"/>
                                              </w:divBdr>
                                            </w:div>
                                            <w:div w:id="252671106">
                                              <w:marLeft w:val="0"/>
                                              <w:marRight w:val="0"/>
                                              <w:marTop w:val="0"/>
                                              <w:marBottom w:val="0"/>
                                              <w:divBdr>
                                                <w:top w:val="none" w:sz="0" w:space="0" w:color="auto"/>
                                                <w:left w:val="none" w:sz="0" w:space="0" w:color="auto"/>
                                                <w:bottom w:val="none" w:sz="0" w:space="0" w:color="auto"/>
                                                <w:right w:val="none" w:sz="0" w:space="0" w:color="auto"/>
                                              </w:divBdr>
                                            </w:div>
                                            <w:div w:id="256595820">
                                              <w:marLeft w:val="0"/>
                                              <w:marRight w:val="0"/>
                                              <w:marTop w:val="0"/>
                                              <w:marBottom w:val="0"/>
                                              <w:divBdr>
                                                <w:top w:val="none" w:sz="0" w:space="0" w:color="auto"/>
                                                <w:left w:val="none" w:sz="0" w:space="0" w:color="auto"/>
                                                <w:bottom w:val="none" w:sz="0" w:space="0" w:color="auto"/>
                                                <w:right w:val="none" w:sz="0" w:space="0" w:color="auto"/>
                                              </w:divBdr>
                                            </w:div>
                                            <w:div w:id="319966456">
                                              <w:marLeft w:val="0"/>
                                              <w:marRight w:val="0"/>
                                              <w:marTop w:val="0"/>
                                              <w:marBottom w:val="0"/>
                                              <w:divBdr>
                                                <w:top w:val="none" w:sz="0" w:space="0" w:color="auto"/>
                                                <w:left w:val="none" w:sz="0" w:space="0" w:color="auto"/>
                                                <w:bottom w:val="none" w:sz="0" w:space="0" w:color="auto"/>
                                                <w:right w:val="none" w:sz="0" w:space="0" w:color="auto"/>
                                              </w:divBdr>
                                            </w:div>
                                            <w:div w:id="333383922">
                                              <w:marLeft w:val="0"/>
                                              <w:marRight w:val="0"/>
                                              <w:marTop w:val="0"/>
                                              <w:marBottom w:val="0"/>
                                              <w:divBdr>
                                                <w:top w:val="none" w:sz="0" w:space="0" w:color="auto"/>
                                                <w:left w:val="none" w:sz="0" w:space="0" w:color="auto"/>
                                                <w:bottom w:val="none" w:sz="0" w:space="0" w:color="auto"/>
                                                <w:right w:val="none" w:sz="0" w:space="0" w:color="auto"/>
                                              </w:divBdr>
                                            </w:div>
                                            <w:div w:id="408235588">
                                              <w:marLeft w:val="0"/>
                                              <w:marRight w:val="0"/>
                                              <w:marTop w:val="0"/>
                                              <w:marBottom w:val="0"/>
                                              <w:divBdr>
                                                <w:top w:val="none" w:sz="0" w:space="0" w:color="auto"/>
                                                <w:left w:val="none" w:sz="0" w:space="0" w:color="auto"/>
                                                <w:bottom w:val="none" w:sz="0" w:space="0" w:color="auto"/>
                                                <w:right w:val="none" w:sz="0" w:space="0" w:color="auto"/>
                                              </w:divBdr>
                                            </w:div>
                                            <w:div w:id="476151031">
                                              <w:marLeft w:val="0"/>
                                              <w:marRight w:val="0"/>
                                              <w:marTop w:val="0"/>
                                              <w:marBottom w:val="0"/>
                                              <w:divBdr>
                                                <w:top w:val="none" w:sz="0" w:space="0" w:color="auto"/>
                                                <w:left w:val="none" w:sz="0" w:space="0" w:color="auto"/>
                                                <w:bottom w:val="none" w:sz="0" w:space="0" w:color="auto"/>
                                                <w:right w:val="none" w:sz="0" w:space="0" w:color="auto"/>
                                              </w:divBdr>
                                            </w:div>
                                            <w:div w:id="488063094">
                                              <w:marLeft w:val="0"/>
                                              <w:marRight w:val="0"/>
                                              <w:marTop w:val="0"/>
                                              <w:marBottom w:val="0"/>
                                              <w:divBdr>
                                                <w:top w:val="none" w:sz="0" w:space="0" w:color="auto"/>
                                                <w:left w:val="none" w:sz="0" w:space="0" w:color="auto"/>
                                                <w:bottom w:val="none" w:sz="0" w:space="0" w:color="auto"/>
                                                <w:right w:val="none" w:sz="0" w:space="0" w:color="auto"/>
                                              </w:divBdr>
                                            </w:div>
                                            <w:div w:id="531915667">
                                              <w:marLeft w:val="0"/>
                                              <w:marRight w:val="0"/>
                                              <w:marTop w:val="0"/>
                                              <w:marBottom w:val="0"/>
                                              <w:divBdr>
                                                <w:top w:val="none" w:sz="0" w:space="0" w:color="auto"/>
                                                <w:left w:val="none" w:sz="0" w:space="0" w:color="auto"/>
                                                <w:bottom w:val="none" w:sz="0" w:space="0" w:color="auto"/>
                                                <w:right w:val="none" w:sz="0" w:space="0" w:color="auto"/>
                                              </w:divBdr>
                                            </w:div>
                                            <w:div w:id="536238427">
                                              <w:marLeft w:val="0"/>
                                              <w:marRight w:val="0"/>
                                              <w:marTop w:val="0"/>
                                              <w:marBottom w:val="0"/>
                                              <w:divBdr>
                                                <w:top w:val="none" w:sz="0" w:space="0" w:color="auto"/>
                                                <w:left w:val="none" w:sz="0" w:space="0" w:color="auto"/>
                                                <w:bottom w:val="none" w:sz="0" w:space="0" w:color="auto"/>
                                                <w:right w:val="none" w:sz="0" w:space="0" w:color="auto"/>
                                              </w:divBdr>
                                            </w:div>
                                            <w:div w:id="558442974">
                                              <w:marLeft w:val="0"/>
                                              <w:marRight w:val="0"/>
                                              <w:marTop w:val="0"/>
                                              <w:marBottom w:val="0"/>
                                              <w:divBdr>
                                                <w:top w:val="none" w:sz="0" w:space="0" w:color="auto"/>
                                                <w:left w:val="none" w:sz="0" w:space="0" w:color="auto"/>
                                                <w:bottom w:val="none" w:sz="0" w:space="0" w:color="auto"/>
                                                <w:right w:val="none" w:sz="0" w:space="0" w:color="auto"/>
                                              </w:divBdr>
                                            </w:div>
                                            <w:div w:id="563683653">
                                              <w:marLeft w:val="0"/>
                                              <w:marRight w:val="0"/>
                                              <w:marTop w:val="0"/>
                                              <w:marBottom w:val="0"/>
                                              <w:divBdr>
                                                <w:top w:val="none" w:sz="0" w:space="0" w:color="auto"/>
                                                <w:left w:val="none" w:sz="0" w:space="0" w:color="auto"/>
                                                <w:bottom w:val="none" w:sz="0" w:space="0" w:color="auto"/>
                                                <w:right w:val="none" w:sz="0" w:space="0" w:color="auto"/>
                                              </w:divBdr>
                                            </w:div>
                                            <w:div w:id="565068749">
                                              <w:marLeft w:val="0"/>
                                              <w:marRight w:val="0"/>
                                              <w:marTop w:val="0"/>
                                              <w:marBottom w:val="0"/>
                                              <w:divBdr>
                                                <w:top w:val="none" w:sz="0" w:space="0" w:color="auto"/>
                                                <w:left w:val="none" w:sz="0" w:space="0" w:color="auto"/>
                                                <w:bottom w:val="none" w:sz="0" w:space="0" w:color="auto"/>
                                                <w:right w:val="none" w:sz="0" w:space="0" w:color="auto"/>
                                              </w:divBdr>
                                            </w:div>
                                            <w:div w:id="685444710">
                                              <w:marLeft w:val="0"/>
                                              <w:marRight w:val="0"/>
                                              <w:marTop w:val="0"/>
                                              <w:marBottom w:val="0"/>
                                              <w:divBdr>
                                                <w:top w:val="none" w:sz="0" w:space="0" w:color="auto"/>
                                                <w:left w:val="none" w:sz="0" w:space="0" w:color="auto"/>
                                                <w:bottom w:val="none" w:sz="0" w:space="0" w:color="auto"/>
                                                <w:right w:val="none" w:sz="0" w:space="0" w:color="auto"/>
                                              </w:divBdr>
                                            </w:div>
                                            <w:div w:id="687635788">
                                              <w:marLeft w:val="0"/>
                                              <w:marRight w:val="0"/>
                                              <w:marTop w:val="0"/>
                                              <w:marBottom w:val="0"/>
                                              <w:divBdr>
                                                <w:top w:val="none" w:sz="0" w:space="0" w:color="auto"/>
                                                <w:left w:val="none" w:sz="0" w:space="0" w:color="auto"/>
                                                <w:bottom w:val="none" w:sz="0" w:space="0" w:color="auto"/>
                                                <w:right w:val="none" w:sz="0" w:space="0" w:color="auto"/>
                                              </w:divBdr>
                                            </w:div>
                                            <w:div w:id="717241902">
                                              <w:marLeft w:val="0"/>
                                              <w:marRight w:val="0"/>
                                              <w:marTop w:val="0"/>
                                              <w:marBottom w:val="0"/>
                                              <w:divBdr>
                                                <w:top w:val="none" w:sz="0" w:space="0" w:color="auto"/>
                                                <w:left w:val="none" w:sz="0" w:space="0" w:color="auto"/>
                                                <w:bottom w:val="none" w:sz="0" w:space="0" w:color="auto"/>
                                                <w:right w:val="none" w:sz="0" w:space="0" w:color="auto"/>
                                              </w:divBdr>
                                            </w:div>
                                            <w:div w:id="769744735">
                                              <w:marLeft w:val="0"/>
                                              <w:marRight w:val="0"/>
                                              <w:marTop w:val="0"/>
                                              <w:marBottom w:val="0"/>
                                              <w:divBdr>
                                                <w:top w:val="none" w:sz="0" w:space="0" w:color="auto"/>
                                                <w:left w:val="none" w:sz="0" w:space="0" w:color="auto"/>
                                                <w:bottom w:val="none" w:sz="0" w:space="0" w:color="auto"/>
                                                <w:right w:val="none" w:sz="0" w:space="0" w:color="auto"/>
                                              </w:divBdr>
                                            </w:div>
                                            <w:div w:id="795375442">
                                              <w:marLeft w:val="0"/>
                                              <w:marRight w:val="0"/>
                                              <w:marTop w:val="0"/>
                                              <w:marBottom w:val="0"/>
                                              <w:divBdr>
                                                <w:top w:val="none" w:sz="0" w:space="0" w:color="auto"/>
                                                <w:left w:val="none" w:sz="0" w:space="0" w:color="auto"/>
                                                <w:bottom w:val="none" w:sz="0" w:space="0" w:color="auto"/>
                                                <w:right w:val="none" w:sz="0" w:space="0" w:color="auto"/>
                                              </w:divBdr>
                                            </w:div>
                                            <w:div w:id="795493148">
                                              <w:marLeft w:val="0"/>
                                              <w:marRight w:val="0"/>
                                              <w:marTop w:val="0"/>
                                              <w:marBottom w:val="0"/>
                                              <w:divBdr>
                                                <w:top w:val="none" w:sz="0" w:space="0" w:color="auto"/>
                                                <w:left w:val="none" w:sz="0" w:space="0" w:color="auto"/>
                                                <w:bottom w:val="none" w:sz="0" w:space="0" w:color="auto"/>
                                                <w:right w:val="none" w:sz="0" w:space="0" w:color="auto"/>
                                              </w:divBdr>
                                            </w:div>
                                            <w:div w:id="806317428">
                                              <w:marLeft w:val="0"/>
                                              <w:marRight w:val="0"/>
                                              <w:marTop w:val="0"/>
                                              <w:marBottom w:val="0"/>
                                              <w:divBdr>
                                                <w:top w:val="none" w:sz="0" w:space="0" w:color="auto"/>
                                                <w:left w:val="none" w:sz="0" w:space="0" w:color="auto"/>
                                                <w:bottom w:val="none" w:sz="0" w:space="0" w:color="auto"/>
                                                <w:right w:val="none" w:sz="0" w:space="0" w:color="auto"/>
                                              </w:divBdr>
                                            </w:div>
                                            <w:div w:id="833254351">
                                              <w:marLeft w:val="0"/>
                                              <w:marRight w:val="0"/>
                                              <w:marTop w:val="0"/>
                                              <w:marBottom w:val="0"/>
                                              <w:divBdr>
                                                <w:top w:val="none" w:sz="0" w:space="0" w:color="auto"/>
                                                <w:left w:val="none" w:sz="0" w:space="0" w:color="auto"/>
                                                <w:bottom w:val="none" w:sz="0" w:space="0" w:color="auto"/>
                                                <w:right w:val="none" w:sz="0" w:space="0" w:color="auto"/>
                                              </w:divBdr>
                                            </w:div>
                                            <w:div w:id="849678916">
                                              <w:marLeft w:val="0"/>
                                              <w:marRight w:val="0"/>
                                              <w:marTop w:val="0"/>
                                              <w:marBottom w:val="0"/>
                                              <w:divBdr>
                                                <w:top w:val="none" w:sz="0" w:space="0" w:color="auto"/>
                                                <w:left w:val="none" w:sz="0" w:space="0" w:color="auto"/>
                                                <w:bottom w:val="none" w:sz="0" w:space="0" w:color="auto"/>
                                                <w:right w:val="none" w:sz="0" w:space="0" w:color="auto"/>
                                              </w:divBdr>
                                            </w:div>
                                            <w:div w:id="896745159">
                                              <w:marLeft w:val="0"/>
                                              <w:marRight w:val="0"/>
                                              <w:marTop w:val="0"/>
                                              <w:marBottom w:val="0"/>
                                              <w:divBdr>
                                                <w:top w:val="none" w:sz="0" w:space="0" w:color="auto"/>
                                                <w:left w:val="none" w:sz="0" w:space="0" w:color="auto"/>
                                                <w:bottom w:val="none" w:sz="0" w:space="0" w:color="auto"/>
                                                <w:right w:val="none" w:sz="0" w:space="0" w:color="auto"/>
                                              </w:divBdr>
                                            </w:div>
                                            <w:div w:id="957179282">
                                              <w:marLeft w:val="0"/>
                                              <w:marRight w:val="0"/>
                                              <w:marTop w:val="0"/>
                                              <w:marBottom w:val="0"/>
                                              <w:divBdr>
                                                <w:top w:val="none" w:sz="0" w:space="0" w:color="auto"/>
                                                <w:left w:val="none" w:sz="0" w:space="0" w:color="auto"/>
                                                <w:bottom w:val="none" w:sz="0" w:space="0" w:color="auto"/>
                                                <w:right w:val="none" w:sz="0" w:space="0" w:color="auto"/>
                                              </w:divBdr>
                                            </w:div>
                                            <w:div w:id="958953692">
                                              <w:marLeft w:val="0"/>
                                              <w:marRight w:val="0"/>
                                              <w:marTop w:val="0"/>
                                              <w:marBottom w:val="0"/>
                                              <w:divBdr>
                                                <w:top w:val="none" w:sz="0" w:space="0" w:color="auto"/>
                                                <w:left w:val="none" w:sz="0" w:space="0" w:color="auto"/>
                                                <w:bottom w:val="none" w:sz="0" w:space="0" w:color="auto"/>
                                                <w:right w:val="none" w:sz="0" w:space="0" w:color="auto"/>
                                              </w:divBdr>
                                            </w:div>
                                            <w:div w:id="996423134">
                                              <w:marLeft w:val="0"/>
                                              <w:marRight w:val="0"/>
                                              <w:marTop w:val="0"/>
                                              <w:marBottom w:val="0"/>
                                              <w:divBdr>
                                                <w:top w:val="none" w:sz="0" w:space="0" w:color="auto"/>
                                                <w:left w:val="none" w:sz="0" w:space="0" w:color="auto"/>
                                                <w:bottom w:val="none" w:sz="0" w:space="0" w:color="auto"/>
                                                <w:right w:val="none" w:sz="0" w:space="0" w:color="auto"/>
                                              </w:divBdr>
                                            </w:div>
                                            <w:div w:id="1006597395">
                                              <w:marLeft w:val="0"/>
                                              <w:marRight w:val="0"/>
                                              <w:marTop w:val="0"/>
                                              <w:marBottom w:val="0"/>
                                              <w:divBdr>
                                                <w:top w:val="none" w:sz="0" w:space="0" w:color="auto"/>
                                                <w:left w:val="none" w:sz="0" w:space="0" w:color="auto"/>
                                                <w:bottom w:val="none" w:sz="0" w:space="0" w:color="auto"/>
                                                <w:right w:val="none" w:sz="0" w:space="0" w:color="auto"/>
                                              </w:divBdr>
                                            </w:div>
                                            <w:div w:id="1013915267">
                                              <w:marLeft w:val="0"/>
                                              <w:marRight w:val="0"/>
                                              <w:marTop w:val="0"/>
                                              <w:marBottom w:val="0"/>
                                              <w:divBdr>
                                                <w:top w:val="none" w:sz="0" w:space="0" w:color="auto"/>
                                                <w:left w:val="none" w:sz="0" w:space="0" w:color="auto"/>
                                                <w:bottom w:val="none" w:sz="0" w:space="0" w:color="auto"/>
                                                <w:right w:val="none" w:sz="0" w:space="0" w:color="auto"/>
                                              </w:divBdr>
                                            </w:div>
                                            <w:div w:id="1018124487">
                                              <w:marLeft w:val="0"/>
                                              <w:marRight w:val="0"/>
                                              <w:marTop w:val="0"/>
                                              <w:marBottom w:val="0"/>
                                              <w:divBdr>
                                                <w:top w:val="none" w:sz="0" w:space="0" w:color="auto"/>
                                                <w:left w:val="none" w:sz="0" w:space="0" w:color="auto"/>
                                                <w:bottom w:val="none" w:sz="0" w:space="0" w:color="auto"/>
                                                <w:right w:val="none" w:sz="0" w:space="0" w:color="auto"/>
                                              </w:divBdr>
                                            </w:div>
                                            <w:div w:id="1068918076">
                                              <w:marLeft w:val="0"/>
                                              <w:marRight w:val="0"/>
                                              <w:marTop w:val="0"/>
                                              <w:marBottom w:val="0"/>
                                              <w:divBdr>
                                                <w:top w:val="none" w:sz="0" w:space="0" w:color="auto"/>
                                                <w:left w:val="none" w:sz="0" w:space="0" w:color="auto"/>
                                                <w:bottom w:val="none" w:sz="0" w:space="0" w:color="auto"/>
                                                <w:right w:val="none" w:sz="0" w:space="0" w:color="auto"/>
                                              </w:divBdr>
                                            </w:div>
                                            <w:div w:id="1092506792">
                                              <w:marLeft w:val="0"/>
                                              <w:marRight w:val="0"/>
                                              <w:marTop w:val="0"/>
                                              <w:marBottom w:val="0"/>
                                              <w:divBdr>
                                                <w:top w:val="none" w:sz="0" w:space="0" w:color="auto"/>
                                                <w:left w:val="none" w:sz="0" w:space="0" w:color="auto"/>
                                                <w:bottom w:val="none" w:sz="0" w:space="0" w:color="auto"/>
                                                <w:right w:val="none" w:sz="0" w:space="0" w:color="auto"/>
                                              </w:divBdr>
                                            </w:div>
                                            <w:div w:id="1142772221">
                                              <w:marLeft w:val="0"/>
                                              <w:marRight w:val="0"/>
                                              <w:marTop w:val="0"/>
                                              <w:marBottom w:val="0"/>
                                              <w:divBdr>
                                                <w:top w:val="none" w:sz="0" w:space="0" w:color="auto"/>
                                                <w:left w:val="none" w:sz="0" w:space="0" w:color="auto"/>
                                                <w:bottom w:val="none" w:sz="0" w:space="0" w:color="auto"/>
                                                <w:right w:val="none" w:sz="0" w:space="0" w:color="auto"/>
                                              </w:divBdr>
                                            </w:div>
                                            <w:div w:id="1150898764">
                                              <w:marLeft w:val="0"/>
                                              <w:marRight w:val="0"/>
                                              <w:marTop w:val="0"/>
                                              <w:marBottom w:val="0"/>
                                              <w:divBdr>
                                                <w:top w:val="none" w:sz="0" w:space="0" w:color="auto"/>
                                                <w:left w:val="none" w:sz="0" w:space="0" w:color="auto"/>
                                                <w:bottom w:val="none" w:sz="0" w:space="0" w:color="auto"/>
                                                <w:right w:val="none" w:sz="0" w:space="0" w:color="auto"/>
                                              </w:divBdr>
                                            </w:div>
                                            <w:div w:id="1156918056">
                                              <w:marLeft w:val="0"/>
                                              <w:marRight w:val="0"/>
                                              <w:marTop w:val="0"/>
                                              <w:marBottom w:val="0"/>
                                              <w:divBdr>
                                                <w:top w:val="none" w:sz="0" w:space="0" w:color="auto"/>
                                                <w:left w:val="none" w:sz="0" w:space="0" w:color="auto"/>
                                                <w:bottom w:val="none" w:sz="0" w:space="0" w:color="auto"/>
                                                <w:right w:val="none" w:sz="0" w:space="0" w:color="auto"/>
                                              </w:divBdr>
                                            </w:div>
                                            <w:div w:id="1304966034">
                                              <w:marLeft w:val="0"/>
                                              <w:marRight w:val="0"/>
                                              <w:marTop w:val="0"/>
                                              <w:marBottom w:val="0"/>
                                              <w:divBdr>
                                                <w:top w:val="none" w:sz="0" w:space="0" w:color="auto"/>
                                                <w:left w:val="none" w:sz="0" w:space="0" w:color="auto"/>
                                                <w:bottom w:val="none" w:sz="0" w:space="0" w:color="auto"/>
                                                <w:right w:val="none" w:sz="0" w:space="0" w:color="auto"/>
                                              </w:divBdr>
                                            </w:div>
                                            <w:div w:id="1315179534">
                                              <w:marLeft w:val="0"/>
                                              <w:marRight w:val="0"/>
                                              <w:marTop w:val="0"/>
                                              <w:marBottom w:val="0"/>
                                              <w:divBdr>
                                                <w:top w:val="none" w:sz="0" w:space="0" w:color="auto"/>
                                                <w:left w:val="none" w:sz="0" w:space="0" w:color="auto"/>
                                                <w:bottom w:val="none" w:sz="0" w:space="0" w:color="auto"/>
                                                <w:right w:val="none" w:sz="0" w:space="0" w:color="auto"/>
                                              </w:divBdr>
                                            </w:div>
                                            <w:div w:id="1357385276">
                                              <w:marLeft w:val="0"/>
                                              <w:marRight w:val="0"/>
                                              <w:marTop w:val="0"/>
                                              <w:marBottom w:val="0"/>
                                              <w:divBdr>
                                                <w:top w:val="none" w:sz="0" w:space="0" w:color="auto"/>
                                                <w:left w:val="none" w:sz="0" w:space="0" w:color="auto"/>
                                                <w:bottom w:val="none" w:sz="0" w:space="0" w:color="auto"/>
                                                <w:right w:val="none" w:sz="0" w:space="0" w:color="auto"/>
                                              </w:divBdr>
                                            </w:div>
                                            <w:div w:id="1358199249">
                                              <w:marLeft w:val="0"/>
                                              <w:marRight w:val="0"/>
                                              <w:marTop w:val="0"/>
                                              <w:marBottom w:val="0"/>
                                              <w:divBdr>
                                                <w:top w:val="none" w:sz="0" w:space="0" w:color="auto"/>
                                                <w:left w:val="none" w:sz="0" w:space="0" w:color="auto"/>
                                                <w:bottom w:val="none" w:sz="0" w:space="0" w:color="auto"/>
                                                <w:right w:val="none" w:sz="0" w:space="0" w:color="auto"/>
                                              </w:divBdr>
                                            </w:div>
                                            <w:div w:id="1360087097">
                                              <w:marLeft w:val="0"/>
                                              <w:marRight w:val="0"/>
                                              <w:marTop w:val="0"/>
                                              <w:marBottom w:val="0"/>
                                              <w:divBdr>
                                                <w:top w:val="none" w:sz="0" w:space="0" w:color="auto"/>
                                                <w:left w:val="none" w:sz="0" w:space="0" w:color="auto"/>
                                                <w:bottom w:val="none" w:sz="0" w:space="0" w:color="auto"/>
                                                <w:right w:val="none" w:sz="0" w:space="0" w:color="auto"/>
                                              </w:divBdr>
                                            </w:div>
                                            <w:div w:id="1381369167">
                                              <w:marLeft w:val="0"/>
                                              <w:marRight w:val="0"/>
                                              <w:marTop w:val="0"/>
                                              <w:marBottom w:val="0"/>
                                              <w:divBdr>
                                                <w:top w:val="none" w:sz="0" w:space="0" w:color="auto"/>
                                                <w:left w:val="none" w:sz="0" w:space="0" w:color="auto"/>
                                                <w:bottom w:val="none" w:sz="0" w:space="0" w:color="auto"/>
                                                <w:right w:val="none" w:sz="0" w:space="0" w:color="auto"/>
                                              </w:divBdr>
                                            </w:div>
                                            <w:div w:id="1392772785">
                                              <w:marLeft w:val="0"/>
                                              <w:marRight w:val="0"/>
                                              <w:marTop w:val="0"/>
                                              <w:marBottom w:val="0"/>
                                              <w:divBdr>
                                                <w:top w:val="none" w:sz="0" w:space="0" w:color="auto"/>
                                                <w:left w:val="none" w:sz="0" w:space="0" w:color="auto"/>
                                                <w:bottom w:val="none" w:sz="0" w:space="0" w:color="auto"/>
                                                <w:right w:val="none" w:sz="0" w:space="0" w:color="auto"/>
                                              </w:divBdr>
                                            </w:div>
                                            <w:div w:id="1433431815">
                                              <w:marLeft w:val="0"/>
                                              <w:marRight w:val="0"/>
                                              <w:marTop w:val="0"/>
                                              <w:marBottom w:val="0"/>
                                              <w:divBdr>
                                                <w:top w:val="none" w:sz="0" w:space="0" w:color="auto"/>
                                                <w:left w:val="none" w:sz="0" w:space="0" w:color="auto"/>
                                                <w:bottom w:val="none" w:sz="0" w:space="0" w:color="auto"/>
                                                <w:right w:val="none" w:sz="0" w:space="0" w:color="auto"/>
                                              </w:divBdr>
                                            </w:div>
                                            <w:div w:id="1499350046">
                                              <w:marLeft w:val="0"/>
                                              <w:marRight w:val="0"/>
                                              <w:marTop w:val="0"/>
                                              <w:marBottom w:val="0"/>
                                              <w:divBdr>
                                                <w:top w:val="none" w:sz="0" w:space="0" w:color="auto"/>
                                                <w:left w:val="none" w:sz="0" w:space="0" w:color="auto"/>
                                                <w:bottom w:val="none" w:sz="0" w:space="0" w:color="auto"/>
                                                <w:right w:val="none" w:sz="0" w:space="0" w:color="auto"/>
                                              </w:divBdr>
                                            </w:div>
                                            <w:div w:id="1500926255">
                                              <w:marLeft w:val="0"/>
                                              <w:marRight w:val="0"/>
                                              <w:marTop w:val="0"/>
                                              <w:marBottom w:val="0"/>
                                              <w:divBdr>
                                                <w:top w:val="none" w:sz="0" w:space="0" w:color="auto"/>
                                                <w:left w:val="none" w:sz="0" w:space="0" w:color="auto"/>
                                                <w:bottom w:val="none" w:sz="0" w:space="0" w:color="auto"/>
                                                <w:right w:val="none" w:sz="0" w:space="0" w:color="auto"/>
                                              </w:divBdr>
                                            </w:div>
                                            <w:div w:id="1502965446">
                                              <w:marLeft w:val="0"/>
                                              <w:marRight w:val="0"/>
                                              <w:marTop w:val="0"/>
                                              <w:marBottom w:val="0"/>
                                              <w:divBdr>
                                                <w:top w:val="none" w:sz="0" w:space="0" w:color="auto"/>
                                                <w:left w:val="none" w:sz="0" w:space="0" w:color="auto"/>
                                                <w:bottom w:val="none" w:sz="0" w:space="0" w:color="auto"/>
                                                <w:right w:val="none" w:sz="0" w:space="0" w:color="auto"/>
                                              </w:divBdr>
                                            </w:div>
                                            <w:div w:id="1515417404">
                                              <w:marLeft w:val="0"/>
                                              <w:marRight w:val="0"/>
                                              <w:marTop w:val="0"/>
                                              <w:marBottom w:val="0"/>
                                              <w:divBdr>
                                                <w:top w:val="none" w:sz="0" w:space="0" w:color="auto"/>
                                                <w:left w:val="none" w:sz="0" w:space="0" w:color="auto"/>
                                                <w:bottom w:val="none" w:sz="0" w:space="0" w:color="auto"/>
                                                <w:right w:val="none" w:sz="0" w:space="0" w:color="auto"/>
                                              </w:divBdr>
                                            </w:div>
                                            <w:div w:id="1528516975">
                                              <w:marLeft w:val="0"/>
                                              <w:marRight w:val="0"/>
                                              <w:marTop w:val="0"/>
                                              <w:marBottom w:val="0"/>
                                              <w:divBdr>
                                                <w:top w:val="none" w:sz="0" w:space="0" w:color="auto"/>
                                                <w:left w:val="none" w:sz="0" w:space="0" w:color="auto"/>
                                                <w:bottom w:val="none" w:sz="0" w:space="0" w:color="auto"/>
                                                <w:right w:val="none" w:sz="0" w:space="0" w:color="auto"/>
                                              </w:divBdr>
                                            </w:div>
                                            <w:div w:id="1620917100">
                                              <w:marLeft w:val="0"/>
                                              <w:marRight w:val="0"/>
                                              <w:marTop w:val="0"/>
                                              <w:marBottom w:val="0"/>
                                              <w:divBdr>
                                                <w:top w:val="none" w:sz="0" w:space="0" w:color="auto"/>
                                                <w:left w:val="none" w:sz="0" w:space="0" w:color="auto"/>
                                                <w:bottom w:val="none" w:sz="0" w:space="0" w:color="auto"/>
                                                <w:right w:val="none" w:sz="0" w:space="0" w:color="auto"/>
                                              </w:divBdr>
                                            </w:div>
                                            <w:div w:id="1736705049">
                                              <w:marLeft w:val="0"/>
                                              <w:marRight w:val="0"/>
                                              <w:marTop w:val="0"/>
                                              <w:marBottom w:val="0"/>
                                              <w:divBdr>
                                                <w:top w:val="none" w:sz="0" w:space="0" w:color="auto"/>
                                                <w:left w:val="none" w:sz="0" w:space="0" w:color="auto"/>
                                                <w:bottom w:val="none" w:sz="0" w:space="0" w:color="auto"/>
                                                <w:right w:val="none" w:sz="0" w:space="0" w:color="auto"/>
                                              </w:divBdr>
                                            </w:div>
                                            <w:div w:id="1742870968">
                                              <w:marLeft w:val="0"/>
                                              <w:marRight w:val="0"/>
                                              <w:marTop w:val="0"/>
                                              <w:marBottom w:val="0"/>
                                              <w:divBdr>
                                                <w:top w:val="none" w:sz="0" w:space="0" w:color="auto"/>
                                                <w:left w:val="none" w:sz="0" w:space="0" w:color="auto"/>
                                                <w:bottom w:val="none" w:sz="0" w:space="0" w:color="auto"/>
                                                <w:right w:val="none" w:sz="0" w:space="0" w:color="auto"/>
                                              </w:divBdr>
                                            </w:div>
                                            <w:div w:id="1761174446">
                                              <w:marLeft w:val="0"/>
                                              <w:marRight w:val="0"/>
                                              <w:marTop w:val="0"/>
                                              <w:marBottom w:val="0"/>
                                              <w:divBdr>
                                                <w:top w:val="none" w:sz="0" w:space="0" w:color="auto"/>
                                                <w:left w:val="none" w:sz="0" w:space="0" w:color="auto"/>
                                                <w:bottom w:val="none" w:sz="0" w:space="0" w:color="auto"/>
                                                <w:right w:val="none" w:sz="0" w:space="0" w:color="auto"/>
                                              </w:divBdr>
                                            </w:div>
                                            <w:div w:id="1771580295">
                                              <w:marLeft w:val="0"/>
                                              <w:marRight w:val="0"/>
                                              <w:marTop w:val="0"/>
                                              <w:marBottom w:val="0"/>
                                              <w:divBdr>
                                                <w:top w:val="none" w:sz="0" w:space="0" w:color="auto"/>
                                                <w:left w:val="none" w:sz="0" w:space="0" w:color="auto"/>
                                                <w:bottom w:val="none" w:sz="0" w:space="0" w:color="auto"/>
                                                <w:right w:val="none" w:sz="0" w:space="0" w:color="auto"/>
                                              </w:divBdr>
                                            </w:div>
                                            <w:div w:id="1831024167">
                                              <w:marLeft w:val="0"/>
                                              <w:marRight w:val="0"/>
                                              <w:marTop w:val="0"/>
                                              <w:marBottom w:val="0"/>
                                              <w:divBdr>
                                                <w:top w:val="none" w:sz="0" w:space="0" w:color="auto"/>
                                                <w:left w:val="none" w:sz="0" w:space="0" w:color="auto"/>
                                                <w:bottom w:val="none" w:sz="0" w:space="0" w:color="auto"/>
                                                <w:right w:val="none" w:sz="0" w:space="0" w:color="auto"/>
                                              </w:divBdr>
                                            </w:div>
                                            <w:div w:id="1848907502">
                                              <w:marLeft w:val="0"/>
                                              <w:marRight w:val="0"/>
                                              <w:marTop w:val="0"/>
                                              <w:marBottom w:val="0"/>
                                              <w:divBdr>
                                                <w:top w:val="none" w:sz="0" w:space="0" w:color="auto"/>
                                                <w:left w:val="none" w:sz="0" w:space="0" w:color="auto"/>
                                                <w:bottom w:val="none" w:sz="0" w:space="0" w:color="auto"/>
                                                <w:right w:val="none" w:sz="0" w:space="0" w:color="auto"/>
                                              </w:divBdr>
                                            </w:div>
                                            <w:div w:id="1897931927">
                                              <w:marLeft w:val="0"/>
                                              <w:marRight w:val="0"/>
                                              <w:marTop w:val="0"/>
                                              <w:marBottom w:val="0"/>
                                              <w:divBdr>
                                                <w:top w:val="none" w:sz="0" w:space="0" w:color="auto"/>
                                                <w:left w:val="none" w:sz="0" w:space="0" w:color="auto"/>
                                                <w:bottom w:val="none" w:sz="0" w:space="0" w:color="auto"/>
                                                <w:right w:val="none" w:sz="0" w:space="0" w:color="auto"/>
                                              </w:divBdr>
                                            </w:div>
                                            <w:div w:id="1903785407">
                                              <w:marLeft w:val="0"/>
                                              <w:marRight w:val="0"/>
                                              <w:marTop w:val="0"/>
                                              <w:marBottom w:val="0"/>
                                              <w:divBdr>
                                                <w:top w:val="none" w:sz="0" w:space="0" w:color="auto"/>
                                                <w:left w:val="none" w:sz="0" w:space="0" w:color="auto"/>
                                                <w:bottom w:val="none" w:sz="0" w:space="0" w:color="auto"/>
                                                <w:right w:val="none" w:sz="0" w:space="0" w:color="auto"/>
                                              </w:divBdr>
                                            </w:div>
                                            <w:div w:id="1926457380">
                                              <w:marLeft w:val="0"/>
                                              <w:marRight w:val="0"/>
                                              <w:marTop w:val="0"/>
                                              <w:marBottom w:val="0"/>
                                              <w:divBdr>
                                                <w:top w:val="none" w:sz="0" w:space="0" w:color="auto"/>
                                                <w:left w:val="none" w:sz="0" w:space="0" w:color="auto"/>
                                                <w:bottom w:val="none" w:sz="0" w:space="0" w:color="auto"/>
                                                <w:right w:val="none" w:sz="0" w:space="0" w:color="auto"/>
                                              </w:divBdr>
                                            </w:div>
                                            <w:div w:id="1937128074">
                                              <w:marLeft w:val="0"/>
                                              <w:marRight w:val="0"/>
                                              <w:marTop w:val="0"/>
                                              <w:marBottom w:val="0"/>
                                              <w:divBdr>
                                                <w:top w:val="none" w:sz="0" w:space="0" w:color="auto"/>
                                                <w:left w:val="none" w:sz="0" w:space="0" w:color="auto"/>
                                                <w:bottom w:val="none" w:sz="0" w:space="0" w:color="auto"/>
                                                <w:right w:val="none" w:sz="0" w:space="0" w:color="auto"/>
                                              </w:divBdr>
                                            </w:div>
                                            <w:div w:id="1943342832">
                                              <w:marLeft w:val="0"/>
                                              <w:marRight w:val="0"/>
                                              <w:marTop w:val="0"/>
                                              <w:marBottom w:val="0"/>
                                              <w:divBdr>
                                                <w:top w:val="none" w:sz="0" w:space="0" w:color="auto"/>
                                                <w:left w:val="none" w:sz="0" w:space="0" w:color="auto"/>
                                                <w:bottom w:val="none" w:sz="0" w:space="0" w:color="auto"/>
                                                <w:right w:val="none" w:sz="0" w:space="0" w:color="auto"/>
                                              </w:divBdr>
                                            </w:div>
                                            <w:div w:id="1948348677">
                                              <w:marLeft w:val="0"/>
                                              <w:marRight w:val="0"/>
                                              <w:marTop w:val="0"/>
                                              <w:marBottom w:val="0"/>
                                              <w:divBdr>
                                                <w:top w:val="none" w:sz="0" w:space="0" w:color="auto"/>
                                                <w:left w:val="none" w:sz="0" w:space="0" w:color="auto"/>
                                                <w:bottom w:val="none" w:sz="0" w:space="0" w:color="auto"/>
                                                <w:right w:val="none" w:sz="0" w:space="0" w:color="auto"/>
                                              </w:divBdr>
                                            </w:div>
                                            <w:div w:id="1952319175">
                                              <w:marLeft w:val="0"/>
                                              <w:marRight w:val="0"/>
                                              <w:marTop w:val="0"/>
                                              <w:marBottom w:val="0"/>
                                              <w:divBdr>
                                                <w:top w:val="none" w:sz="0" w:space="0" w:color="auto"/>
                                                <w:left w:val="none" w:sz="0" w:space="0" w:color="auto"/>
                                                <w:bottom w:val="none" w:sz="0" w:space="0" w:color="auto"/>
                                                <w:right w:val="none" w:sz="0" w:space="0" w:color="auto"/>
                                              </w:divBdr>
                                            </w:div>
                                            <w:div w:id="2043817430">
                                              <w:marLeft w:val="0"/>
                                              <w:marRight w:val="0"/>
                                              <w:marTop w:val="0"/>
                                              <w:marBottom w:val="0"/>
                                              <w:divBdr>
                                                <w:top w:val="none" w:sz="0" w:space="0" w:color="auto"/>
                                                <w:left w:val="none" w:sz="0" w:space="0" w:color="auto"/>
                                                <w:bottom w:val="none" w:sz="0" w:space="0" w:color="auto"/>
                                                <w:right w:val="none" w:sz="0" w:space="0" w:color="auto"/>
                                              </w:divBdr>
                                            </w:div>
                                            <w:div w:id="2059746228">
                                              <w:marLeft w:val="0"/>
                                              <w:marRight w:val="0"/>
                                              <w:marTop w:val="0"/>
                                              <w:marBottom w:val="0"/>
                                              <w:divBdr>
                                                <w:top w:val="none" w:sz="0" w:space="0" w:color="auto"/>
                                                <w:left w:val="none" w:sz="0" w:space="0" w:color="auto"/>
                                                <w:bottom w:val="none" w:sz="0" w:space="0" w:color="auto"/>
                                                <w:right w:val="none" w:sz="0" w:space="0" w:color="auto"/>
                                              </w:divBdr>
                                            </w:div>
                                            <w:div w:id="2118794486">
                                              <w:marLeft w:val="0"/>
                                              <w:marRight w:val="0"/>
                                              <w:marTop w:val="0"/>
                                              <w:marBottom w:val="0"/>
                                              <w:divBdr>
                                                <w:top w:val="none" w:sz="0" w:space="0" w:color="auto"/>
                                                <w:left w:val="none" w:sz="0" w:space="0" w:color="auto"/>
                                                <w:bottom w:val="none" w:sz="0" w:space="0" w:color="auto"/>
                                                <w:right w:val="none" w:sz="0" w:space="0" w:color="auto"/>
                                              </w:divBdr>
                                            </w:div>
                                            <w:div w:id="2129539905">
                                              <w:marLeft w:val="0"/>
                                              <w:marRight w:val="0"/>
                                              <w:marTop w:val="0"/>
                                              <w:marBottom w:val="0"/>
                                              <w:divBdr>
                                                <w:top w:val="none" w:sz="0" w:space="0" w:color="auto"/>
                                                <w:left w:val="none" w:sz="0" w:space="0" w:color="auto"/>
                                                <w:bottom w:val="none" w:sz="0" w:space="0" w:color="auto"/>
                                                <w:right w:val="none" w:sz="0" w:space="0" w:color="auto"/>
                                              </w:divBdr>
                                            </w:div>
                                          </w:divsChild>
                                        </w:div>
                                        <w:div w:id="1930582439">
                                          <w:marLeft w:val="-225"/>
                                          <w:marRight w:val="-225"/>
                                          <w:marTop w:val="0"/>
                                          <w:marBottom w:val="0"/>
                                          <w:divBdr>
                                            <w:top w:val="none" w:sz="0" w:space="0" w:color="auto"/>
                                            <w:left w:val="none" w:sz="0" w:space="0" w:color="auto"/>
                                            <w:bottom w:val="none" w:sz="0" w:space="0" w:color="auto"/>
                                            <w:right w:val="none" w:sz="0" w:space="0" w:color="auto"/>
                                          </w:divBdr>
                                          <w:divsChild>
                                            <w:div w:id="2128815430">
                                              <w:marLeft w:val="0"/>
                                              <w:marRight w:val="0"/>
                                              <w:marTop w:val="0"/>
                                              <w:marBottom w:val="0"/>
                                              <w:divBdr>
                                                <w:top w:val="none" w:sz="0" w:space="0" w:color="auto"/>
                                                <w:left w:val="none" w:sz="0" w:space="0" w:color="auto"/>
                                                <w:bottom w:val="none" w:sz="0" w:space="0" w:color="auto"/>
                                                <w:right w:val="none" w:sz="0" w:space="0" w:color="auto"/>
                                              </w:divBdr>
                                            </w:div>
                                          </w:divsChild>
                                        </w:div>
                                        <w:div w:id="2013406539">
                                          <w:marLeft w:val="0"/>
                                          <w:marRight w:val="0"/>
                                          <w:marTop w:val="0"/>
                                          <w:marBottom w:val="0"/>
                                          <w:divBdr>
                                            <w:top w:val="none" w:sz="0" w:space="0" w:color="auto"/>
                                            <w:left w:val="none" w:sz="0" w:space="0" w:color="auto"/>
                                            <w:bottom w:val="none" w:sz="0" w:space="0" w:color="auto"/>
                                            <w:right w:val="none" w:sz="0" w:space="0" w:color="auto"/>
                                          </w:divBdr>
                                        </w:div>
                                        <w:div w:id="20395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28809">
      <w:bodyDiv w:val="1"/>
      <w:marLeft w:val="0"/>
      <w:marRight w:val="0"/>
      <w:marTop w:val="0"/>
      <w:marBottom w:val="0"/>
      <w:divBdr>
        <w:top w:val="none" w:sz="0" w:space="0" w:color="auto"/>
        <w:left w:val="none" w:sz="0" w:space="0" w:color="auto"/>
        <w:bottom w:val="none" w:sz="0" w:space="0" w:color="auto"/>
        <w:right w:val="none" w:sz="0" w:space="0" w:color="auto"/>
      </w:divBdr>
    </w:div>
    <w:div w:id="172301879">
      <w:bodyDiv w:val="1"/>
      <w:marLeft w:val="0"/>
      <w:marRight w:val="0"/>
      <w:marTop w:val="0"/>
      <w:marBottom w:val="0"/>
      <w:divBdr>
        <w:top w:val="none" w:sz="0" w:space="0" w:color="auto"/>
        <w:left w:val="none" w:sz="0" w:space="0" w:color="auto"/>
        <w:bottom w:val="none" w:sz="0" w:space="0" w:color="auto"/>
        <w:right w:val="none" w:sz="0" w:space="0" w:color="auto"/>
      </w:divBdr>
    </w:div>
    <w:div w:id="172649252">
      <w:bodyDiv w:val="1"/>
      <w:marLeft w:val="0"/>
      <w:marRight w:val="0"/>
      <w:marTop w:val="0"/>
      <w:marBottom w:val="0"/>
      <w:divBdr>
        <w:top w:val="none" w:sz="0" w:space="0" w:color="auto"/>
        <w:left w:val="none" w:sz="0" w:space="0" w:color="auto"/>
        <w:bottom w:val="none" w:sz="0" w:space="0" w:color="auto"/>
        <w:right w:val="none" w:sz="0" w:space="0" w:color="auto"/>
      </w:divBdr>
    </w:div>
    <w:div w:id="205652702">
      <w:bodyDiv w:val="1"/>
      <w:marLeft w:val="0"/>
      <w:marRight w:val="0"/>
      <w:marTop w:val="0"/>
      <w:marBottom w:val="0"/>
      <w:divBdr>
        <w:top w:val="none" w:sz="0" w:space="0" w:color="auto"/>
        <w:left w:val="none" w:sz="0" w:space="0" w:color="auto"/>
        <w:bottom w:val="none" w:sz="0" w:space="0" w:color="auto"/>
        <w:right w:val="none" w:sz="0" w:space="0" w:color="auto"/>
      </w:divBdr>
    </w:div>
    <w:div w:id="237130034">
      <w:bodyDiv w:val="1"/>
      <w:marLeft w:val="0"/>
      <w:marRight w:val="0"/>
      <w:marTop w:val="0"/>
      <w:marBottom w:val="0"/>
      <w:divBdr>
        <w:top w:val="none" w:sz="0" w:space="0" w:color="auto"/>
        <w:left w:val="none" w:sz="0" w:space="0" w:color="auto"/>
        <w:bottom w:val="none" w:sz="0" w:space="0" w:color="auto"/>
        <w:right w:val="none" w:sz="0" w:space="0" w:color="auto"/>
      </w:divBdr>
    </w:div>
    <w:div w:id="237331598">
      <w:bodyDiv w:val="1"/>
      <w:marLeft w:val="0"/>
      <w:marRight w:val="0"/>
      <w:marTop w:val="0"/>
      <w:marBottom w:val="0"/>
      <w:divBdr>
        <w:top w:val="none" w:sz="0" w:space="0" w:color="auto"/>
        <w:left w:val="none" w:sz="0" w:space="0" w:color="auto"/>
        <w:bottom w:val="none" w:sz="0" w:space="0" w:color="auto"/>
        <w:right w:val="none" w:sz="0" w:space="0" w:color="auto"/>
      </w:divBdr>
    </w:div>
    <w:div w:id="268322010">
      <w:bodyDiv w:val="1"/>
      <w:marLeft w:val="0"/>
      <w:marRight w:val="0"/>
      <w:marTop w:val="0"/>
      <w:marBottom w:val="0"/>
      <w:divBdr>
        <w:top w:val="none" w:sz="0" w:space="0" w:color="auto"/>
        <w:left w:val="none" w:sz="0" w:space="0" w:color="auto"/>
        <w:bottom w:val="none" w:sz="0" w:space="0" w:color="auto"/>
        <w:right w:val="none" w:sz="0" w:space="0" w:color="auto"/>
      </w:divBdr>
    </w:div>
    <w:div w:id="290209946">
      <w:bodyDiv w:val="1"/>
      <w:marLeft w:val="0"/>
      <w:marRight w:val="0"/>
      <w:marTop w:val="0"/>
      <w:marBottom w:val="0"/>
      <w:divBdr>
        <w:top w:val="none" w:sz="0" w:space="0" w:color="auto"/>
        <w:left w:val="none" w:sz="0" w:space="0" w:color="auto"/>
        <w:bottom w:val="none" w:sz="0" w:space="0" w:color="auto"/>
        <w:right w:val="none" w:sz="0" w:space="0" w:color="auto"/>
      </w:divBdr>
    </w:div>
    <w:div w:id="297145860">
      <w:bodyDiv w:val="1"/>
      <w:marLeft w:val="0"/>
      <w:marRight w:val="0"/>
      <w:marTop w:val="0"/>
      <w:marBottom w:val="0"/>
      <w:divBdr>
        <w:top w:val="none" w:sz="0" w:space="0" w:color="auto"/>
        <w:left w:val="none" w:sz="0" w:space="0" w:color="auto"/>
        <w:bottom w:val="none" w:sz="0" w:space="0" w:color="auto"/>
        <w:right w:val="none" w:sz="0" w:space="0" w:color="auto"/>
      </w:divBdr>
    </w:div>
    <w:div w:id="308902585">
      <w:bodyDiv w:val="1"/>
      <w:marLeft w:val="0"/>
      <w:marRight w:val="0"/>
      <w:marTop w:val="0"/>
      <w:marBottom w:val="0"/>
      <w:divBdr>
        <w:top w:val="none" w:sz="0" w:space="0" w:color="auto"/>
        <w:left w:val="none" w:sz="0" w:space="0" w:color="auto"/>
        <w:bottom w:val="none" w:sz="0" w:space="0" w:color="auto"/>
        <w:right w:val="none" w:sz="0" w:space="0" w:color="auto"/>
      </w:divBdr>
      <w:divsChild>
        <w:div w:id="895513875">
          <w:marLeft w:val="0"/>
          <w:marRight w:val="0"/>
          <w:marTop w:val="0"/>
          <w:marBottom w:val="0"/>
          <w:divBdr>
            <w:top w:val="none" w:sz="0" w:space="0" w:color="auto"/>
            <w:left w:val="none" w:sz="0" w:space="0" w:color="auto"/>
            <w:bottom w:val="none" w:sz="0" w:space="0" w:color="auto"/>
            <w:right w:val="none" w:sz="0" w:space="0" w:color="auto"/>
          </w:divBdr>
          <w:divsChild>
            <w:div w:id="1722168205">
              <w:marLeft w:val="0"/>
              <w:marRight w:val="0"/>
              <w:marTop w:val="0"/>
              <w:marBottom w:val="0"/>
              <w:divBdr>
                <w:top w:val="none" w:sz="0" w:space="0" w:color="auto"/>
                <w:left w:val="none" w:sz="0" w:space="0" w:color="auto"/>
                <w:bottom w:val="none" w:sz="0" w:space="0" w:color="auto"/>
                <w:right w:val="none" w:sz="0" w:space="0" w:color="auto"/>
              </w:divBdr>
              <w:divsChild>
                <w:div w:id="1244685919">
                  <w:marLeft w:val="0"/>
                  <w:marRight w:val="0"/>
                  <w:marTop w:val="0"/>
                  <w:marBottom w:val="0"/>
                  <w:divBdr>
                    <w:top w:val="none" w:sz="0" w:space="12" w:color="auto"/>
                    <w:left w:val="none" w:sz="0" w:space="12" w:color="auto"/>
                    <w:bottom w:val="none" w:sz="0" w:space="12" w:color="auto"/>
                    <w:right w:val="none" w:sz="0" w:space="12" w:color="auto"/>
                  </w:divBdr>
                  <w:divsChild>
                    <w:div w:id="2125153770">
                      <w:marLeft w:val="0"/>
                      <w:marRight w:val="0"/>
                      <w:marTop w:val="0"/>
                      <w:marBottom w:val="0"/>
                      <w:divBdr>
                        <w:top w:val="none" w:sz="0" w:space="12" w:color="auto"/>
                        <w:left w:val="none" w:sz="0" w:space="12" w:color="auto"/>
                        <w:bottom w:val="none" w:sz="0" w:space="12" w:color="auto"/>
                        <w:right w:val="none" w:sz="0" w:space="12" w:color="auto"/>
                      </w:divBdr>
                      <w:divsChild>
                        <w:div w:id="48920784">
                          <w:marLeft w:val="0"/>
                          <w:marRight w:val="0"/>
                          <w:marTop w:val="0"/>
                          <w:marBottom w:val="0"/>
                          <w:divBdr>
                            <w:top w:val="none" w:sz="0" w:space="0" w:color="auto"/>
                            <w:left w:val="none" w:sz="0" w:space="0" w:color="auto"/>
                            <w:bottom w:val="none" w:sz="0" w:space="0" w:color="auto"/>
                            <w:right w:val="none" w:sz="0" w:space="0" w:color="auto"/>
                          </w:divBdr>
                          <w:divsChild>
                            <w:div w:id="1953588488">
                              <w:marLeft w:val="-225"/>
                              <w:marRight w:val="-225"/>
                              <w:marTop w:val="0"/>
                              <w:marBottom w:val="0"/>
                              <w:divBdr>
                                <w:top w:val="none" w:sz="0" w:space="0" w:color="auto"/>
                                <w:left w:val="none" w:sz="0" w:space="0" w:color="auto"/>
                                <w:bottom w:val="none" w:sz="0" w:space="0" w:color="auto"/>
                                <w:right w:val="none" w:sz="0" w:space="0" w:color="auto"/>
                              </w:divBdr>
                              <w:divsChild>
                                <w:div w:id="358972037">
                                  <w:marLeft w:val="0"/>
                                  <w:marRight w:val="0"/>
                                  <w:marTop w:val="0"/>
                                  <w:marBottom w:val="0"/>
                                  <w:divBdr>
                                    <w:top w:val="none" w:sz="0" w:space="0" w:color="auto"/>
                                    <w:left w:val="none" w:sz="0" w:space="0" w:color="auto"/>
                                    <w:bottom w:val="none" w:sz="0" w:space="0" w:color="auto"/>
                                    <w:right w:val="none" w:sz="0" w:space="0" w:color="auto"/>
                                  </w:divBdr>
                                  <w:divsChild>
                                    <w:div w:id="1616446618">
                                      <w:marLeft w:val="0"/>
                                      <w:marRight w:val="0"/>
                                      <w:marTop w:val="0"/>
                                      <w:marBottom w:val="0"/>
                                      <w:divBdr>
                                        <w:top w:val="none" w:sz="0" w:space="0" w:color="auto"/>
                                        <w:left w:val="none" w:sz="0" w:space="0" w:color="auto"/>
                                        <w:bottom w:val="none" w:sz="0" w:space="0" w:color="auto"/>
                                        <w:right w:val="none" w:sz="0" w:space="0" w:color="auto"/>
                                      </w:divBdr>
                                      <w:divsChild>
                                        <w:div w:id="122895655">
                                          <w:marLeft w:val="0"/>
                                          <w:marRight w:val="0"/>
                                          <w:marTop w:val="0"/>
                                          <w:marBottom w:val="0"/>
                                          <w:divBdr>
                                            <w:top w:val="none" w:sz="0" w:space="0" w:color="auto"/>
                                            <w:left w:val="none" w:sz="0" w:space="0" w:color="auto"/>
                                            <w:bottom w:val="none" w:sz="0" w:space="0" w:color="auto"/>
                                            <w:right w:val="none" w:sz="0" w:space="0" w:color="auto"/>
                                          </w:divBdr>
                                        </w:div>
                                        <w:div w:id="355473434">
                                          <w:marLeft w:val="0"/>
                                          <w:marRight w:val="0"/>
                                          <w:marTop w:val="0"/>
                                          <w:marBottom w:val="0"/>
                                          <w:divBdr>
                                            <w:top w:val="none" w:sz="0" w:space="0" w:color="auto"/>
                                            <w:left w:val="none" w:sz="0" w:space="0" w:color="auto"/>
                                            <w:bottom w:val="none" w:sz="0" w:space="0" w:color="auto"/>
                                            <w:right w:val="none" w:sz="0" w:space="0" w:color="auto"/>
                                          </w:divBdr>
                                        </w:div>
                                        <w:div w:id="432439086">
                                          <w:marLeft w:val="0"/>
                                          <w:marRight w:val="0"/>
                                          <w:marTop w:val="0"/>
                                          <w:marBottom w:val="0"/>
                                          <w:divBdr>
                                            <w:top w:val="none" w:sz="0" w:space="0" w:color="auto"/>
                                            <w:left w:val="none" w:sz="0" w:space="0" w:color="auto"/>
                                            <w:bottom w:val="none" w:sz="0" w:space="0" w:color="auto"/>
                                            <w:right w:val="none" w:sz="0" w:space="0" w:color="auto"/>
                                          </w:divBdr>
                                        </w:div>
                                        <w:div w:id="434252448">
                                          <w:marLeft w:val="0"/>
                                          <w:marRight w:val="0"/>
                                          <w:marTop w:val="0"/>
                                          <w:marBottom w:val="0"/>
                                          <w:divBdr>
                                            <w:top w:val="none" w:sz="0" w:space="0" w:color="auto"/>
                                            <w:left w:val="none" w:sz="0" w:space="0" w:color="auto"/>
                                            <w:bottom w:val="none" w:sz="0" w:space="0" w:color="auto"/>
                                            <w:right w:val="none" w:sz="0" w:space="0" w:color="auto"/>
                                          </w:divBdr>
                                        </w:div>
                                        <w:div w:id="463042326">
                                          <w:marLeft w:val="0"/>
                                          <w:marRight w:val="0"/>
                                          <w:marTop w:val="0"/>
                                          <w:marBottom w:val="0"/>
                                          <w:divBdr>
                                            <w:top w:val="none" w:sz="0" w:space="0" w:color="auto"/>
                                            <w:left w:val="none" w:sz="0" w:space="0" w:color="auto"/>
                                            <w:bottom w:val="none" w:sz="0" w:space="0" w:color="auto"/>
                                            <w:right w:val="none" w:sz="0" w:space="0" w:color="auto"/>
                                          </w:divBdr>
                                        </w:div>
                                        <w:div w:id="465516289">
                                          <w:marLeft w:val="0"/>
                                          <w:marRight w:val="0"/>
                                          <w:marTop w:val="0"/>
                                          <w:marBottom w:val="0"/>
                                          <w:divBdr>
                                            <w:top w:val="none" w:sz="0" w:space="0" w:color="auto"/>
                                            <w:left w:val="none" w:sz="0" w:space="0" w:color="auto"/>
                                            <w:bottom w:val="none" w:sz="0" w:space="0" w:color="auto"/>
                                            <w:right w:val="none" w:sz="0" w:space="0" w:color="auto"/>
                                          </w:divBdr>
                                        </w:div>
                                        <w:div w:id="511384541">
                                          <w:marLeft w:val="0"/>
                                          <w:marRight w:val="0"/>
                                          <w:marTop w:val="0"/>
                                          <w:marBottom w:val="0"/>
                                          <w:divBdr>
                                            <w:top w:val="none" w:sz="0" w:space="0" w:color="auto"/>
                                            <w:left w:val="none" w:sz="0" w:space="0" w:color="auto"/>
                                            <w:bottom w:val="none" w:sz="0" w:space="0" w:color="auto"/>
                                            <w:right w:val="none" w:sz="0" w:space="0" w:color="auto"/>
                                          </w:divBdr>
                                        </w:div>
                                        <w:div w:id="735710207">
                                          <w:marLeft w:val="0"/>
                                          <w:marRight w:val="0"/>
                                          <w:marTop w:val="0"/>
                                          <w:marBottom w:val="0"/>
                                          <w:divBdr>
                                            <w:top w:val="none" w:sz="0" w:space="0" w:color="auto"/>
                                            <w:left w:val="none" w:sz="0" w:space="0" w:color="auto"/>
                                            <w:bottom w:val="none" w:sz="0" w:space="0" w:color="auto"/>
                                            <w:right w:val="none" w:sz="0" w:space="0" w:color="auto"/>
                                          </w:divBdr>
                                        </w:div>
                                        <w:div w:id="821586175">
                                          <w:marLeft w:val="0"/>
                                          <w:marRight w:val="0"/>
                                          <w:marTop w:val="0"/>
                                          <w:marBottom w:val="0"/>
                                          <w:divBdr>
                                            <w:top w:val="none" w:sz="0" w:space="0" w:color="auto"/>
                                            <w:left w:val="none" w:sz="0" w:space="0" w:color="auto"/>
                                            <w:bottom w:val="none" w:sz="0" w:space="0" w:color="auto"/>
                                            <w:right w:val="none" w:sz="0" w:space="0" w:color="auto"/>
                                          </w:divBdr>
                                        </w:div>
                                        <w:div w:id="856236551">
                                          <w:marLeft w:val="0"/>
                                          <w:marRight w:val="0"/>
                                          <w:marTop w:val="0"/>
                                          <w:marBottom w:val="0"/>
                                          <w:divBdr>
                                            <w:top w:val="none" w:sz="0" w:space="0" w:color="auto"/>
                                            <w:left w:val="none" w:sz="0" w:space="0" w:color="auto"/>
                                            <w:bottom w:val="none" w:sz="0" w:space="0" w:color="auto"/>
                                            <w:right w:val="none" w:sz="0" w:space="0" w:color="auto"/>
                                          </w:divBdr>
                                        </w:div>
                                        <w:div w:id="891379707">
                                          <w:marLeft w:val="0"/>
                                          <w:marRight w:val="0"/>
                                          <w:marTop w:val="0"/>
                                          <w:marBottom w:val="0"/>
                                          <w:divBdr>
                                            <w:top w:val="none" w:sz="0" w:space="0" w:color="auto"/>
                                            <w:left w:val="none" w:sz="0" w:space="0" w:color="auto"/>
                                            <w:bottom w:val="none" w:sz="0" w:space="0" w:color="auto"/>
                                            <w:right w:val="none" w:sz="0" w:space="0" w:color="auto"/>
                                          </w:divBdr>
                                        </w:div>
                                        <w:div w:id="897595728">
                                          <w:marLeft w:val="0"/>
                                          <w:marRight w:val="0"/>
                                          <w:marTop w:val="0"/>
                                          <w:marBottom w:val="0"/>
                                          <w:divBdr>
                                            <w:top w:val="none" w:sz="0" w:space="0" w:color="auto"/>
                                            <w:left w:val="none" w:sz="0" w:space="0" w:color="auto"/>
                                            <w:bottom w:val="none" w:sz="0" w:space="0" w:color="auto"/>
                                            <w:right w:val="none" w:sz="0" w:space="0" w:color="auto"/>
                                          </w:divBdr>
                                        </w:div>
                                        <w:div w:id="946153651">
                                          <w:marLeft w:val="0"/>
                                          <w:marRight w:val="0"/>
                                          <w:marTop w:val="0"/>
                                          <w:marBottom w:val="0"/>
                                          <w:divBdr>
                                            <w:top w:val="none" w:sz="0" w:space="0" w:color="auto"/>
                                            <w:left w:val="none" w:sz="0" w:space="0" w:color="auto"/>
                                            <w:bottom w:val="none" w:sz="0" w:space="0" w:color="auto"/>
                                            <w:right w:val="none" w:sz="0" w:space="0" w:color="auto"/>
                                          </w:divBdr>
                                        </w:div>
                                        <w:div w:id="1055084874">
                                          <w:marLeft w:val="0"/>
                                          <w:marRight w:val="0"/>
                                          <w:marTop w:val="0"/>
                                          <w:marBottom w:val="0"/>
                                          <w:divBdr>
                                            <w:top w:val="none" w:sz="0" w:space="0" w:color="auto"/>
                                            <w:left w:val="none" w:sz="0" w:space="0" w:color="auto"/>
                                            <w:bottom w:val="none" w:sz="0" w:space="0" w:color="auto"/>
                                            <w:right w:val="none" w:sz="0" w:space="0" w:color="auto"/>
                                          </w:divBdr>
                                        </w:div>
                                        <w:div w:id="1090393902">
                                          <w:marLeft w:val="0"/>
                                          <w:marRight w:val="0"/>
                                          <w:marTop w:val="0"/>
                                          <w:marBottom w:val="0"/>
                                          <w:divBdr>
                                            <w:top w:val="none" w:sz="0" w:space="0" w:color="auto"/>
                                            <w:left w:val="none" w:sz="0" w:space="0" w:color="auto"/>
                                            <w:bottom w:val="none" w:sz="0" w:space="0" w:color="auto"/>
                                            <w:right w:val="none" w:sz="0" w:space="0" w:color="auto"/>
                                          </w:divBdr>
                                        </w:div>
                                        <w:div w:id="1138651377">
                                          <w:marLeft w:val="0"/>
                                          <w:marRight w:val="0"/>
                                          <w:marTop w:val="0"/>
                                          <w:marBottom w:val="0"/>
                                          <w:divBdr>
                                            <w:top w:val="none" w:sz="0" w:space="0" w:color="auto"/>
                                            <w:left w:val="none" w:sz="0" w:space="0" w:color="auto"/>
                                            <w:bottom w:val="none" w:sz="0" w:space="0" w:color="auto"/>
                                            <w:right w:val="none" w:sz="0" w:space="0" w:color="auto"/>
                                          </w:divBdr>
                                        </w:div>
                                        <w:div w:id="1241868783">
                                          <w:marLeft w:val="0"/>
                                          <w:marRight w:val="0"/>
                                          <w:marTop w:val="0"/>
                                          <w:marBottom w:val="0"/>
                                          <w:divBdr>
                                            <w:top w:val="none" w:sz="0" w:space="0" w:color="auto"/>
                                            <w:left w:val="none" w:sz="0" w:space="0" w:color="auto"/>
                                            <w:bottom w:val="none" w:sz="0" w:space="0" w:color="auto"/>
                                            <w:right w:val="none" w:sz="0" w:space="0" w:color="auto"/>
                                          </w:divBdr>
                                        </w:div>
                                        <w:div w:id="1393043978">
                                          <w:marLeft w:val="0"/>
                                          <w:marRight w:val="0"/>
                                          <w:marTop w:val="0"/>
                                          <w:marBottom w:val="0"/>
                                          <w:divBdr>
                                            <w:top w:val="none" w:sz="0" w:space="0" w:color="auto"/>
                                            <w:left w:val="none" w:sz="0" w:space="0" w:color="auto"/>
                                            <w:bottom w:val="none" w:sz="0" w:space="0" w:color="auto"/>
                                            <w:right w:val="none" w:sz="0" w:space="0" w:color="auto"/>
                                          </w:divBdr>
                                        </w:div>
                                        <w:div w:id="1469516070">
                                          <w:marLeft w:val="-225"/>
                                          <w:marRight w:val="-225"/>
                                          <w:marTop w:val="0"/>
                                          <w:marBottom w:val="0"/>
                                          <w:divBdr>
                                            <w:top w:val="none" w:sz="0" w:space="0" w:color="auto"/>
                                            <w:left w:val="none" w:sz="0" w:space="0" w:color="auto"/>
                                            <w:bottom w:val="none" w:sz="0" w:space="0" w:color="auto"/>
                                            <w:right w:val="none" w:sz="0" w:space="0" w:color="auto"/>
                                          </w:divBdr>
                                          <w:divsChild>
                                            <w:div w:id="111900826">
                                              <w:marLeft w:val="0"/>
                                              <w:marRight w:val="0"/>
                                              <w:marTop w:val="0"/>
                                              <w:marBottom w:val="0"/>
                                              <w:divBdr>
                                                <w:top w:val="none" w:sz="0" w:space="0" w:color="auto"/>
                                                <w:left w:val="none" w:sz="0" w:space="0" w:color="auto"/>
                                                <w:bottom w:val="none" w:sz="0" w:space="0" w:color="auto"/>
                                                <w:right w:val="none" w:sz="0" w:space="0" w:color="auto"/>
                                              </w:divBdr>
                                            </w:div>
                                          </w:divsChild>
                                        </w:div>
                                        <w:div w:id="1518277510">
                                          <w:marLeft w:val="0"/>
                                          <w:marRight w:val="0"/>
                                          <w:marTop w:val="0"/>
                                          <w:marBottom w:val="0"/>
                                          <w:divBdr>
                                            <w:top w:val="none" w:sz="0" w:space="0" w:color="auto"/>
                                            <w:left w:val="none" w:sz="0" w:space="0" w:color="auto"/>
                                            <w:bottom w:val="none" w:sz="0" w:space="0" w:color="auto"/>
                                            <w:right w:val="none" w:sz="0" w:space="0" w:color="auto"/>
                                          </w:divBdr>
                                        </w:div>
                                        <w:div w:id="1556508354">
                                          <w:marLeft w:val="0"/>
                                          <w:marRight w:val="0"/>
                                          <w:marTop w:val="0"/>
                                          <w:marBottom w:val="0"/>
                                          <w:divBdr>
                                            <w:top w:val="none" w:sz="0" w:space="0" w:color="auto"/>
                                            <w:left w:val="none" w:sz="0" w:space="0" w:color="auto"/>
                                            <w:bottom w:val="none" w:sz="0" w:space="0" w:color="auto"/>
                                            <w:right w:val="none" w:sz="0" w:space="0" w:color="auto"/>
                                          </w:divBdr>
                                        </w:div>
                                        <w:div w:id="1926569643">
                                          <w:marLeft w:val="-225"/>
                                          <w:marRight w:val="-225"/>
                                          <w:marTop w:val="0"/>
                                          <w:marBottom w:val="0"/>
                                          <w:divBdr>
                                            <w:top w:val="none" w:sz="0" w:space="0" w:color="auto"/>
                                            <w:left w:val="none" w:sz="0" w:space="0" w:color="auto"/>
                                            <w:bottom w:val="none" w:sz="0" w:space="0" w:color="auto"/>
                                            <w:right w:val="none" w:sz="0" w:space="0" w:color="auto"/>
                                          </w:divBdr>
                                          <w:divsChild>
                                            <w:div w:id="25834349">
                                              <w:marLeft w:val="0"/>
                                              <w:marRight w:val="0"/>
                                              <w:marTop w:val="0"/>
                                              <w:marBottom w:val="0"/>
                                              <w:divBdr>
                                                <w:top w:val="none" w:sz="0" w:space="0" w:color="auto"/>
                                                <w:left w:val="none" w:sz="0" w:space="0" w:color="auto"/>
                                                <w:bottom w:val="none" w:sz="0" w:space="0" w:color="auto"/>
                                                <w:right w:val="none" w:sz="0" w:space="0" w:color="auto"/>
                                              </w:divBdr>
                                            </w:div>
                                          </w:divsChild>
                                        </w:div>
                                        <w:div w:id="2040353755">
                                          <w:marLeft w:val="0"/>
                                          <w:marRight w:val="0"/>
                                          <w:marTop w:val="0"/>
                                          <w:marBottom w:val="0"/>
                                          <w:divBdr>
                                            <w:top w:val="none" w:sz="0" w:space="0" w:color="auto"/>
                                            <w:left w:val="none" w:sz="0" w:space="0" w:color="auto"/>
                                            <w:bottom w:val="none" w:sz="0" w:space="0" w:color="auto"/>
                                            <w:right w:val="none" w:sz="0" w:space="0" w:color="auto"/>
                                          </w:divBdr>
                                        </w:div>
                                        <w:div w:id="20499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933557">
      <w:bodyDiv w:val="1"/>
      <w:marLeft w:val="0"/>
      <w:marRight w:val="0"/>
      <w:marTop w:val="0"/>
      <w:marBottom w:val="0"/>
      <w:divBdr>
        <w:top w:val="none" w:sz="0" w:space="0" w:color="auto"/>
        <w:left w:val="none" w:sz="0" w:space="0" w:color="auto"/>
        <w:bottom w:val="none" w:sz="0" w:space="0" w:color="auto"/>
        <w:right w:val="none" w:sz="0" w:space="0" w:color="auto"/>
      </w:divBdr>
    </w:div>
    <w:div w:id="352147172">
      <w:bodyDiv w:val="1"/>
      <w:marLeft w:val="0"/>
      <w:marRight w:val="0"/>
      <w:marTop w:val="0"/>
      <w:marBottom w:val="0"/>
      <w:divBdr>
        <w:top w:val="none" w:sz="0" w:space="0" w:color="auto"/>
        <w:left w:val="none" w:sz="0" w:space="0" w:color="auto"/>
        <w:bottom w:val="none" w:sz="0" w:space="0" w:color="auto"/>
        <w:right w:val="none" w:sz="0" w:space="0" w:color="auto"/>
      </w:divBdr>
    </w:div>
    <w:div w:id="365326321">
      <w:bodyDiv w:val="1"/>
      <w:marLeft w:val="0"/>
      <w:marRight w:val="0"/>
      <w:marTop w:val="0"/>
      <w:marBottom w:val="0"/>
      <w:divBdr>
        <w:top w:val="none" w:sz="0" w:space="0" w:color="auto"/>
        <w:left w:val="none" w:sz="0" w:space="0" w:color="auto"/>
        <w:bottom w:val="none" w:sz="0" w:space="0" w:color="auto"/>
        <w:right w:val="none" w:sz="0" w:space="0" w:color="auto"/>
      </w:divBdr>
      <w:divsChild>
        <w:div w:id="195198595">
          <w:marLeft w:val="0"/>
          <w:marRight w:val="0"/>
          <w:marTop w:val="0"/>
          <w:marBottom w:val="0"/>
          <w:divBdr>
            <w:top w:val="none" w:sz="0" w:space="0" w:color="auto"/>
            <w:left w:val="none" w:sz="0" w:space="0" w:color="auto"/>
            <w:bottom w:val="none" w:sz="0" w:space="0" w:color="auto"/>
            <w:right w:val="none" w:sz="0" w:space="0" w:color="auto"/>
          </w:divBdr>
          <w:divsChild>
            <w:div w:id="1285044792">
              <w:marLeft w:val="0"/>
              <w:marRight w:val="0"/>
              <w:marTop w:val="0"/>
              <w:marBottom w:val="0"/>
              <w:divBdr>
                <w:top w:val="none" w:sz="0" w:space="0" w:color="auto"/>
                <w:left w:val="none" w:sz="0" w:space="0" w:color="auto"/>
                <w:bottom w:val="none" w:sz="0" w:space="0" w:color="auto"/>
                <w:right w:val="none" w:sz="0" w:space="0" w:color="auto"/>
              </w:divBdr>
              <w:divsChild>
                <w:div w:id="675035345">
                  <w:marLeft w:val="0"/>
                  <w:marRight w:val="0"/>
                  <w:marTop w:val="0"/>
                  <w:marBottom w:val="0"/>
                  <w:divBdr>
                    <w:top w:val="none" w:sz="0" w:space="12" w:color="auto"/>
                    <w:left w:val="none" w:sz="0" w:space="12" w:color="auto"/>
                    <w:bottom w:val="none" w:sz="0" w:space="12" w:color="auto"/>
                    <w:right w:val="none" w:sz="0" w:space="12" w:color="auto"/>
                  </w:divBdr>
                  <w:divsChild>
                    <w:div w:id="1347320208">
                      <w:marLeft w:val="0"/>
                      <w:marRight w:val="0"/>
                      <w:marTop w:val="0"/>
                      <w:marBottom w:val="0"/>
                      <w:divBdr>
                        <w:top w:val="none" w:sz="0" w:space="12" w:color="auto"/>
                        <w:left w:val="none" w:sz="0" w:space="12" w:color="auto"/>
                        <w:bottom w:val="none" w:sz="0" w:space="12" w:color="auto"/>
                        <w:right w:val="none" w:sz="0" w:space="12" w:color="auto"/>
                      </w:divBdr>
                      <w:divsChild>
                        <w:div w:id="489256363">
                          <w:marLeft w:val="0"/>
                          <w:marRight w:val="0"/>
                          <w:marTop w:val="0"/>
                          <w:marBottom w:val="0"/>
                          <w:divBdr>
                            <w:top w:val="none" w:sz="0" w:space="0" w:color="auto"/>
                            <w:left w:val="none" w:sz="0" w:space="0" w:color="auto"/>
                            <w:bottom w:val="none" w:sz="0" w:space="0" w:color="auto"/>
                            <w:right w:val="none" w:sz="0" w:space="0" w:color="auto"/>
                          </w:divBdr>
                          <w:divsChild>
                            <w:div w:id="563638487">
                              <w:marLeft w:val="-225"/>
                              <w:marRight w:val="-225"/>
                              <w:marTop w:val="0"/>
                              <w:marBottom w:val="0"/>
                              <w:divBdr>
                                <w:top w:val="none" w:sz="0" w:space="0" w:color="auto"/>
                                <w:left w:val="none" w:sz="0" w:space="0" w:color="auto"/>
                                <w:bottom w:val="none" w:sz="0" w:space="0" w:color="auto"/>
                                <w:right w:val="none" w:sz="0" w:space="0" w:color="auto"/>
                              </w:divBdr>
                              <w:divsChild>
                                <w:div w:id="745303208">
                                  <w:marLeft w:val="0"/>
                                  <w:marRight w:val="0"/>
                                  <w:marTop w:val="0"/>
                                  <w:marBottom w:val="0"/>
                                  <w:divBdr>
                                    <w:top w:val="none" w:sz="0" w:space="0" w:color="auto"/>
                                    <w:left w:val="none" w:sz="0" w:space="0" w:color="auto"/>
                                    <w:bottom w:val="none" w:sz="0" w:space="0" w:color="auto"/>
                                    <w:right w:val="none" w:sz="0" w:space="0" w:color="auto"/>
                                  </w:divBdr>
                                  <w:divsChild>
                                    <w:div w:id="1960839790">
                                      <w:marLeft w:val="0"/>
                                      <w:marRight w:val="0"/>
                                      <w:marTop w:val="0"/>
                                      <w:marBottom w:val="0"/>
                                      <w:divBdr>
                                        <w:top w:val="none" w:sz="0" w:space="0" w:color="auto"/>
                                        <w:left w:val="none" w:sz="0" w:space="0" w:color="auto"/>
                                        <w:bottom w:val="none" w:sz="0" w:space="0" w:color="auto"/>
                                        <w:right w:val="none" w:sz="0" w:space="0" w:color="auto"/>
                                      </w:divBdr>
                                      <w:divsChild>
                                        <w:div w:id="1087847227">
                                          <w:marLeft w:val="-225"/>
                                          <w:marRight w:val="-225"/>
                                          <w:marTop w:val="0"/>
                                          <w:marBottom w:val="0"/>
                                          <w:divBdr>
                                            <w:top w:val="none" w:sz="0" w:space="0" w:color="auto"/>
                                            <w:left w:val="none" w:sz="0" w:space="0" w:color="auto"/>
                                            <w:bottom w:val="none" w:sz="0" w:space="0" w:color="auto"/>
                                            <w:right w:val="none" w:sz="0" w:space="0" w:color="auto"/>
                                          </w:divBdr>
                                          <w:divsChild>
                                            <w:div w:id="1897857159">
                                              <w:marLeft w:val="0"/>
                                              <w:marRight w:val="0"/>
                                              <w:marTop w:val="0"/>
                                              <w:marBottom w:val="0"/>
                                              <w:divBdr>
                                                <w:top w:val="none" w:sz="0" w:space="0" w:color="auto"/>
                                                <w:left w:val="none" w:sz="0" w:space="0" w:color="auto"/>
                                                <w:bottom w:val="none" w:sz="0" w:space="0" w:color="auto"/>
                                                <w:right w:val="none" w:sz="0" w:space="0" w:color="auto"/>
                                              </w:divBdr>
                                            </w:div>
                                          </w:divsChild>
                                        </w:div>
                                        <w:div w:id="2146702681">
                                          <w:marLeft w:val="-225"/>
                                          <w:marRight w:val="-225"/>
                                          <w:marTop w:val="0"/>
                                          <w:marBottom w:val="0"/>
                                          <w:divBdr>
                                            <w:top w:val="none" w:sz="0" w:space="0" w:color="auto"/>
                                            <w:left w:val="none" w:sz="0" w:space="0" w:color="auto"/>
                                            <w:bottom w:val="none" w:sz="0" w:space="0" w:color="auto"/>
                                            <w:right w:val="none" w:sz="0" w:space="0" w:color="auto"/>
                                          </w:divBdr>
                                          <w:divsChild>
                                            <w:div w:id="1925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86272">
      <w:bodyDiv w:val="1"/>
      <w:marLeft w:val="0"/>
      <w:marRight w:val="0"/>
      <w:marTop w:val="0"/>
      <w:marBottom w:val="0"/>
      <w:divBdr>
        <w:top w:val="none" w:sz="0" w:space="0" w:color="auto"/>
        <w:left w:val="none" w:sz="0" w:space="0" w:color="auto"/>
        <w:bottom w:val="none" w:sz="0" w:space="0" w:color="auto"/>
        <w:right w:val="none" w:sz="0" w:space="0" w:color="auto"/>
      </w:divBdr>
    </w:div>
    <w:div w:id="416830661">
      <w:bodyDiv w:val="1"/>
      <w:marLeft w:val="0"/>
      <w:marRight w:val="0"/>
      <w:marTop w:val="0"/>
      <w:marBottom w:val="0"/>
      <w:divBdr>
        <w:top w:val="none" w:sz="0" w:space="0" w:color="auto"/>
        <w:left w:val="none" w:sz="0" w:space="0" w:color="auto"/>
        <w:bottom w:val="none" w:sz="0" w:space="0" w:color="auto"/>
        <w:right w:val="none" w:sz="0" w:space="0" w:color="auto"/>
      </w:divBdr>
    </w:div>
    <w:div w:id="453906634">
      <w:bodyDiv w:val="1"/>
      <w:marLeft w:val="0"/>
      <w:marRight w:val="0"/>
      <w:marTop w:val="0"/>
      <w:marBottom w:val="0"/>
      <w:divBdr>
        <w:top w:val="none" w:sz="0" w:space="0" w:color="auto"/>
        <w:left w:val="none" w:sz="0" w:space="0" w:color="auto"/>
        <w:bottom w:val="none" w:sz="0" w:space="0" w:color="auto"/>
        <w:right w:val="none" w:sz="0" w:space="0" w:color="auto"/>
      </w:divBdr>
    </w:div>
    <w:div w:id="471992484">
      <w:bodyDiv w:val="1"/>
      <w:marLeft w:val="0"/>
      <w:marRight w:val="0"/>
      <w:marTop w:val="0"/>
      <w:marBottom w:val="0"/>
      <w:divBdr>
        <w:top w:val="none" w:sz="0" w:space="0" w:color="auto"/>
        <w:left w:val="none" w:sz="0" w:space="0" w:color="auto"/>
        <w:bottom w:val="none" w:sz="0" w:space="0" w:color="auto"/>
        <w:right w:val="none" w:sz="0" w:space="0" w:color="auto"/>
      </w:divBdr>
    </w:div>
    <w:div w:id="496723786">
      <w:bodyDiv w:val="1"/>
      <w:marLeft w:val="0"/>
      <w:marRight w:val="0"/>
      <w:marTop w:val="0"/>
      <w:marBottom w:val="0"/>
      <w:divBdr>
        <w:top w:val="none" w:sz="0" w:space="0" w:color="auto"/>
        <w:left w:val="none" w:sz="0" w:space="0" w:color="auto"/>
        <w:bottom w:val="none" w:sz="0" w:space="0" w:color="auto"/>
        <w:right w:val="none" w:sz="0" w:space="0" w:color="auto"/>
      </w:divBdr>
    </w:div>
    <w:div w:id="574125369">
      <w:bodyDiv w:val="1"/>
      <w:marLeft w:val="0"/>
      <w:marRight w:val="0"/>
      <w:marTop w:val="0"/>
      <w:marBottom w:val="0"/>
      <w:divBdr>
        <w:top w:val="none" w:sz="0" w:space="0" w:color="auto"/>
        <w:left w:val="none" w:sz="0" w:space="0" w:color="auto"/>
        <w:bottom w:val="none" w:sz="0" w:space="0" w:color="auto"/>
        <w:right w:val="none" w:sz="0" w:space="0" w:color="auto"/>
      </w:divBdr>
    </w:div>
    <w:div w:id="574626582">
      <w:bodyDiv w:val="1"/>
      <w:marLeft w:val="0"/>
      <w:marRight w:val="0"/>
      <w:marTop w:val="0"/>
      <w:marBottom w:val="0"/>
      <w:divBdr>
        <w:top w:val="none" w:sz="0" w:space="0" w:color="auto"/>
        <w:left w:val="none" w:sz="0" w:space="0" w:color="auto"/>
        <w:bottom w:val="none" w:sz="0" w:space="0" w:color="auto"/>
        <w:right w:val="none" w:sz="0" w:space="0" w:color="auto"/>
      </w:divBdr>
    </w:div>
    <w:div w:id="601455078">
      <w:bodyDiv w:val="1"/>
      <w:marLeft w:val="0"/>
      <w:marRight w:val="0"/>
      <w:marTop w:val="0"/>
      <w:marBottom w:val="0"/>
      <w:divBdr>
        <w:top w:val="none" w:sz="0" w:space="0" w:color="auto"/>
        <w:left w:val="none" w:sz="0" w:space="0" w:color="auto"/>
        <w:bottom w:val="none" w:sz="0" w:space="0" w:color="auto"/>
        <w:right w:val="none" w:sz="0" w:space="0" w:color="auto"/>
      </w:divBdr>
    </w:div>
    <w:div w:id="620455086">
      <w:bodyDiv w:val="1"/>
      <w:marLeft w:val="0"/>
      <w:marRight w:val="0"/>
      <w:marTop w:val="0"/>
      <w:marBottom w:val="0"/>
      <w:divBdr>
        <w:top w:val="none" w:sz="0" w:space="0" w:color="auto"/>
        <w:left w:val="none" w:sz="0" w:space="0" w:color="auto"/>
        <w:bottom w:val="none" w:sz="0" w:space="0" w:color="auto"/>
        <w:right w:val="none" w:sz="0" w:space="0" w:color="auto"/>
      </w:divBdr>
    </w:div>
    <w:div w:id="677847441">
      <w:bodyDiv w:val="1"/>
      <w:marLeft w:val="0"/>
      <w:marRight w:val="0"/>
      <w:marTop w:val="0"/>
      <w:marBottom w:val="0"/>
      <w:divBdr>
        <w:top w:val="none" w:sz="0" w:space="0" w:color="auto"/>
        <w:left w:val="none" w:sz="0" w:space="0" w:color="auto"/>
        <w:bottom w:val="none" w:sz="0" w:space="0" w:color="auto"/>
        <w:right w:val="none" w:sz="0" w:space="0" w:color="auto"/>
      </w:divBdr>
      <w:divsChild>
        <w:div w:id="712314331">
          <w:marLeft w:val="0"/>
          <w:marRight w:val="0"/>
          <w:marTop w:val="0"/>
          <w:marBottom w:val="0"/>
          <w:divBdr>
            <w:top w:val="none" w:sz="0" w:space="0" w:color="auto"/>
            <w:left w:val="none" w:sz="0" w:space="0" w:color="auto"/>
            <w:bottom w:val="none" w:sz="0" w:space="0" w:color="auto"/>
            <w:right w:val="none" w:sz="0" w:space="0" w:color="auto"/>
          </w:divBdr>
          <w:divsChild>
            <w:div w:id="258487284">
              <w:marLeft w:val="0"/>
              <w:marRight w:val="0"/>
              <w:marTop w:val="0"/>
              <w:marBottom w:val="0"/>
              <w:divBdr>
                <w:top w:val="none" w:sz="0" w:space="0" w:color="auto"/>
                <w:left w:val="none" w:sz="0" w:space="0" w:color="auto"/>
                <w:bottom w:val="none" w:sz="0" w:space="0" w:color="auto"/>
                <w:right w:val="none" w:sz="0" w:space="0" w:color="auto"/>
              </w:divBdr>
              <w:divsChild>
                <w:div w:id="891649460">
                  <w:marLeft w:val="0"/>
                  <w:marRight w:val="0"/>
                  <w:marTop w:val="0"/>
                  <w:marBottom w:val="0"/>
                  <w:divBdr>
                    <w:top w:val="none" w:sz="0" w:space="12" w:color="auto"/>
                    <w:left w:val="none" w:sz="0" w:space="12" w:color="auto"/>
                    <w:bottom w:val="none" w:sz="0" w:space="12" w:color="auto"/>
                    <w:right w:val="none" w:sz="0" w:space="12" w:color="auto"/>
                  </w:divBdr>
                  <w:divsChild>
                    <w:div w:id="1446270990">
                      <w:marLeft w:val="0"/>
                      <w:marRight w:val="0"/>
                      <w:marTop w:val="0"/>
                      <w:marBottom w:val="0"/>
                      <w:divBdr>
                        <w:top w:val="none" w:sz="0" w:space="12" w:color="auto"/>
                        <w:left w:val="none" w:sz="0" w:space="12" w:color="auto"/>
                        <w:bottom w:val="none" w:sz="0" w:space="12" w:color="auto"/>
                        <w:right w:val="none" w:sz="0" w:space="12" w:color="auto"/>
                      </w:divBdr>
                      <w:divsChild>
                        <w:div w:id="1242906634">
                          <w:marLeft w:val="0"/>
                          <w:marRight w:val="0"/>
                          <w:marTop w:val="0"/>
                          <w:marBottom w:val="0"/>
                          <w:divBdr>
                            <w:top w:val="none" w:sz="0" w:space="0" w:color="auto"/>
                            <w:left w:val="none" w:sz="0" w:space="0" w:color="auto"/>
                            <w:bottom w:val="none" w:sz="0" w:space="0" w:color="auto"/>
                            <w:right w:val="none" w:sz="0" w:space="0" w:color="auto"/>
                          </w:divBdr>
                          <w:divsChild>
                            <w:div w:id="51583610">
                              <w:marLeft w:val="-225"/>
                              <w:marRight w:val="-225"/>
                              <w:marTop w:val="0"/>
                              <w:marBottom w:val="0"/>
                              <w:divBdr>
                                <w:top w:val="none" w:sz="0" w:space="0" w:color="auto"/>
                                <w:left w:val="none" w:sz="0" w:space="0" w:color="auto"/>
                                <w:bottom w:val="none" w:sz="0" w:space="0" w:color="auto"/>
                                <w:right w:val="none" w:sz="0" w:space="0" w:color="auto"/>
                              </w:divBdr>
                              <w:divsChild>
                                <w:div w:id="1105080347">
                                  <w:marLeft w:val="0"/>
                                  <w:marRight w:val="0"/>
                                  <w:marTop w:val="0"/>
                                  <w:marBottom w:val="0"/>
                                  <w:divBdr>
                                    <w:top w:val="none" w:sz="0" w:space="0" w:color="auto"/>
                                    <w:left w:val="none" w:sz="0" w:space="0" w:color="auto"/>
                                    <w:bottom w:val="none" w:sz="0" w:space="0" w:color="auto"/>
                                    <w:right w:val="none" w:sz="0" w:space="0" w:color="auto"/>
                                  </w:divBdr>
                                  <w:divsChild>
                                    <w:div w:id="1152453060">
                                      <w:marLeft w:val="0"/>
                                      <w:marRight w:val="0"/>
                                      <w:marTop w:val="0"/>
                                      <w:marBottom w:val="0"/>
                                      <w:divBdr>
                                        <w:top w:val="none" w:sz="0" w:space="0" w:color="auto"/>
                                        <w:left w:val="none" w:sz="0" w:space="0" w:color="auto"/>
                                        <w:bottom w:val="none" w:sz="0" w:space="0" w:color="auto"/>
                                        <w:right w:val="none" w:sz="0" w:space="0" w:color="auto"/>
                                      </w:divBdr>
                                      <w:divsChild>
                                        <w:div w:id="792527854">
                                          <w:marLeft w:val="0"/>
                                          <w:marRight w:val="0"/>
                                          <w:marTop w:val="0"/>
                                          <w:marBottom w:val="0"/>
                                          <w:divBdr>
                                            <w:top w:val="none" w:sz="0" w:space="0" w:color="auto"/>
                                            <w:left w:val="none" w:sz="0" w:space="0" w:color="auto"/>
                                            <w:bottom w:val="none" w:sz="0" w:space="0" w:color="auto"/>
                                            <w:right w:val="none" w:sz="0" w:space="0" w:color="auto"/>
                                          </w:divBdr>
                                        </w:div>
                                        <w:div w:id="9890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639212">
      <w:bodyDiv w:val="1"/>
      <w:marLeft w:val="0"/>
      <w:marRight w:val="0"/>
      <w:marTop w:val="0"/>
      <w:marBottom w:val="0"/>
      <w:divBdr>
        <w:top w:val="none" w:sz="0" w:space="0" w:color="auto"/>
        <w:left w:val="none" w:sz="0" w:space="0" w:color="auto"/>
        <w:bottom w:val="none" w:sz="0" w:space="0" w:color="auto"/>
        <w:right w:val="none" w:sz="0" w:space="0" w:color="auto"/>
      </w:divBdr>
      <w:divsChild>
        <w:div w:id="1700079983">
          <w:marLeft w:val="0"/>
          <w:marRight w:val="0"/>
          <w:marTop w:val="0"/>
          <w:marBottom w:val="0"/>
          <w:divBdr>
            <w:top w:val="none" w:sz="0" w:space="0" w:color="auto"/>
            <w:left w:val="none" w:sz="0" w:space="0" w:color="auto"/>
            <w:bottom w:val="none" w:sz="0" w:space="0" w:color="auto"/>
            <w:right w:val="none" w:sz="0" w:space="0" w:color="auto"/>
          </w:divBdr>
          <w:divsChild>
            <w:div w:id="2127969834">
              <w:marLeft w:val="0"/>
              <w:marRight w:val="0"/>
              <w:marTop w:val="0"/>
              <w:marBottom w:val="0"/>
              <w:divBdr>
                <w:top w:val="none" w:sz="0" w:space="0" w:color="auto"/>
                <w:left w:val="none" w:sz="0" w:space="0" w:color="auto"/>
                <w:bottom w:val="none" w:sz="0" w:space="0" w:color="auto"/>
                <w:right w:val="none" w:sz="0" w:space="0" w:color="auto"/>
              </w:divBdr>
              <w:divsChild>
                <w:div w:id="224414598">
                  <w:marLeft w:val="0"/>
                  <w:marRight w:val="0"/>
                  <w:marTop w:val="0"/>
                  <w:marBottom w:val="0"/>
                  <w:divBdr>
                    <w:top w:val="none" w:sz="0" w:space="12" w:color="auto"/>
                    <w:left w:val="none" w:sz="0" w:space="12" w:color="auto"/>
                    <w:bottom w:val="none" w:sz="0" w:space="12" w:color="auto"/>
                    <w:right w:val="none" w:sz="0" w:space="12" w:color="auto"/>
                  </w:divBdr>
                  <w:divsChild>
                    <w:div w:id="1045181571">
                      <w:marLeft w:val="0"/>
                      <w:marRight w:val="0"/>
                      <w:marTop w:val="0"/>
                      <w:marBottom w:val="0"/>
                      <w:divBdr>
                        <w:top w:val="none" w:sz="0" w:space="12" w:color="auto"/>
                        <w:left w:val="none" w:sz="0" w:space="12" w:color="auto"/>
                        <w:bottom w:val="none" w:sz="0" w:space="12" w:color="auto"/>
                        <w:right w:val="none" w:sz="0" w:space="12" w:color="auto"/>
                      </w:divBdr>
                      <w:divsChild>
                        <w:div w:id="1797681275">
                          <w:marLeft w:val="0"/>
                          <w:marRight w:val="0"/>
                          <w:marTop w:val="0"/>
                          <w:marBottom w:val="0"/>
                          <w:divBdr>
                            <w:top w:val="none" w:sz="0" w:space="0" w:color="auto"/>
                            <w:left w:val="none" w:sz="0" w:space="0" w:color="auto"/>
                            <w:bottom w:val="none" w:sz="0" w:space="0" w:color="auto"/>
                            <w:right w:val="none" w:sz="0" w:space="0" w:color="auto"/>
                          </w:divBdr>
                          <w:divsChild>
                            <w:div w:id="1486051407">
                              <w:marLeft w:val="-225"/>
                              <w:marRight w:val="-225"/>
                              <w:marTop w:val="0"/>
                              <w:marBottom w:val="0"/>
                              <w:divBdr>
                                <w:top w:val="none" w:sz="0" w:space="0" w:color="auto"/>
                                <w:left w:val="none" w:sz="0" w:space="0" w:color="auto"/>
                                <w:bottom w:val="none" w:sz="0" w:space="0" w:color="auto"/>
                                <w:right w:val="none" w:sz="0" w:space="0" w:color="auto"/>
                              </w:divBdr>
                              <w:divsChild>
                                <w:div w:id="762730194">
                                  <w:marLeft w:val="0"/>
                                  <w:marRight w:val="0"/>
                                  <w:marTop w:val="0"/>
                                  <w:marBottom w:val="0"/>
                                  <w:divBdr>
                                    <w:top w:val="none" w:sz="0" w:space="0" w:color="auto"/>
                                    <w:left w:val="none" w:sz="0" w:space="0" w:color="auto"/>
                                    <w:bottom w:val="none" w:sz="0" w:space="0" w:color="auto"/>
                                    <w:right w:val="none" w:sz="0" w:space="0" w:color="auto"/>
                                  </w:divBdr>
                                  <w:divsChild>
                                    <w:div w:id="277374427">
                                      <w:marLeft w:val="0"/>
                                      <w:marRight w:val="0"/>
                                      <w:marTop w:val="0"/>
                                      <w:marBottom w:val="0"/>
                                      <w:divBdr>
                                        <w:top w:val="none" w:sz="0" w:space="0" w:color="auto"/>
                                        <w:left w:val="none" w:sz="0" w:space="0" w:color="auto"/>
                                        <w:bottom w:val="none" w:sz="0" w:space="0" w:color="auto"/>
                                        <w:right w:val="none" w:sz="0" w:space="0" w:color="auto"/>
                                      </w:divBdr>
                                      <w:divsChild>
                                        <w:div w:id="401871454">
                                          <w:marLeft w:val="0"/>
                                          <w:marRight w:val="0"/>
                                          <w:marTop w:val="0"/>
                                          <w:marBottom w:val="0"/>
                                          <w:divBdr>
                                            <w:top w:val="none" w:sz="0" w:space="0" w:color="auto"/>
                                            <w:left w:val="none" w:sz="0" w:space="0" w:color="auto"/>
                                            <w:bottom w:val="none" w:sz="0" w:space="0" w:color="auto"/>
                                            <w:right w:val="none" w:sz="0" w:space="0" w:color="auto"/>
                                          </w:divBdr>
                                        </w:div>
                                        <w:div w:id="439492476">
                                          <w:marLeft w:val="0"/>
                                          <w:marRight w:val="0"/>
                                          <w:marTop w:val="0"/>
                                          <w:marBottom w:val="0"/>
                                          <w:divBdr>
                                            <w:top w:val="none" w:sz="0" w:space="0" w:color="auto"/>
                                            <w:left w:val="none" w:sz="0" w:space="0" w:color="auto"/>
                                            <w:bottom w:val="none" w:sz="0" w:space="0" w:color="auto"/>
                                            <w:right w:val="none" w:sz="0" w:space="0" w:color="auto"/>
                                          </w:divBdr>
                                        </w:div>
                                        <w:div w:id="470636311">
                                          <w:marLeft w:val="0"/>
                                          <w:marRight w:val="0"/>
                                          <w:marTop w:val="0"/>
                                          <w:marBottom w:val="0"/>
                                          <w:divBdr>
                                            <w:top w:val="none" w:sz="0" w:space="0" w:color="auto"/>
                                            <w:left w:val="none" w:sz="0" w:space="0" w:color="auto"/>
                                            <w:bottom w:val="none" w:sz="0" w:space="0" w:color="auto"/>
                                            <w:right w:val="none" w:sz="0" w:space="0" w:color="auto"/>
                                          </w:divBdr>
                                        </w:div>
                                        <w:div w:id="520556199">
                                          <w:marLeft w:val="0"/>
                                          <w:marRight w:val="0"/>
                                          <w:marTop w:val="0"/>
                                          <w:marBottom w:val="0"/>
                                          <w:divBdr>
                                            <w:top w:val="none" w:sz="0" w:space="0" w:color="auto"/>
                                            <w:left w:val="none" w:sz="0" w:space="0" w:color="auto"/>
                                            <w:bottom w:val="none" w:sz="0" w:space="0" w:color="auto"/>
                                            <w:right w:val="none" w:sz="0" w:space="0" w:color="auto"/>
                                          </w:divBdr>
                                        </w:div>
                                        <w:div w:id="986714198">
                                          <w:marLeft w:val="-225"/>
                                          <w:marRight w:val="-225"/>
                                          <w:marTop w:val="0"/>
                                          <w:marBottom w:val="0"/>
                                          <w:divBdr>
                                            <w:top w:val="none" w:sz="0" w:space="0" w:color="auto"/>
                                            <w:left w:val="none" w:sz="0" w:space="0" w:color="auto"/>
                                            <w:bottom w:val="none" w:sz="0" w:space="0" w:color="auto"/>
                                            <w:right w:val="none" w:sz="0" w:space="0" w:color="auto"/>
                                          </w:divBdr>
                                          <w:divsChild>
                                            <w:div w:id="1186208304">
                                              <w:marLeft w:val="0"/>
                                              <w:marRight w:val="0"/>
                                              <w:marTop w:val="0"/>
                                              <w:marBottom w:val="0"/>
                                              <w:divBdr>
                                                <w:top w:val="none" w:sz="0" w:space="0" w:color="auto"/>
                                                <w:left w:val="none" w:sz="0" w:space="0" w:color="auto"/>
                                                <w:bottom w:val="none" w:sz="0" w:space="0" w:color="auto"/>
                                                <w:right w:val="none" w:sz="0" w:space="0" w:color="auto"/>
                                              </w:divBdr>
                                            </w:div>
                                          </w:divsChild>
                                        </w:div>
                                        <w:div w:id="998538200">
                                          <w:marLeft w:val="-225"/>
                                          <w:marRight w:val="-225"/>
                                          <w:marTop w:val="0"/>
                                          <w:marBottom w:val="0"/>
                                          <w:divBdr>
                                            <w:top w:val="none" w:sz="0" w:space="0" w:color="auto"/>
                                            <w:left w:val="none" w:sz="0" w:space="0" w:color="auto"/>
                                            <w:bottom w:val="none" w:sz="0" w:space="0" w:color="auto"/>
                                            <w:right w:val="none" w:sz="0" w:space="0" w:color="auto"/>
                                          </w:divBdr>
                                          <w:divsChild>
                                            <w:div w:id="853110106">
                                              <w:marLeft w:val="0"/>
                                              <w:marRight w:val="0"/>
                                              <w:marTop w:val="0"/>
                                              <w:marBottom w:val="0"/>
                                              <w:divBdr>
                                                <w:top w:val="none" w:sz="0" w:space="0" w:color="auto"/>
                                                <w:left w:val="none" w:sz="0" w:space="0" w:color="auto"/>
                                                <w:bottom w:val="none" w:sz="0" w:space="0" w:color="auto"/>
                                                <w:right w:val="none" w:sz="0" w:space="0" w:color="auto"/>
                                              </w:divBdr>
                                            </w:div>
                                          </w:divsChild>
                                        </w:div>
                                        <w:div w:id="1075977487">
                                          <w:marLeft w:val="0"/>
                                          <w:marRight w:val="0"/>
                                          <w:marTop w:val="0"/>
                                          <w:marBottom w:val="0"/>
                                          <w:divBdr>
                                            <w:top w:val="none" w:sz="0" w:space="0" w:color="auto"/>
                                            <w:left w:val="none" w:sz="0" w:space="0" w:color="auto"/>
                                            <w:bottom w:val="none" w:sz="0" w:space="0" w:color="auto"/>
                                            <w:right w:val="none" w:sz="0" w:space="0" w:color="auto"/>
                                          </w:divBdr>
                                        </w:div>
                                        <w:div w:id="1244297040">
                                          <w:marLeft w:val="0"/>
                                          <w:marRight w:val="0"/>
                                          <w:marTop w:val="0"/>
                                          <w:marBottom w:val="0"/>
                                          <w:divBdr>
                                            <w:top w:val="none" w:sz="0" w:space="0" w:color="auto"/>
                                            <w:left w:val="none" w:sz="0" w:space="0" w:color="auto"/>
                                            <w:bottom w:val="none" w:sz="0" w:space="0" w:color="auto"/>
                                            <w:right w:val="none" w:sz="0" w:space="0" w:color="auto"/>
                                          </w:divBdr>
                                        </w:div>
                                        <w:div w:id="1539515508">
                                          <w:marLeft w:val="0"/>
                                          <w:marRight w:val="0"/>
                                          <w:marTop w:val="0"/>
                                          <w:marBottom w:val="0"/>
                                          <w:divBdr>
                                            <w:top w:val="none" w:sz="0" w:space="0" w:color="auto"/>
                                            <w:left w:val="none" w:sz="0" w:space="0" w:color="auto"/>
                                            <w:bottom w:val="none" w:sz="0" w:space="0" w:color="auto"/>
                                            <w:right w:val="none" w:sz="0" w:space="0" w:color="auto"/>
                                          </w:divBdr>
                                        </w:div>
                                        <w:div w:id="1555383477">
                                          <w:marLeft w:val="0"/>
                                          <w:marRight w:val="0"/>
                                          <w:marTop w:val="0"/>
                                          <w:marBottom w:val="0"/>
                                          <w:divBdr>
                                            <w:top w:val="none" w:sz="0" w:space="0" w:color="auto"/>
                                            <w:left w:val="none" w:sz="0" w:space="0" w:color="auto"/>
                                            <w:bottom w:val="none" w:sz="0" w:space="0" w:color="auto"/>
                                            <w:right w:val="none" w:sz="0" w:space="0" w:color="auto"/>
                                          </w:divBdr>
                                        </w:div>
                                        <w:div w:id="1701586665">
                                          <w:marLeft w:val="0"/>
                                          <w:marRight w:val="0"/>
                                          <w:marTop w:val="0"/>
                                          <w:marBottom w:val="0"/>
                                          <w:divBdr>
                                            <w:top w:val="none" w:sz="0" w:space="0" w:color="auto"/>
                                            <w:left w:val="none" w:sz="0" w:space="0" w:color="auto"/>
                                            <w:bottom w:val="none" w:sz="0" w:space="0" w:color="auto"/>
                                            <w:right w:val="none" w:sz="0" w:space="0" w:color="auto"/>
                                          </w:divBdr>
                                        </w:div>
                                        <w:div w:id="1704819350">
                                          <w:marLeft w:val="0"/>
                                          <w:marRight w:val="0"/>
                                          <w:marTop w:val="0"/>
                                          <w:marBottom w:val="0"/>
                                          <w:divBdr>
                                            <w:top w:val="none" w:sz="0" w:space="0" w:color="auto"/>
                                            <w:left w:val="none" w:sz="0" w:space="0" w:color="auto"/>
                                            <w:bottom w:val="none" w:sz="0" w:space="0" w:color="auto"/>
                                            <w:right w:val="none" w:sz="0" w:space="0" w:color="auto"/>
                                          </w:divBdr>
                                        </w:div>
                                        <w:div w:id="2083289404">
                                          <w:marLeft w:val="0"/>
                                          <w:marRight w:val="0"/>
                                          <w:marTop w:val="0"/>
                                          <w:marBottom w:val="0"/>
                                          <w:divBdr>
                                            <w:top w:val="none" w:sz="0" w:space="0" w:color="auto"/>
                                            <w:left w:val="none" w:sz="0" w:space="0" w:color="auto"/>
                                            <w:bottom w:val="none" w:sz="0" w:space="0" w:color="auto"/>
                                            <w:right w:val="none" w:sz="0" w:space="0" w:color="auto"/>
                                          </w:divBdr>
                                        </w:div>
                                        <w:div w:id="21210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338796">
      <w:bodyDiv w:val="1"/>
      <w:marLeft w:val="0"/>
      <w:marRight w:val="0"/>
      <w:marTop w:val="0"/>
      <w:marBottom w:val="0"/>
      <w:divBdr>
        <w:top w:val="none" w:sz="0" w:space="0" w:color="auto"/>
        <w:left w:val="none" w:sz="0" w:space="0" w:color="auto"/>
        <w:bottom w:val="none" w:sz="0" w:space="0" w:color="auto"/>
        <w:right w:val="none" w:sz="0" w:space="0" w:color="auto"/>
      </w:divBdr>
    </w:div>
    <w:div w:id="776410588">
      <w:bodyDiv w:val="1"/>
      <w:marLeft w:val="0"/>
      <w:marRight w:val="0"/>
      <w:marTop w:val="0"/>
      <w:marBottom w:val="0"/>
      <w:divBdr>
        <w:top w:val="none" w:sz="0" w:space="0" w:color="auto"/>
        <w:left w:val="none" w:sz="0" w:space="0" w:color="auto"/>
        <w:bottom w:val="none" w:sz="0" w:space="0" w:color="auto"/>
        <w:right w:val="none" w:sz="0" w:space="0" w:color="auto"/>
      </w:divBdr>
    </w:div>
    <w:div w:id="777799862">
      <w:bodyDiv w:val="1"/>
      <w:marLeft w:val="0"/>
      <w:marRight w:val="0"/>
      <w:marTop w:val="0"/>
      <w:marBottom w:val="0"/>
      <w:divBdr>
        <w:top w:val="none" w:sz="0" w:space="0" w:color="auto"/>
        <w:left w:val="none" w:sz="0" w:space="0" w:color="auto"/>
        <w:bottom w:val="none" w:sz="0" w:space="0" w:color="auto"/>
        <w:right w:val="none" w:sz="0" w:space="0" w:color="auto"/>
      </w:divBdr>
    </w:div>
    <w:div w:id="823200486">
      <w:bodyDiv w:val="1"/>
      <w:marLeft w:val="0"/>
      <w:marRight w:val="0"/>
      <w:marTop w:val="0"/>
      <w:marBottom w:val="0"/>
      <w:divBdr>
        <w:top w:val="none" w:sz="0" w:space="0" w:color="auto"/>
        <w:left w:val="none" w:sz="0" w:space="0" w:color="auto"/>
        <w:bottom w:val="none" w:sz="0" w:space="0" w:color="auto"/>
        <w:right w:val="none" w:sz="0" w:space="0" w:color="auto"/>
      </w:divBdr>
    </w:div>
    <w:div w:id="836188907">
      <w:bodyDiv w:val="1"/>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sChild>
            <w:div w:id="26417701">
              <w:marLeft w:val="0"/>
              <w:marRight w:val="0"/>
              <w:marTop w:val="0"/>
              <w:marBottom w:val="0"/>
              <w:divBdr>
                <w:top w:val="none" w:sz="0" w:space="0" w:color="auto"/>
                <w:left w:val="none" w:sz="0" w:space="0" w:color="auto"/>
                <w:bottom w:val="none" w:sz="0" w:space="0" w:color="auto"/>
                <w:right w:val="none" w:sz="0" w:space="0" w:color="auto"/>
              </w:divBdr>
              <w:divsChild>
                <w:div w:id="2093355106">
                  <w:marLeft w:val="0"/>
                  <w:marRight w:val="0"/>
                  <w:marTop w:val="0"/>
                  <w:marBottom w:val="0"/>
                  <w:divBdr>
                    <w:top w:val="none" w:sz="0" w:space="12" w:color="auto"/>
                    <w:left w:val="none" w:sz="0" w:space="12" w:color="auto"/>
                    <w:bottom w:val="none" w:sz="0" w:space="12" w:color="auto"/>
                    <w:right w:val="none" w:sz="0" w:space="12" w:color="auto"/>
                  </w:divBdr>
                  <w:divsChild>
                    <w:div w:id="241912113">
                      <w:marLeft w:val="0"/>
                      <w:marRight w:val="0"/>
                      <w:marTop w:val="0"/>
                      <w:marBottom w:val="0"/>
                      <w:divBdr>
                        <w:top w:val="none" w:sz="0" w:space="12" w:color="auto"/>
                        <w:left w:val="none" w:sz="0" w:space="12" w:color="auto"/>
                        <w:bottom w:val="none" w:sz="0" w:space="12" w:color="auto"/>
                        <w:right w:val="none" w:sz="0" w:space="12" w:color="auto"/>
                      </w:divBdr>
                      <w:divsChild>
                        <w:div w:id="243687197">
                          <w:marLeft w:val="0"/>
                          <w:marRight w:val="0"/>
                          <w:marTop w:val="0"/>
                          <w:marBottom w:val="0"/>
                          <w:divBdr>
                            <w:top w:val="none" w:sz="0" w:space="0" w:color="auto"/>
                            <w:left w:val="none" w:sz="0" w:space="0" w:color="auto"/>
                            <w:bottom w:val="none" w:sz="0" w:space="0" w:color="auto"/>
                            <w:right w:val="none" w:sz="0" w:space="0" w:color="auto"/>
                          </w:divBdr>
                          <w:divsChild>
                            <w:div w:id="1116102636">
                              <w:marLeft w:val="-225"/>
                              <w:marRight w:val="-225"/>
                              <w:marTop w:val="0"/>
                              <w:marBottom w:val="0"/>
                              <w:divBdr>
                                <w:top w:val="none" w:sz="0" w:space="0" w:color="auto"/>
                                <w:left w:val="none" w:sz="0" w:space="0" w:color="auto"/>
                                <w:bottom w:val="none" w:sz="0" w:space="0" w:color="auto"/>
                                <w:right w:val="none" w:sz="0" w:space="0" w:color="auto"/>
                              </w:divBdr>
                              <w:divsChild>
                                <w:div w:id="694698951">
                                  <w:marLeft w:val="0"/>
                                  <w:marRight w:val="0"/>
                                  <w:marTop w:val="0"/>
                                  <w:marBottom w:val="0"/>
                                  <w:divBdr>
                                    <w:top w:val="none" w:sz="0" w:space="0" w:color="auto"/>
                                    <w:left w:val="none" w:sz="0" w:space="0" w:color="auto"/>
                                    <w:bottom w:val="none" w:sz="0" w:space="0" w:color="auto"/>
                                    <w:right w:val="none" w:sz="0" w:space="0" w:color="auto"/>
                                  </w:divBdr>
                                  <w:divsChild>
                                    <w:div w:id="1942184134">
                                      <w:marLeft w:val="0"/>
                                      <w:marRight w:val="0"/>
                                      <w:marTop w:val="0"/>
                                      <w:marBottom w:val="0"/>
                                      <w:divBdr>
                                        <w:top w:val="none" w:sz="0" w:space="0" w:color="auto"/>
                                        <w:left w:val="none" w:sz="0" w:space="0" w:color="auto"/>
                                        <w:bottom w:val="none" w:sz="0" w:space="0" w:color="auto"/>
                                        <w:right w:val="none" w:sz="0" w:space="0" w:color="auto"/>
                                      </w:divBdr>
                                      <w:divsChild>
                                        <w:div w:id="127674830">
                                          <w:marLeft w:val="-225"/>
                                          <w:marRight w:val="-225"/>
                                          <w:marTop w:val="0"/>
                                          <w:marBottom w:val="0"/>
                                          <w:divBdr>
                                            <w:top w:val="none" w:sz="0" w:space="0" w:color="auto"/>
                                            <w:left w:val="none" w:sz="0" w:space="0" w:color="auto"/>
                                            <w:bottom w:val="none" w:sz="0" w:space="0" w:color="auto"/>
                                            <w:right w:val="none" w:sz="0" w:space="0" w:color="auto"/>
                                          </w:divBdr>
                                          <w:divsChild>
                                            <w:div w:id="2105220525">
                                              <w:marLeft w:val="0"/>
                                              <w:marRight w:val="0"/>
                                              <w:marTop w:val="0"/>
                                              <w:marBottom w:val="0"/>
                                              <w:divBdr>
                                                <w:top w:val="none" w:sz="0" w:space="0" w:color="auto"/>
                                                <w:left w:val="none" w:sz="0" w:space="0" w:color="auto"/>
                                                <w:bottom w:val="none" w:sz="0" w:space="0" w:color="auto"/>
                                                <w:right w:val="none" w:sz="0" w:space="0" w:color="auto"/>
                                              </w:divBdr>
                                            </w:div>
                                          </w:divsChild>
                                        </w:div>
                                        <w:div w:id="1171288761">
                                          <w:marLeft w:val="0"/>
                                          <w:marRight w:val="0"/>
                                          <w:marTop w:val="0"/>
                                          <w:marBottom w:val="0"/>
                                          <w:divBdr>
                                            <w:top w:val="none" w:sz="0" w:space="0" w:color="auto"/>
                                            <w:left w:val="none" w:sz="0" w:space="0" w:color="auto"/>
                                            <w:bottom w:val="none" w:sz="0" w:space="0" w:color="auto"/>
                                            <w:right w:val="none" w:sz="0" w:space="0" w:color="auto"/>
                                          </w:divBdr>
                                        </w:div>
                                        <w:div w:id="1380780302">
                                          <w:marLeft w:val="0"/>
                                          <w:marRight w:val="0"/>
                                          <w:marTop w:val="0"/>
                                          <w:marBottom w:val="0"/>
                                          <w:divBdr>
                                            <w:top w:val="none" w:sz="0" w:space="0" w:color="auto"/>
                                            <w:left w:val="none" w:sz="0" w:space="0" w:color="auto"/>
                                            <w:bottom w:val="none" w:sz="0" w:space="0" w:color="auto"/>
                                            <w:right w:val="none" w:sz="0" w:space="0" w:color="auto"/>
                                          </w:divBdr>
                                        </w:div>
                                        <w:div w:id="1381516236">
                                          <w:marLeft w:val="-225"/>
                                          <w:marRight w:val="-225"/>
                                          <w:marTop w:val="0"/>
                                          <w:marBottom w:val="0"/>
                                          <w:divBdr>
                                            <w:top w:val="none" w:sz="0" w:space="0" w:color="auto"/>
                                            <w:left w:val="none" w:sz="0" w:space="0" w:color="auto"/>
                                            <w:bottom w:val="none" w:sz="0" w:space="0" w:color="auto"/>
                                            <w:right w:val="none" w:sz="0" w:space="0" w:color="auto"/>
                                          </w:divBdr>
                                          <w:divsChild>
                                            <w:div w:id="670836584">
                                              <w:marLeft w:val="0"/>
                                              <w:marRight w:val="0"/>
                                              <w:marTop w:val="0"/>
                                              <w:marBottom w:val="0"/>
                                              <w:divBdr>
                                                <w:top w:val="none" w:sz="0" w:space="0" w:color="auto"/>
                                                <w:left w:val="none" w:sz="0" w:space="0" w:color="auto"/>
                                                <w:bottom w:val="none" w:sz="0" w:space="0" w:color="auto"/>
                                                <w:right w:val="none" w:sz="0" w:space="0" w:color="auto"/>
                                              </w:divBdr>
                                            </w:div>
                                          </w:divsChild>
                                        </w:div>
                                        <w:div w:id="139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941369">
      <w:bodyDiv w:val="1"/>
      <w:marLeft w:val="0"/>
      <w:marRight w:val="0"/>
      <w:marTop w:val="0"/>
      <w:marBottom w:val="0"/>
      <w:divBdr>
        <w:top w:val="none" w:sz="0" w:space="0" w:color="auto"/>
        <w:left w:val="none" w:sz="0" w:space="0" w:color="auto"/>
        <w:bottom w:val="none" w:sz="0" w:space="0" w:color="auto"/>
        <w:right w:val="none" w:sz="0" w:space="0" w:color="auto"/>
      </w:divBdr>
    </w:div>
    <w:div w:id="896475058">
      <w:bodyDiv w:val="1"/>
      <w:marLeft w:val="0"/>
      <w:marRight w:val="0"/>
      <w:marTop w:val="0"/>
      <w:marBottom w:val="0"/>
      <w:divBdr>
        <w:top w:val="none" w:sz="0" w:space="0" w:color="auto"/>
        <w:left w:val="none" w:sz="0" w:space="0" w:color="auto"/>
        <w:bottom w:val="none" w:sz="0" w:space="0" w:color="auto"/>
        <w:right w:val="none" w:sz="0" w:space="0" w:color="auto"/>
      </w:divBdr>
    </w:div>
    <w:div w:id="900482644">
      <w:bodyDiv w:val="1"/>
      <w:marLeft w:val="0"/>
      <w:marRight w:val="0"/>
      <w:marTop w:val="0"/>
      <w:marBottom w:val="0"/>
      <w:divBdr>
        <w:top w:val="none" w:sz="0" w:space="0" w:color="auto"/>
        <w:left w:val="none" w:sz="0" w:space="0" w:color="auto"/>
        <w:bottom w:val="none" w:sz="0" w:space="0" w:color="auto"/>
        <w:right w:val="none" w:sz="0" w:space="0" w:color="auto"/>
      </w:divBdr>
    </w:div>
    <w:div w:id="901142475">
      <w:bodyDiv w:val="1"/>
      <w:marLeft w:val="0"/>
      <w:marRight w:val="0"/>
      <w:marTop w:val="0"/>
      <w:marBottom w:val="0"/>
      <w:divBdr>
        <w:top w:val="none" w:sz="0" w:space="0" w:color="auto"/>
        <w:left w:val="none" w:sz="0" w:space="0" w:color="auto"/>
        <w:bottom w:val="none" w:sz="0" w:space="0" w:color="auto"/>
        <w:right w:val="none" w:sz="0" w:space="0" w:color="auto"/>
      </w:divBdr>
    </w:div>
    <w:div w:id="903217511">
      <w:bodyDiv w:val="1"/>
      <w:marLeft w:val="0"/>
      <w:marRight w:val="0"/>
      <w:marTop w:val="0"/>
      <w:marBottom w:val="0"/>
      <w:divBdr>
        <w:top w:val="none" w:sz="0" w:space="0" w:color="auto"/>
        <w:left w:val="none" w:sz="0" w:space="0" w:color="auto"/>
        <w:bottom w:val="none" w:sz="0" w:space="0" w:color="auto"/>
        <w:right w:val="none" w:sz="0" w:space="0" w:color="auto"/>
      </w:divBdr>
    </w:div>
    <w:div w:id="976300256">
      <w:bodyDiv w:val="1"/>
      <w:marLeft w:val="0"/>
      <w:marRight w:val="0"/>
      <w:marTop w:val="0"/>
      <w:marBottom w:val="0"/>
      <w:divBdr>
        <w:top w:val="none" w:sz="0" w:space="0" w:color="auto"/>
        <w:left w:val="none" w:sz="0" w:space="0" w:color="auto"/>
        <w:bottom w:val="none" w:sz="0" w:space="0" w:color="auto"/>
        <w:right w:val="none" w:sz="0" w:space="0" w:color="auto"/>
      </w:divBdr>
    </w:div>
    <w:div w:id="977683562">
      <w:bodyDiv w:val="1"/>
      <w:marLeft w:val="0"/>
      <w:marRight w:val="0"/>
      <w:marTop w:val="0"/>
      <w:marBottom w:val="0"/>
      <w:divBdr>
        <w:top w:val="none" w:sz="0" w:space="0" w:color="auto"/>
        <w:left w:val="none" w:sz="0" w:space="0" w:color="auto"/>
        <w:bottom w:val="none" w:sz="0" w:space="0" w:color="auto"/>
        <w:right w:val="none" w:sz="0" w:space="0" w:color="auto"/>
      </w:divBdr>
      <w:divsChild>
        <w:div w:id="593560027">
          <w:marLeft w:val="0"/>
          <w:marRight w:val="0"/>
          <w:marTop w:val="0"/>
          <w:marBottom w:val="0"/>
          <w:divBdr>
            <w:top w:val="none" w:sz="0" w:space="0" w:color="auto"/>
            <w:left w:val="none" w:sz="0" w:space="0" w:color="auto"/>
            <w:bottom w:val="none" w:sz="0" w:space="0" w:color="auto"/>
            <w:right w:val="none" w:sz="0" w:space="0" w:color="auto"/>
          </w:divBdr>
          <w:divsChild>
            <w:div w:id="532497684">
              <w:marLeft w:val="0"/>
              <w:marRight w:val="0"/>
              <w:marTop w:val="0"/>
              <w:marBottom w:val="0"/>
              <w:divBdr>
                <w:top w:val="none" w:sz="0" w:space="0" w:color="auto"/>
                <w:left w:val="none" w:sz="0" w:space="0" w:color="auto"/>
                <w:bottom w:val="none" w:sz="0" w:space="0" w:color="auto"/>
                <w:right w:val="none" w:sz="0" w:space="0" w:color="auto"/>
              </w:divBdr>
              <w:divsChild>
                <w:div w:id="1506358623">
                  <w:marLeft w:val="0"/>
                  <w:marRight w:val="0"/>
                  <w:marTop w:val="0"/>
                  <w:marBottom w:val="0"/>
                  <w:divBdr>
                    <w:top w:val="none" w:sz="0" w:space="12" w:color="auto"/>
                    <w:left w:val="none" w:sz="0" w:space="12" w:color="auto"/>
                    <w:bottom w:val="none" w:sz="0" w:space="12" w:color="auto"/>
                    <w:right w:val="none" w:sz="0" w:space="12" w:color="auto"/>
                  </w:divBdr>
                  <w:divsChild>
                    <w:div w:id="1998461959">
                      <w:marLeft w:val="0"/>
                      <w:marRight w:val="0"/>
                      <w:marTop w:val="0"/>
                      <w:marBottom w:val="0"/>
                      <w:divBdr>
                        <w:top w:val="none" w:sz="0" w:space="12" w:color="auto"/>
                        <w:left w:val="none" w:sz="0" w:space="12" w:color="auto"/>
                        <w:bottom w:val="none" w:sz="0" w:space="12" w:color="auto"/>
                        <w:right w:val="none" w:sz="0" w:space="12" w:color="auto"/>
                      </w:divBdr>
                      <w:divsChild>
                        <w:div w:id="436411837">
                          <w:marLeft w:val="0"/>
                          <w:marRight w:val="0"/>
                          <w:marTop w:val="0"/>
                          <w:marBottom w:val="0"/>
                          <w:divBdr>
                            <w:top w:val="none" w:sz="0" w:space="0" w:color="auto"/>
                            <w:left w:val="none" w:sz="0" w:space="0" w:color="auto"/>
                            <w:bottom w:val="none" w:sz="0" w:space="0" w:color="auto"/>
                            <w:right w:val="none" w:sz="0" w:space="0" w:color="auto"/>
                          </w:divBdr>
                          <w:divsChild>
                            <w:div w:id="1809666728">
                              <w:marLeft w:val="-225"/>
                              <w:marRight w:val="-225"/>
                              <w:marTop w:val="0"/>
                              <w:marBottom w:val="0"/>
                              <w:divBdr>
                                <w:top w:val="none" w:sz="0" w:space="0" w:color="auto"/>
                                <w:left w:val="none" w:sz="0" w:space="0" w:color="auto"/>
                                <w:bottom w:val="none" w:sz="0" w:space="0" w:color="auto"/>
                                <w:right w:val="none" w:sz="0" w:space="0" w:color="auto"/>
                              </w:divBdr>
                              <w:divsChild>
                                <w:div w:id="2106075558">
                                  <w:marLeft w:val="0"/>
                                  <w:marRight w:val="0"/>
                                  <w:marTop w:val="0"/>
                                  <w:marBottom w:val="0"/>
                                  <w:divBdr>
                                    <w:top w:val="none" w:sz="0" w:space="0" w:color="auto"/>
                                    <w:left w:val="none" w:sz="0" w:space="0" w:color="auto"/>
                                    <w:bottom w:val="none" w:sz="0" w:space="0" w:color="auto"/>
                                    <w:right w:val="none" w:sz="0" w:space="0" w:color="auto"/>
                                  </w:divBdr>
                                  <w:divsChild>
                                    <w:div w:id="1951087396">
                                      <w:marLeft w:val="0"/>
                                      <w:marRight w:val="0"/>
                                      <w:marTop w:val="0"/>
                                      <w:marBottom w:val="0"/>
                                      <w:divBdr>
                                        <w:top w:val="none" w:sz="0" w:space="0" w:color="auto"/>
                                        <w:left w:val="none" w:sz="0" w:space="0" w:color="auto"/>
                                        <w:bottom w:val="none" w:sz="0" w:space="0" w:color="auto"/>
                                        <w:right w:val="none" w:sz="0" w:space="0" w:color="auto"/>
                                      </w:divBdr>
                                      <w:divsChild>
                                        <w:div w:id="439567096">
                                          <w:marLeft w:val="-225"/>
                                          <w:marRight w:val="-225"/>
                                          <w:marTop w:val="0"/>
                                          <w:marBottom w:val="0"/>
                                          <w:divBdr>
                                            <w:top w:val="none" w:sz="0" w:space="0" w:color="auto"/>
                                            <w:left w:val="none" w:sz="0" w:space="0" w:color="auto"/>
                                            <w:bottom w:val="none" w:sz="0" w:space="0" w:color="auto"/>
                                            <w:right w:val="none" w:sz="0" w:space="0" w:color="auto"/>
                                          </w:divBdr>
                                          <w:divsChild>
                                            <w:div w:id="1871531838">
                                              <w:marLeft w:val="0"/>
                                              <w:marRight w:val="0"/>
                                              <w:marTop w:val="0"/>
                                              <w:marBottom w:val="0"/>
                                              <w:divBdr>
                                                <w:top w:val="none" w:sz="0" w:space="0" w:color="auto"/>
                                                <w:left w:val="none" w:sz="0" w:space="0" w:color="auto"/>
                                                <w:bottom w:val="none" w:sz="0" w:space="0" w:color="auto"/>
                                                <w:right w:val="none" w:sz="0" w:space="0" w:color="auto"/>
                                              </w:divBdr>
                                            </w:div>
                                          </w:divsChild>
                                        </w:div>
                                        <w:div w:id="513348569">
                                          <w:marLeft w:val="-225"/>
                                          <w:marRight w:val="-225"/>
                                          <w:marTop w:val="0"/>
                                          <w:marBottom w:val="0"/>
                                          <w:divBdr>
                                            <w:top w:val="none" w:sz="0" w:space="0" w:color="auto"/>
                                            <w:left w:val="none" w:sz="0" w:space="0" w:color="auto"/>
                                            <w:bottom w:val="none" w:sz="0" w:space="0" w:color="auto"/>
                                            <w:right w:val="none" w:sz="0" w:space="0" w:color="auto"/>
                                          </w:divBdr>
                                          <w:divsChild>
                                            <w:div w:id="569115872">
                                              <w:marLeft w:val="0"/>
                                              <w:marRight w:val="0"/>
                                              <w:marTop w:val="0"/>
                                              <w:marBottom w:val="0"/>
                                              <w:divBdr>
                                                <w:top w:val="none" w:sz="0" w:space="0" w:color="auto"/>
                                                <w:left w:val="none" w:sz="0" w:space="0" w:color="auto"/>
                                                <w:bottom w:val="none" w:sz="0" w:space="0" w:color="auto"/>
                                                <w:right w:val="none" w:sz="0" w:space="0" w:color="auto"/>
                                              </w:divBdr>
                                            </w:div>
                                          </w:divsChild>
                                        </w:div>
                                        <w:div w:id="12629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233947">
      <w:bodyDiv w:val="1"/>
      <w:marLeft w:val="0"/>
      <w:marRight w:val="0"/>
      <w:marTop w:val="0"/>
      <w:marBottom w:val="0"/>
      <w:divBdr>
        <w:top w:val="none" w:sz="0" w:space="0" w:color="auto"/>
        <w:left w:val="none" w:sz="0" w:space="0" w:color="auto"/>
        <w:bottom w:val="none" w:sz="0" w:space="0" w:color="auto"/>
        <w:right w:val="none" w:sz="0" w:space="0" w:color="auto"/>
      </w:divBdr>
    </w:div>
    <w:div w:id="1075738719">
      <w:bodyDiv w:val="1"/>
      <w:marLeft w:val="0"/>
      <w:marRight w:val="0"/>
      <w:marTop w:val="0"/>
      <w:marBottom w:val="0"/>
      <w:divBdr>
        <w:top w:val="none" w:sz="0" w:space="0" w:color="auto"/>
        <w:left w:val="none" w:sz="0" w:space="0" w:color="auto"/>
        <w:bottom w:val="none" w:sz="0" w:space="0" w:color="auto"/>
        <w:right w:val="none" w:sz="0" w:space="0" w:color="auto"/>
      </w:divBdr>
    </w:div>
    <w:div w:id="1100226432">
      <w:bodyDiv w:val="1"/>
      <w:marLeft w:val="0"/>
      <w:marRight w:val="0"/>
      <w:marTop w:val="0"/>
      <w:marBottom w:val="0"/>
      <w:divBdr>
        <w:top w:val="none" w:sz="0" w:space="0" w:color="auto"/>
        <w:left w:val="none" w:sz="0" w:space="0" w:color="auto"/>
        <w:bottom w:val="none" w:sz="0" w:space="0" w:color="auto"/>
        <w:right w:val="none" w:sz="0" w:space="0" w:color="auto"/>
      </w:divBdr>
    </w:div>
    <w:div w:id="1122573846">
      <w:bodyDiv w:val="1"/>
      <w:marLeft w:val="0"/>
      <w:marRight w:val="0"/>
      <w:marTop w:val="0"/>
      <w:marBottom w:val="0"/>
      <w:divBdr>
        <w:top w:val="none" w:sz="0" w:space="0" w:color="auto"/>
        <w:left w:val="none" w:sz="0" w:space="0" w:color="auto"/>
        <w:bottom w:val="none" w:sz="0" w:space="0" w:color="auto"/>
        <w:right w:val="none" w:sz="0" w:space="0" w:color="auto"/>
      </w:divBdr>
    </w:div>
    <w:div w:id="1127505557">
      <w:bodyDiv w:val="1"/>
      <w:marLeft w:val="0"/>
      <w:marRight w:val="0"/>
      <w:marTop w:val="0"/>
      <w:marBottom w:val="0"/>
      <w:divBdr>
        <w:top w:val="none" w:sz="0" w:space="0" w:color="auto"/>
        <w:left w:val="none" w:sz="0" w:space="0" w:color="auto"/>
        <w:bottom w:val="none" w:sz="0" w:space="0" w:color="auto"/>
        <w:right w:val="none" w:sz="0" w:space="0" w:color="auto"/>
      </w:divBdr>
    </w:div>
    <w:div w:id="1142042570">
      <w:bodyDiv w:val="1"/>
      <w:marLeft w:val="0"/>
      <w:marRight w:val="0"/>
      <w:marTop w:val="0"/>
      <w:marBottom w:val="0"/>
      <w:divBdr>
        <w:top w:val="none" w:sz="0" w:space="0" w:color="auto"/>
        <w:left w:val="none" w:sz="0" w:space="0" w:color="auto"/>
        <w:bottom w:val="none" w:sz="0" w:space="0" w:color="auto"/>
        <w:right w:val="none" w:sz="0" w:space="0" w:color="auto"/>
      </w:divBdr>
      <w:divsChild>
        <w:div w:id="1878348817">
          <w:marLeft w:val="0"/>
          <w:marRight w:val="0"/>
          <w:marTop w:val="0"/>
          <w:marBottom w:val="0"/>
          <w:divBdr>
            <w:top w:val="none" w:sz="0" w:space="0" w:color="auto"/>
            <w:left w:val="none" w:sz="0" w:space="0" w:color="auto"/>
            <w:bottom w:val="none" w:sz="0" w:space="0" w:color="auto"/>
            <w:right w:val="none" w:sz="0" w:space="0" w:color="auto"/>
          </w:divBdr>
          <w:divsChild>
            <w:div w:id="26218880">
              <w:marLeft w:val="0"/>
              <w:marRight w:val="0"/>
              <w:marTop w:val="0"/>
              <w:marBottom w:val="0"/>
              <w:divBdr>
                <w:top w:val="none" w:sz="0" w:space="0" w:color="auto"/>
                <w:left w:val="none" w:sz="0" w:space="0" w:color="auto"/>
                <w:bottom w:val="none" w:sz="0" w:space="0" w:color="auto"/>
                <w:right w:val="none" w:sz="0" w:space="0" w:color="auto"/>
              </w:divBdr>
              <w:divsChild>
                <w:div w:id="141970587">
                  <w:marLeft w:val="0"/>
                  <w:marRight w:val="0"/>
                  <w:marTop w:val="0"/>
                  <w:marBottom w:val="0"/>
                  <w:divBdr>
                    <w:top w:val="none" w:sz="0" w:space="12" w:color="auto"/>
                    <w:left w:val="none" w:sz="0" w:space="12" w:color="auto"/>
                    <w:bottom w:val="none" w:sz="0" w:space="12" w:color="auto"/>
                    <w:right w:val="none" w:sz="0" w:space="12" w:color="auto"/>
                  </w:divBdr>
                  <w:divsChild>
                    <w:div w:id="293826508">
                      <w:marLeft w:val="0"/>
                      <w:marRight w:val="0"/>
                      <w:marTop w:val="0"/>
                      <w:marBottom w:val="0"/>
                      <w:divBdr>
                        <w:top w:val="none" w:sz="0" w:space="12" w:color="auto"/>
                        <w:left w:val="none" w:sz="0" w:space="12" w:color="auto"/>
                        <w:bottom w:val="none" w:sz="0" w:space="12" w:color="auto"/>
                        <w:right w:val="none" w:sz="0" w:space="12" w:color="auto"/>
                      </w:divBdr>
                      <w:divsChild>
                        <w:div w:id="2024622169">
                          <w:marLeft w:val="0"/>
                          <w:marRight w:val="0"/>
                          <w:marTop w:val="0"/>
                          <w:marBottom w:val="0"/>
                          <w:divBdr>
                            <w:top w:val="none" w:sz="0" w:space="0" w:color="auto"/>
                            <w:left w:val="none" w:sz="0" w:space="0" w:color="auto"/>
                            <w:bottom w:val="none" w:sz="0" w:space="0" w:color="auto"/>
                            <w:right w:val="none" w:sz="0" w:space="0" w:color="auto"/>
                          </w:divBdr>
                          <w:divsChild>
                            <w:div w:id="113595765">
                              <w:marLeft w:val="-225"/>
                              <w:marRight w:val="-225"/>
                              <w:marTop w:val="0"/>
                              <w:marBottom w:val="0"/>
                              <w:divBdr>
                                <w:top w:val="none" w:sz="0" w:space="0" w:color="auto"/>
                                <w:left w:val="none" w:sz="0" w:space="0" w:color="auto"/>
                                <w:bottom w:val="none" w:sz="0" w:space="0" w:color="auto"/>
                                <w:right w:val="none" w:sz="0" w:space="0" w:color="auto"/>
                              </w:divBdr>
                              <w:divsChild>
                                <w:div w:id="1639652464">
                                  <w:marLeft w:val="0"/>
                                  <w:marRight w:val="0"/>
                                  <w:marTop w:val="0"/>
                                  <w:marBottom w:val="0"/>
                                  <w:divBdr>
                                    <w:top w:val="none" w:sz="0" w:space="0" w:color="auto"/>
                                    <w:left w:val="none" w:sz="0" w:space="0" w:color="auto"/>
                                    <w:bottom w:val="none" w:sz="0" w:space="0" w:color="auto"/>
                                    <w:right w:val="none" w:sz="0" w:space="0" w:color="auto"/>
                                  </w:divBdr>
                                  <w:divsChild>
                                    <w:div w:id="1271012500">
                                      <w:marLeft w:val="0"/>
                                      <w:marRight w:val="0"/>
                                      <w:marTop w:val="0"/>
                                      <w:marBottom w:val="0"/>
                                      <w:divBdr>
                                        <w:top w:val="none" w:sz="0" w:space="0" w:color="auto"/>
                                        <w:left w:val="none" w:sz="0" w:space="0" w:color="auto"/>
                                        <w:bottom w:val="none" w:sz="0" w:space="0" w:color="auto"/>
                                        <w:right w:val="none" w:sz="0" w:space="0" w:color="auto"/>
                                      </w:divBdr>
                                      <w:divsChild>
                                        <w:div w:id="308483618">
                                          <w:marLeft w:val="0"/>
                                          <w:marRight w:val="0"/>
                                          <w:marTop w:val="0"/>
                                          <w:marBottom w:val="0"/>
                                          <w:divBdr>
                                            <w:top w:val="none" w:sz="0" w:space="0" w:color="auto"/>
                                            <w:left w:val="none" w:sz="0" w:space="0" w:color="auto"/>
                                            <w:bottom w:val="none" w:sz="0" w:space="0" w:color="auto"/>
                                            <w:right w:val="none" w:sz="0" w:space="0" w:color="auto"/>
                                          </w:divBdr>
                                        </w:div>
                                        <w:div w:id="315306773">
                                          <w:marLeft w:val="0"/>
                                          <w:marRight w:val="0"/>
                                          <w:marTop w:val="0"/>
                                          <w:marBottom w:val="0"/>
                                          <w:divBdr>
                                            <w:top w:val="none" w:sz="0" w:space="0" w:color="auto"/>
                                            <w:left w:val="none" w:sz="0" w:space="0" w:color="auto"/>
                                            <w:bottom w:val="none" w:sz="0" w:space="0" w:color="auto"/>
                                            <w:right w:val="none" w:sz="0" w:space="0" w:color="auto"/>
                                          </w:divBdr>
                                        </w:div>
                                        <w:div w:id="608394901">
                                          <w:marLeft w:val="0"/>
                                          <w:marRight w:val="0"/>
                                          <w:marTop w:val="0"/>
                                          <w:marBottom w:val="0"/>
                                          <w:divBdr>
                                            <w:top w:val="none" w:sz="0" w:space="0" w:color="auto"/>
                                            <w:left w:val="none" w:sz="0" w:space="0" w:color="auto"/>
                                            <w:bottom w:val="none" w:sz="0" w:space="0" w:color="auto"/>
                                            <w:right w:val="none" w:sz="0" w:space="0" w:color="auto"/>
                                          </w:divBdr>
                                        </w:div>
                                        <w:div w:id="701511846">
                                          <w:marLeft w:val="-225"/>
                                          <w:marRight w:val="-225"/>
                                          <w:marTop w:val="0"/>
                                          <w:marBottom w:val="0"/>
                                          <w:divBdr>
                                            <w:top w:val="none" w:sz="0" w:space="0" w:color="auto"/>
                                            <w:left w:val="none" w:sz="0" w:space="0" w:color="auto"/>
                                            <w:bottom w:val="none" w:sz="0" w:space="0" w:color="auto"/>
                                            <w:right w:val="none" w:sz="0" w:space="0" w:color="auto"/>
                                          </w:divBdr>
                                          <w:divsChild>
                                            <w:div w:id="914631784">
                                              <w:marLeft w:val="0"/>
                                              <w:marRight w:val="0"/>
                                              <w:marTop w:val="0"/>
                                              <w:marBottom w:val="0"/>
                                              <w:divBdr>
                                                <w:top w:val="none" w:sz="0" w:space="0" w:color="auto"/>
                                                <w:left w:val="none" w:sz="0" w:space="0" w:color="auto"/>
                                                <w:bottom w:val="none" w:sz="0" w:space="0" w:color="auto"/>
                                                <w:right w:val="none" w:sz="0" w:space="0" w:color="auto"/>
                                              </w:divBdr>
                                            </w:div>
                                          </w:divsChild>
                                        </w:div>
                                        <w:div w:id="1057895447">
                                          <w:marLeft w:val="0"/>
                                          <w:marRight w:val="0"/>
                                          <w:marTop w:val="0"/>
                                          <w:marBottom w:val="0"/>
                                          <w:divBdr>
                                            <w:top w:val="none" w:sz="0" w:space="0" w:color="auto"/>
                                            <w:left w:val="none" w:sz="0" w:space="0" w:color="auto"/>
                                            <w:bottom w:val="none" w:sz="0" w:space="0" w:color="auto"/>
                                            <w:right w:val="none" w:sz="0" w:space="0" w:color="auto"/>
                                          </w:divBdr>
                                        </w:div>
                                        <w:div w:id="1301307017">
                                          <w:marLeft w:val="0"/>
                                          <w:marRight w:val="0"/>
                                          <w:marTop w:val="0"/>
                                          <w:marBottom w:val="0"/>
                                          <w:divBdr>
                                            <w:top w:val="none" w:sz="0" w:space="0" w:color="auto"/>
                                            <w:left w:val="none" w:sz="0" w:space="0" w:color="auto"/>
                                            <w:bottom w:val="none" w:sz="0" w:space="0" w:color="auto"/>
                                            <w:right w:val="none" w:sz="0" w:space="0" w:color="auto"/>
                                          </w:divBdr>
                                        </w:div>
                                        <w:div w:id="1341664107">
                                          <w:marLeft w:val="-225"/>
                                          <w:marRight w:val="-225"/>
                                          <w:marTop w:val="0"/>
                                          <w:marBottom w:val="0"/>
                                          <w:divBdr>
                                            <w:top w:val="none" w:sz="0" w:space="0" w:color="auto"/>
                                            <w:left w:val="none" w:sz="0" w:space="0" w:color="auto"/>
                                            <w:bottom w:val="none" w:sz="0" w:space="0" w:color="auto"/>
                                            <w:right w:val="none" w:sz="0" w:space="0" w:color="auto"/>
                                          </w:divBdr>
                                          <w:divsChild>
                                            <w:div w:id="686757334">
                                              <w:marLeft w:val="0"/>
                                              <w:marRight w:val="0"/>
                                              <w:marTop w:val="0"/>
                                              <w:marBottom w:val="0"/>
                                              <w:divBdr>
                                                <w:top w:val="none" w:sz="0" w:space="0" w:color="auto"/>
                                                <w:left w:val="none" w:sz="0" w:space="0" w:color="auto"/>
                                                <w:bottom w:val="none" w:sz="0" w:space="0" w:color="auto"/>
                                                <w:right w:val="none" w:sz="0" w:space="0" w:color="auto"/>
                                              </w:divBdr>
                                            </w:div>
                                          </w:divsChild>
                                        </w:div>
                                        <w:div w:id="1433087179">
                                          <w:marLeft w:val="0"/>
                                          <w:marRight w:val="0"/>
                                          <w:marTop w:val="0"/>
                                          <w:marBottom w:val="0"/>
                                          <w:divBdr>
                                            <w:top w:val="none" w:sz="0" w:space="0" w:color="auto"/>
                                            <w:left w:val="none" w:sz="0" w:space="0" w:color="auto"/>
                                            <w:bottom w:val="none" w:sz="0" w:space="0" w:color="auto"/>
                                            <w:right w:val="none" w:sz="0" w:space="0" w:color="auto"/>
                                          </w:divBdr>
                                        </w:div>
                                        <w:div w:id="2096708412">
                                          <w:marLeft w:val="0"/>
                                          <w:marRight w:val="0"/>
                                          <w:marTop w:val="0"/>
                                          <w:marBottom w:val="0"/>
                                          <w:divBdr>
                                            <w:top w:val="none" w:sz="0" w:space="0" w:color="auto"/>
                                            <w:left w:val="none" w:sz="0" w:space="0" w:color="auto"/>
                                            <w:bottom w:val="none" w:sz="0" w:space="0" w:color="auto"/>
                                            <w:right w:val="none" w:sz="0" w:space="0" w:color="auto"/>
                                          </w:divBdr>
                                        </w:div>
                                        <w:div w:id="21007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315432">
      <w:bodyDiv w:val="1"/>
      <w:marLeft w:val="0"/>
      <w:marRight w:val="0"/>
      <w:marTop w:val="0"/>
      <w:marBottom w:val="0"/>
      <w:divBdr>
        <w:top w:val="none" w:sz="0" w:space="0" w:color="auto"/>
        <w:left w:val="none" w:sz="0" w:space="0" w:color="auto"/>
        <w:bottom w:val="none" w:sz="0" w:space="0" w:color="auto"/>
        <w:right w:val="none" w:sz="0" w:space="0" w:color="auto"/>
      </w:divBdr>
    </w:div>
    <w:div w:id="1167818332">
      <w:bodyDiv w:val="1"/>
      <w:marLeft w:val="0"/>
      <w:marRight w:val="0"/>
      <w:marTop w:val="0"/>
      <w:marBottom w:val="0"/>
      <w:divBdr>
        <w:top w:val="none" w:sz="0" w:space="0" w:color="auto"/>
        <w:left w:val="none" w:sz="0" w:space="0" w:color="auto"/>
        <w:bottom w:val="none" w:sz="0" w:space="0" w:color="auto"/>
        <w:right w:val="none" w:sz="0" w:space="0" w:color="auto"/>
      </w:divBdr>
      <w:divsChild>
        <w:div w:id="1215432463">
          <w:marLeft w:val="0"/>
          <w:marRight w:val="0"/>
          <w:marTop w:val="0"/>
          <w:marBottom w:val="0"/>
          <w:divBdr>
            <w:top w:val="none" w:sz="0" w:space="0" w:color="auto"/>
            <w:left w:val="none" w:sz="0" w:space="0" w:color="auto"/>
            <w:bottom w:val="none" w:sz="0" w:space="0" w:color="auto"/>
            <w:right w:val="none" w:sz="0" w:space="0" w:color="auto"/>
          </w:divBdr>
          <w:divsChild>
            <w:div w:id="720440853">
              <w:marLeft w:val="0"/>
              <w:marRight w:val="0"/>
              <w:marTop w:val="0"/>
              <w:marBottom w:val="0"/>
              <w:divBdr>
                <w:top w:val="none" w:sz="0" w:space="0" w:color="auto"/>
                <w:left w:val="none" w:sz="0" w:space="0" w:color="auto"/>
                <w:bottom w:val="none" w:sz="0" w:space="0" w:color="auto"/>
                <w:right w:val="none" w:sz="0" w:space="0" w:color="auto"/>
              </w:divBdr>
              <w:divsChild>
                <w:div w:id="1369798035">
                  <w:marLeft w:val="0"/>
                  <w:marRight w:val="0"/>
                  <w:marTop w:val="0"/>
                  <w:marBottom w:val="0"/>
                  <w:divBdr>
                    <w:top w:val="none" w:sz="0" w:space="12" w:color="auto"/>
                    <w:left w:val="none" w:sz="0" w:space="12" w:color="auto"/>
                    <w:bottom w:val="none" w:sz="0" w:space="12" w:color="auto"/>
                    <w:right w:val="none" w:sz="0" w:space="12" w:color="auto"/>
                  </w:divBdr>
                  <w:divsChild>
                    <w:div w:id="1386835397">
                      <w:marLeft w:val="0"/>
                      <w:marRight w:val="0"/>
                      <w:marTop w:val="0"/>
                      <w:marBottom w:val="0"/>
                      <w:divBdr>
                        <w:top w:val="none" w:sz="0" w:space="12" w:color="auto"/>
                        <w:left w:val="none" w:sz="0" w:space="12" w:color="auto"/>
                        <w:bottom w:val="none" w:sz="0" w:space="12" w:color="auto"/>
                        <w:right w:val="none" w:sz="0" w:space="12" w:color="auto"/>
                      </w:divBdr>
                      <w:divsChild>
                        <w:div w:id="1199970014">
                          <w:marLeft w:val="0"/>
                          <w:marRight w:val="0"/>
                          <w:marTop w:val="0"/>
                          <w:marBottom w:val="0"/>
                          <w:divBdr>
                            <w:top w:val="none" w:sz="0" w:space="0" w:color="auto"/>
                            <w:left w:val="none" w:sz="0" w:space="0" w:color="auto"/>
                            <w:bottom w:val="none" w:sz="0" w:space="0" w:color="auto"/>
                            <w:right w:val="none" w:sz="0" w:space="0" w:color="auto"/>
                          </w:divBdr>
                          <w:divsChild>
                            <w:div w:id="1039354447">
                              <w:marLeft w:val="-225"/>
                              <w:marRight w:val="-225"/>
                              <w:marTop w:val="0"/>
                              <w:marBottom w:val="0"/>
                              <w:divBdr>
                                <w:top w:val="none" w:sz="0" w:space="0" w:color="auto"/>
                                <w:left w:val="none" w:sz="0" w:space="0" w:color="auto"/>
                                <w:bottom w:val="none" w:sz="0" w:space="0" w:color="auto"/>
                                <w:right w:val="none" w:sz="0" w:space="0" w:color="auto"/>
                              </w:divBdr>
                              <w:divsChild>
                                <w:div w:id="1085877309">
                                  <w:marLeft w:val="0"/>
                                  <w:marRight w:val="0"/>
                                  <w:marTop w:val="0"/>
                                  <w:marBottom w:val="0"/>
                                  <w:divBdr>
                                    <w:top w:val="none" w:sz="0" w:space="0" w:color="auto"/>
                                    <w:left w:val="none" w:sz="0" w:space="0" w:color="auto"/>
                                    <w:bottom w:val="none" w:sz="0" w:space="0" w:color="auto"/>
                                    <w:right w:val="none" w:sz="0" w:space="0" w:color="auto"/>
                                  </w:divBdr>
                                  <w:divsChild>
                                    <w:div w:id="1627276681">
                                      <w:marLeft w:val="0"/>
                                      <w:marRight w:val="0"/>
                                      <w:marTop w:val="0"/>
                                      <w:marBottom w:val="0"/>
                                      <w:divBdr>
                                        <w:top w:val="none" w:sz="0" w:space="0" w:color="auto"/>
                                        <w:left w:val="none" w:sz="0" w:space="0" w:color="auto"/>
                                        <w:bottom w:val="none" w:sz="0" w:space="0" w:color="auto"/>
                                        <w:right w:val="none" w:sz="0" w:space="0" w:color="auto"/>
                                      </w:divBdr>
                                      <w:divsChild>
                                        <w:div w:id="76556008">
                                          <w:marLeft w:val="0"/>
                                          <w:marRight w:val="0"/>
                                          <w:marTop w:val="0"/>
                                          <w:marBottom w:val="0"/>
                                          <w:divBdr>
                                            <w:top w:val="none" w:sz="0" w:space="0" w:color="auto"/>
                                            <w:left w:val="none" w:sz="0" w:space="0" w:color="auto"/>
                                            <w:bottom w:val="none" w:sz="0" w:space="0" w:color="auto"/>
                                            <w:right w:val="none" w:sz="0" w:space="0" w:color="auto"/>
                                          </w:divBdr>
                                        </w:div>
                                        <w:div w:id="325672669">
                                          <w:marLeft w:val="0"/>
                                          <w:marRight w:val="0"/>
                                          <w:marTop w:val="0"/>
                                          <w:marBottom w:val="0"/>
                                          <w:divBdr>
                                            <w:top w:val="none" w:sz="0" w:space="0" w:color="auto"/>
                                            <w:left w:val="none" w:sz="0" w:space="0" w:color="auto"/>
                                            <w:bottom w:val="none" w:sz="0" w:space="0" w:color="auto"/>
                                            <w:right w:val="none" w:sz="0" w:space="0" w:color="auto"/>
                                          </w:divBdr>
                                        </w:div>
                                        <w:div w:id="544417484">
                                          <w:marLeft w:val="-225"/>
                                          <w:marRight w:val="-225"/>
                                          <w:marTop w:val="0"/>
                                          <w:marBottom w:val="0"/>
                                          <w:divBdr>
                                            <w:top w:val="none" w:sz="0" w:space="0" w:color="auto"/>
                                            <w:left w:val="none" w:sz="0" w:space="0" w:color="auto"/>
                                            <w:bottom w:val="none" w:sz="0" w:space="0" w:color="auto"/>
                                            <w:right w:val="none" w:sz="0" w:space="0" w:color="auto"/>
                                          </w:divBdr>
                                          <w:divsChild>
                                            <w:div w:id="1044404671">
                                              <w:marLeft w:val="0"/>
                                              <w:marRight w:val="0"/>
                                              <w:marTop w:val="0"/>
                                              <w:marBottom w:val="0"/>
                                              <w:divBdr>
                                                <w:top w:val="none" w:sz="0" w:space="0" w:color="auto"/>
                                                <w:left w:val="none" w:sz="0" w:space="0" w:color="auto"/>
                                                <w:bottom w:val="none" w:sz="0" w:space="0" w:color="auto"/>
                                                <w:right w:val="none" w:sz="0" w:space="0" w:color="auto"/>
                                              </w:divBdr>
                                            </w:div>
                                          </w:divsChild>
                                        </w:div>
                                        <w:div w:id="718284409">
                                          <w:marLeft w:val="0"/>
                                          <w:marRight w:val="0"/>
                                          <w:marTop w:val="0"/>
                                          <w:marBottom w:val="0"/>
                                          <w:divBdr>
                                            <w:top w:val="none" w:sz="0" w:space="0" w:color="auto"/>
                                            <w:left w:val="none" w:sz="0" w:space="0" w:color="auto"/>
                                            <w:bottom w:val="none" w:sz="0" w:space="0" w:color="auto"/>
                                            <w:right w:val="none" w:sz="0" w:space="0" w:color="auto"/>
                                          </w:divBdr>
                                        </w:div>
                                        <w:div w:id="782580671">
                                          <w:marLeft w:val="0"/>
                                          <w:marRight w:val="0"/>
                                          <w:marTop w:val="0"/>
                                          <w:marBottom w:val="0"/>
                                          <w:divBdr>
                                            <w:top w:val="none" w:sz="0" w:space="0" w:color="auto"/>
                                            <w:left w:val="none" w:sz="0" w:space="0" w:color="auto"/>
                                            <w:bottom w:val="none" w:sz="0" w:space="0" w:color="auto"/>
                                            <w:right w:val="none" w:sz="0" w:space="0" w:color="auto"/>
                                          </w:divBdr>
                                        </w:div>
                                        <w:div w:id="910308447">
                                          <w:marLeft w:val="0"/>
                                          <w:marRight w:val="0"/>
                                          <w:marTop w:val="0"/>
                                          <w:marBottom w:val="0"/>
                                          <w:divBdr>
                                            <w:top w:val="none" w:sz="0" w:space="0" w:color="auto"/>
                                            <w:left w:val="none" w:sz="0" w:space="0" w:color="auto"/>
                                            <w:bottom w:val="none" w:sz="0" w:space="0" w:color="auto"/>
                                            <w:right w:val="none" w:sz="0" w:space="0" w:color="auto"/>
                                          </w:divBdr>
                                        </w:div>
                                        <w:div w:id="1119690896">
                                          <w:marLeft w:val="-225"/>
                                          <w:marRight w:val="-225"/>
                                          <w:marTop w:val="0"/>
                                          <w:marBottom w:val="0"/>
                                          <w:divBdr>
                                            <w:top w:val="none" w:sz="0" w:space="0" w:color="auto"/>
                                            <w:left w:val="none" w:sz="0" w:space="0" w:color="auto"/>
                                            <w:bottom w:val="none" w:sz="0" w:space="0" w:color="auto"/>
                                            <w:right w:val="none" w:sz="0" w:space="0" w:color="auto"/>
                                          </w:divBdr>
                                          <w:divsChild>
                                            <w:div w:id="2048792176">
                                              <w:marLeft w:val="0"/>
                                              <w:marRight w:val="0"/>
                                              <w:marTop w:val="0"/>
                                              <w:marBottom w:val="0"/>
                                              <w:divBdr>
                                                <w:top w:val="none" w:sz="0" w:space="0" w:color="auto"/>
                                                <w:left w:val="none" w:sz="0" w:space="0" w:color="auto"/>
                                                <w:bottom w:val="none" w:sz="0" w:space="0" w:color="auto"/>
                                                <w:right w:val="none" w:sz="0" w:space="0" w:color="auto"/>
                                              </w:divBdr>
                                            </w:div>
                                          </w:divsChild>
                                        </w:div>
                                        <w:div w:id="14560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132285">
      <w:bodyDiv w:val="1"/>
      <w:marLeft w:val="0"/>
      <w:marRight w:val="0"/>
      <w:marTop w:val="0"/>
      <w:marBottom w:val="0"/>
      <w:divBdr>
        <w:top w:val="none" w:sz="0" w:space="0" w:color="auto"/>
        <w:left w:val="none" w:sz="0" w:space="0" w:color="auto"/>
        <w:bottom w:val="none" w:sz="0" w:space="0" w:color="auto"/>
        <w:right w:val="none" w:sz="0" w:space="0" w:color="auto"/>
      </w:divBdr>
    </w:div>
    <w:div w:id="1326788888">
      <w:bodyDiv w:val="1"/>
      <w:marLeft w:val="0"/>
      <w:marRight w:val="0"/>
      <w:marTop w:val="0"/>
      <w:marBottom w:val="0"/>
      <w:divBdr>
        <w:top w:val="none" w:sz="0" w:space="0" w:color="auto"/>
        <w:left w:val="none" w:sz="0" w:space="0" w:color="auto"/>
        <w:bottom w:val="none" w:sz="0" w:space="0" w:color="auto"/>
        <w:right w:val="none" w:sz="0" w:space="0" w:color="auto"/>
      </w:divBdr>
    </w:div>
    <w:div w:id="1358893998">
      <w:bodyDiv w:val="1"/>
      <w:marLeft w:val="0"/>
      <w:marRight w:val="0"/>
      <w:marTop w:val="0"/>
      <w:marBottom w:val="0"/>
      <w:divBdr>
        <w:top w:val="none" w:sz="0" w:space="0" w:color="auto"/>
        <w:left w:val="none" w:sz="0" w:space="0" w:color="auto"/>
        <w:bottom w:val="none" w:sz="0" w:space="0" w:color="auto"/>
        <w:right w:val="none" w:sz="0" w:space="0" w:color="auto"/>
      </w:divBdr>
    </w:div>
    <w:div w:id="1370765799">
      <w:bodyDiv w:val="1"/>
      <w:marLeft w:val="0"/>
      <w:marRight w:val="0"/>
      <w:marTop w:val="0"/>
      <w:marBottom w:val="0"/>
      <w:divBdr>
        <w:top w:val="none" w:sz="0" w:space="0" w:color="auto"/>
        <w:left w:val="none" w:sz="0" w:space="0" w:color="auto"/>
        <w:bottom w:val="none" w:sz="0" w:space="0" w:color="auto"/>
        <w:right w:val="none" w:sz="0" w:space="0" w:color="auto"/>
      </w:divBdr>
    </w:div>
    <w:div w:id="1426998487">
      <w:bodyDiv w:val="1"/>
      <w:marLeft w:val="0"/>
      <w:marRight w:val="0"/>
      <w:marTop w:val="0"/>
      <w:marBottom w:val="0"/>
      <w:divBdr>
        <w:top w:val="none" w:sz="0" w:space="0" w:color="auto"/>
        <w:left w:val="none" w:sz="0" w:space="0" w:color="auto"/>
        <w:bottom w:val="none" w:sz="0" w:space="0" w:color="auto"/>
        <w:right w:val="none" w:sz="0" w:space="0" w:color="auto"/>
      </w:divBdr>
    </w:div>
    <w:div w:id="1440296147">
      <w:bodyDiv w:val="1"/>
      <w:marLeft w:val="0"/>
      <w:marRight w:val="0"/>
      <w:marTop w:val="0"/>
      <w:marBottom w:val="0"/>
      <w:divBdr>
        <w:top w:val="none" w:sz="0" w:space="0" w:color="auto"/>
        <w:left w:val="none" w:sz="0" w:space="0" w:color="auto"/>
        <w:bottom w:val="none" w:sz="0" w:space="0" w:color="auto"/>
        <w:right w:val="none" w:sz="0" w:space="0" w:color="auto"/>
      </w:divBdr>
    </w:div>
    <w:div w:id="1455832487">
      <w:bodyDiv w:val="1"/>
      <w:marLeft w:val="0"/>
      <w:marRight w:val="0"/>
      <w:marTop w:val="0"/>
      <w:marBottom w:val="0"/>
      <w:divBdr>
        <w:top w:val="none" w:sz="0" w:space="0" w:color="auto"/>
        <w:left w:val="none" w:sz="0" w:space="0" w:color="auto"/>
        <w:bottom w:val="none" w:sz="0" w:space="0" w:color="auto"/>
        <w:right w:val="none" w:sz="0" w:space="0" w:color="auto"/>
      </w:divBdr>
    </w:div>
    <w:div w:id="1504974434">
      <w:bodyDiv w:val="1"/>
      <w:marLeft w:val="0"/>
      <w:marRight w:val="0"/>
      <w:marTop w:val="0"/>
      <w:marBottom w:val="0"/>
      <w:divBdr>
        <w:top w:val="none" w:sz="0" w:space="0" w:color="auto"/>
        <w:left w:val="none" w:sz="0" w:space="0" w:color="auto"/>
        <w:bottom w:val="none" w:sz="0" w:space="0" w:color="auto"/>
        <w:right w:val="none" w:sz="0" w:space="0" w:color="auto"/>
      </w:divBdr>
      <w:divsChild>
        <w:div w:id="2101488745">
          <w:marLeft w:val="0"/>
          <w:marRight w:val="0"/>
          <w:marTop w:val="0"/>
          <w:marBottom w:val="0"/>
          <w:divBdr>
            <w:top w:val="none" w:sz="0" w:space="0" w:color="auto"/>
            <w:left w:val="none" w:sz="0" w:space="0" w:color="auto"/>
            <w:bottom w:val="none" w:sz="0" w:space="0" w:color="auto"/>
            <w:right w:val="none" w:sz="0" w:space="0" w:color="auto"/>
          </w:divBdr>
          <w:divsChild>
            <w:div w:id="1939410164">
              <w:marLeft w:val="0"/>
              <w:marRight w:val="0"/>
              <w:marTop w:val="0"/>
              <w:marBottom w:val="0"/>
              <w:divBdr>
                <w:top w:val="none" w:sz="0" w:space="0" w:color="auto"/>
                <w:left w:val="none" w:sz="0" w:space="0" w:color="auto"/>
                <w:bottom w:val="none" w:sz="0" w:space="0" w:color="auto"/>
                <w:right w:val="none" w:sz="0" w:space="0" w:color="auto"/>
              </w:divBdr>
              <w:divsChild>
                <w:div w:id="437456666">
                  <w:marLeft w:val="0"/>
                  <w:marRight w:val="0"/>
                  <w:marTop w:val="0"/>
                  <w:marBottom w:val="0"/>
                  <w:divBdr>
                    <w:top w:val="none" w:sz="0" w:space="12" w:color="auto"/>
                    <w:left w:val="none" w:sz="0" w:space="12" w:color="auto"/>
                    <w:bottom w:val="none" w:sz="0" w:space="12" w:color="auto"/>
                    <w:right w:val="none" w:sz="0" w:space="12" w:color="auto"/>
                  </w:divBdr>
                  <w:divsChild>
                    <w:div w:id="1586110420">
                      <w:marLeft w:val="0"/>
                      <w:marRight w:val="0"/>
                      <w:marTop w:val="0"/>
                      <w:marBottom w:val="0"/>
                      <w:divBdr>
                        <w:top w:val="none" w:sz="0" w:space="12" w:color="auto"/>
                        <w:left w:val="none" w:sz="0" w:space="12" w:color="auto"/>
                        <w:bottom w:val="none" w:sz="0" w:space="12" w:color="auto"/>
                        <w:right w:val="none" w:sz="0" w:space="12" w:color="auto"/>
                      </w:divBdr>
                      <w:divsChild>
                        <w:div w:id="2037581637">
                          <w:marLeft w:val="0"/>
                          <w:marRight w:val="0"/>
                          <w:marTop w:val="0"/>
                          <w:marBottom w:val="0"/>
                          <w:divBdr>
                            <w:top w:val="none" w:sz="0" w:space="0" w:color="auto"/>
                            <w:left w:val="none" w:sz="0" w:space="0" w:color="auto"/>
                            <w:bottom w:val="none" w:sz="0" w:space="0" w:color="auto"/>
                            <w:right w:val="none" w:sz="0" w:space="0" w:color="auto"/>
                          </w:divBdr>
                          <w:divsChild>
                            <w:div w:id="828255175">
                              <w:marLeft w:val="-225"/>
                              <w:marRight w:val="-225"/>
                              <w:marTop w:val="0"/>
                              <w:marBottom w:val="0"/>
                              <w:divBdr>
                                <w:top w:val="none" w:sz="0" w:space="0" w:color="auto"/>
                                <w:left w:val="none" w:sz="0" w:space="0" w:color="auto"/>
                                <w:bottom w:val="none" w:sz="0" w:space="0" w:color="auto"/>
                                <w:right w:val="none" w:sz="0" w:space="0" w:color="auto"/>
                              </w:divBdr>
                              <w:divsChild>
                                <w:div w:id="518279305">
                                  <w:marLeft w:val="0"/>
                                  <w:marRight w:val="0"/>
                                  <w:marTop w:val="0"/>
                                  <w:marBottom w:val="0"/>
                                  <w:divBdr>
                                    <w:top w:val="none" w:sz="0" w:space="0" w:color="auto"/>
                                    <w:left w:val="none" w:sz="0" w:space="0" w:color="auto"/>
                                    <w:bottom w:val="none" w:sz="0" w:space="0" w:color="auto"/>
                                    <w:right w:val="none" w:sz="0" w:space="0" w:color="auto"/>
                                  </w:divBdr>
                                  <w:divsChild>
                                    <w:div w:id="1701399047">
                                      <w:marLeft w:val="0"/>
                                      <w:marRight w:val="0"/>
                                      <w:marTop w:val="0"/>
                                      <w:marBottom w:val="0"/>
                                      <w:divBdr>
                                        <w:top w:val="none" w:sz="0" w:space="0" w:color="auto"/>
                                        <w:left w:val="none" w:sz="0" w:space="0" w:color="auto"/>
                                        <w:bottom w:val="none" w:sz="0" w:space="0" w:color="auto"/>
                                        <w:right w:val="none" w:sz="0" w:space="0" w:color="auto"/>
                                      </w:divBdr>
                                      <w:divsChild>
                                        <w:div w:id="154223819">
                                          <w:marLeft w:val="-225"/>
                                          <w:marRight w:val="-225"/>
                                          <w:marTop w:val="0"/>
                                          <w:marBottom w:val="0"/>
                                          <w:divBdr>
                                            <w:top w:val="none" w:sz="0" w:space="0" w:color="auto"/>
                                            <w:left w:val="none" w:sz="0" w:space="0" w:color="auto"/>
                                            <w:bottom w:val="none" w:sz="0" w:space="0" w:color="auto"/>
                                            <w:right w:val="none" w:sz="0" w:space="0" w:color="auto"/>
                                          </w:divBdr>
                                          <w:divsChild>
                                            <w:div w:id="181407351">
                                              <w:marLeft w:val="0"/>
                                              <w:marRight w:val="0"/>
                                              <w:marTop w:val="0"/>
                                              <w:marBottom w:val="0"/>
                                              <w:divBdr>
                                                <w:top w:val="none" w:sz="0" w:space="0" w:color="auto"/>
                                                <w:left w:val="none" w:sz="0" w:space="0" w:color="auto"/>
                                                <w:bottom w:val="none" w:sz="0" w:space="0" w:color="auto"/>
                                                <w:right w:val="none" w:sz="0" w:space="0" w:color="auto"/>
                                              </w:divBdr>
                                            </w:div>
                                          </w:divsChild>
                                        </w:div>
                                        <w:div w:id="157843187">
                                          <w:marLeft w:val="0"/>
                                          <w:marRight w:val="0"/>
                                          <w:marTop w:val="0"/>
                                          <w:marBottom w:val="0"/>
                                          <w:divBdr>
                                            <w:top w:val="none" w:sz="0" w:space="0" w:color="auto"/>
                                            <w:left w:val="none" w:sz="0" w:space="0" w:color="auto"/>
                                            <w:bottom w:val="none" w:sz="0" w:space="0" w:color="auto"/>
                                            <w:right w:val="none" w:sz="0" w:space="0" w:color="auto"/>
                                          </w:divBdr>
                                        </w:div>
                                        <w:div w:id="429394412">
                                          <w:marLeft w:val="0"/>
                                          <w:marRight w:val="0"/>
                                          <w:marTop w:val="0"/>
                                          <w:marBottom w:val="0"/>
                                          <w:divBdr>
                                            <w:top w:val="none" w:sz="0" w:space="0" w:color="auto"/>
                                            <w:left w:val="none" w:sz="0" w:space="0" w:color="auto"/>
                                            <w:bottom w:val="none" w:sz="0" w:space="0" w:color="auto"/>
                                            <w:right w:val="none" w:sz="0" w:space="0" w:color="auto"/>
                                          </w:divBdr>
                                        </w:div>
                                        <w:div w:id="479687646">
                                          <w:marLeft w:val="0"/>
                                          <w:marRight w:val="0"/>
                                          <w:marTop w:val="0"/>
                                          <w:marBottom w:val="0"/>
                                          <w:divBdr>
                                            <w:top w:val="none" w:sz="0" w:space="0" w:color="auto"/>
                                            <w:left w:val="none" w:sz="0" w:space="0" w:color="auto"/>
                                            <w:bottom w:val="none" w:sz="0" w:space="0" w:color="auto"/>
                                            <w:right w:val="none" w:sz="0" w:space="0" w:color="auto"/>
                                          </w:divBdr>
                                        </w:div>
                                        <w:div w:id="500588026">
                                          <w:marLeft w:val="0"/>
                                          <w:marRight w:val="0"/>
                                          <w:marTop w:val="0"/>
                                          <w:marBottom w:val="0"/>
                                          <w:divBdr>
                                            <w:top w:val="none" w:sz="0" w:space="0" w:color="auto"/>
                                            <w:left w:val="none" w:sz="0" w:space="0" w:color="auto"/>
                                            <w:bottom w:val="none" w:sz="0" w:space="0" w:color="auto"/>
                                            <w:right w:val="none" w:sz="0" w:space="0" w:color="auto"/>
                                          </w:divBdr>
                                        </w:div>
                                        <w:div w:id="630669728">
                                          <w:marLeft w:val="0"/>
                                          <w:marRight w:val="0"/>
                                          <w:marTop w:val="0"/>
                                          <w:marBottom w:val="0"/>
                                          <w:divBdr>
                                            <w:top w:val="none" w:sz="0" w:space="0" w:color="auto"/>
                                            <w:left w:val="none" w:sz="0" w:space="0" w:color="auto"/>
                                            <w:bottom w:val="none" w:sz="0" w:space="0" w:color="auto"/>
                                            <w:right w:val="none" w:sz="0" w:space="0" w:color="auto"/>
                                          </w:divBdr>
                                        </w:div>
                                        <w:div w:id="689838402">
                                          <w:marLeft w:val="0"/>
                                          <w:marRight w:val="0"/>
                                          <w:marTop w:val="0"/>
                                          <w:marBottom w:val="0"/>
                                          <w:divBdr>
                                            <w:top w:val="none" w:sz="0" w:space="0" w:color="auto"/>
                                            <w:left w:val="none" w:sz="0" w:space="0" w:color="auto"/>
                                            <w:bottom w:val="none" w:sz="0" w:space="0" w:color="auto"/>
                                            <w:right w:val="none" w:sz="0" w:space="0" w:color="auto"/>
                                          </w:divBdr>
                                        </w:div>
                                        <w:div w:id="754087072">
                                          <w:marLeft w:val="0"/>
                                          <w:marRight w:val="0"/>
                                          <w:marTop w:val="0"/>
                                          <w:marBottom w:val="0"/>
                                          <w:divBdr>
                                            <w:top w:val="none" w:sz="0" w:space="0" w:color="auto"/>
                                            <w:left w:val="none" w:sz="0" w:space="0" w:color="auto"/>
                                            <w:bottom w:val="none" w:sz="0" w:space="0" w:color="auto"/>
                                            <w:right w:val="none" w:sz="0" w:space="0" w:color="auto"/>
                                          </w:divBdr>
                                        </w:div>
                                        <w:div w:id="1135484023">
                                          <w:marLeft w:val="0"/>
                                          <w:marRight w:val="0"/>
                                          <w:marTop w:val="0"/>
                                          <w:marBottom w:val="0"/>
                                          <w:divBdr>
                                            <w:top w:val="none" w:sz="0" w:space="0" w:color="auto"/>
                                            <w:left w:val="none" w:sz="0" w:space="0" w:color="auto"/>
                                            <w:bottom w:val="none" w:sz="0" w:space="0" w:color="auto"/>
                                            <w:right w:val="none" w:sz="0" w:space="0" w:color="auto"/>
                                          </w:divBdr>
                                        </w:div>
                                        <w:div w:id="1380279850">
                                          <w:marLeft w:val="-225"/>
                                          <w:marRight w:val="-225"/>
                                          <w:marTop w:val="0"/>
                                          <w:marBottom w:val="0"/>
                                          <w:divBdr>
                                            <w:top w:val="none" w:sz="0" w:space="0" w:color="auto"/>
                                            <w:left w:val="none" w:sz="0" w:space="0" w:color="auto"/>
                                            <w:bottom w:val="none" w:sz="0" w:space="0" w:color="auto"/>
                                            <w:right w:val="none" w:sz="0" w:space="0" w:color="auto"/>
                                          </w:divBdr>
                                          <w:divsChild>
                                            <w:div w:id="952176163">
                                              <w:marLeft w:val="0"/>
                                              <w:marRight w:val="0"/>
                                              <w:marTop w:val="0"/>
                                              <w:marBottom w:val="0"/>
                                              <w:divBdr>
                                                <w:top w:val="none" w:sz="0" w:space="0" w:color="auto"/>
                                                <w:left w:val="none" w:sz="0" w:space="0" w:color="auto"/>
                                                <w:bottom w:val="none" w:sz="0" w:space="0" w:color="auto"/>
                                                <w:right w:val="none" w:sz="0" w:space="0" w:color="auto"/>
                                              </w:divBdr>
                                            </w:div>
                                          </w:divsChild>
                                        </w:div>
                                        <w:div w:id="1403917033">
                                          <w:marLeft w:val="0"/>
                                          <w:marRight w:val="0"/>
                                          <w:marTop w:val="0"/>
                                          <w:marBottom w:val="0"/>
                                          <w:divBdr>
                                            <w:top w:val="none" w:sz="0" w:space="0" w:color="auto"/>
                                            <w:left w:val="none" w:sz="0" w:space="0" w:color="auto"/>
                                            <w:bottom w:val="none" w:sz="0" w:space="0" w:color="auto"/>
                                            <w:right w:val="none" w:sz="0" w:space="0" w:color="auto"/>
                                          </w:divBdr>
                                        </w:div>
                                        <w:div w:id="1827427801">
                                          <w:marLeft w:val="0"/>
                                          <w:marRight w:val="0"/>
                                          <w:marTop w:val="0"/>
                                          <w:marBottom w:val="0"/>
                                          <w:divBdr>
                                            <w:top w:val="none" w:sz="0" w:space="0" w:color="auto"/>
                                            <w:left w:val="none" w:sz="0" w:space="0" w:color="auto"/>
                                            <w:bottom w:val="none" w:sz="0" w:space="0" w:color="auto"/>
                                            <w:right w:val="none" w:sz="0" w:space="0" w:color="auto"/>
                                          </w:divBdr>
                                        </w:div>
                                        <w:div w:id="2016150562">
                                          <w:marLeft w:val="0"/>
                                          <w:marRight w:val="0"/>
                                          <w:marTop w:val="0"/>
                                          <w:marBottom w:val="0"/>
                                          <w:divBdr>
                                            <w:top w:val="none" w:sz="0" w:space="0" w:color="auto"/>
                                            <w:left w:val="none" w:sz="0" w:space="0" w:color="auto"/>
                                            <w:bottom w:val="none" w:sz="0" w:space="0" w:color="auto"/>
                                            <w:right w:val="none" w:sz="0" w:space="0" w:color="auto"/>
                                          </w:divBdr>
                                        </w:div>
                                        <w:div w:id="2034184494">
                                          <w:marLeft w:val="0"/>
                                          <w:marRight w:val="0"/>
                                          <w:marTop w:val="0"/>
                                          <w:marBottom w:val="0"/>
                                          <w:divBdr>
                                            <w:top w:val="none" w:sz="0" w:space="0" w:color="auto"/>
                                            <w:left w:val="none" w:sz="0" w:space="0" w:color="auto"/>
                                            <w:bottom w:val="none" w:sz="0" w:space="0" w:color="auto"/>
                                            <w:right w:val="none" w:sz="0" w:space="0" w:color="auto"/>
                                          </w:divBdr>
                                        </w:div>
                                        <w:div w:id="2103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904505">
      <w:bodyDiv w:val="1"/>
      <w:marLeft w:val="0"/>
      <w:marRight w:val="0"/>
      <w:marTop w:val="0"/>
      <w:marBottom w:val="0"/>
      <w:divBdr>
        <w:top w:val="none" w:sz="0" w:space="0" w:color="auto"/>
        <w:left w:val="none" w:sz="0" w:space="0" w:color="auto"/>
        <w:bottom w:val="none" w:sz="0" w:space="0" w:color="auto"/>
        <w:right w:val="none" w:sz="0" w:space="0" w:color="auto"/>
      </w:divBdr>
      <w:divsChild>
        <w:div w:id="317734008">
          <w:marLeft w:val="0"/>
          <w:marRight w:val="0"/>
          <w:marTop w:val="0"/>
          <w:marBottom w:val="0"/>
          <w:divBdr>
            <w:top w:val="none" w:sz="0" w:space="0" w:color="auto"/>
            <w:left w:val="none" w:sz="0" w:space="0" w:color="auto"/>
            <w:bottom w:val="none" w:sz="0" w:space="0" w:color="auto"/>
            <w:right w:val="none" w:sz="0" w:space="0" w:color="auto"/>
          </w:divBdr>
          <w:divsChild>
            <w:div w:id="1892156300">
              <w:marLeft w:val="0"/>
              <w:marRight w:val="0"/>
              <w:marTop w:val="0"/>
              <w:marBottom w:val="0"/>
              <w:divBdr>
                <w:top w:val="none" w:sz="0" w:space="0" w:color="auto"/>
                <w:left w:val="none" w:sz="0" w:space="0" w:color="auto"/>
                <w:bottom w:val="none" w:sz="0" w:space="0" w:color="auto"/>
                <w:right w:val="none" w:sz="0" w:space="0" w:color="auto"/>
              </w:divBdr>
              <w:divsChild>
                <w:div w:id="568880912">
                  <w:marLeft w:val="0"/>
                  <w:marRight w:val="0"/>
                  <w:marTop w:val="0"/>
                  <w:marBottom w:val="0"/>
                  <w:divBdr>
                    <w:top w:val="none" w:sz="0" w:space="12" w:color="auto"/>
                    <w:left w:val="none" w:sz="0" w:space="12" w:color="auto"/>
                    <w:bottom w:val="none" w:sz="0" w:space="12" w:color="auto"/>
                    <w:right w:val="none" w:sz="0" w:space="12" w:color="auto"/>
                  </w:divBdr>
                  <w:divsChild>
                    <w:div w:id="1294870231">
                      <w:marLeft w:val="0"/>
                      <w:marRight w:val="0"/>
                      <w:marTop w:val="0"/>
                      <w:marBottom w:val="0"/>
                      <w:divBdr>
                        <w:top w:val="none" w:sz="0" w:space="12" w:color="auto"/>
                        <w:left w:val="none" w:sz="0" w:space="12" w:color="auto"/>
                        <w:bottom w:val="none" w:sz="0" w:space="12" w:color="auto"/>
                        <w:right w:val="none" w:sz="0" w:space="12" w:color="auto"/>
                      </w:divBdr>
                      <w:divsChild>
                        <w:div w:id="773595964">
                          <w:marLeft w:val="0"/>
                          <w:marRight w:val="0"/>
                          <w:marTop w:val="0"/>
                          <w:marBottom w:val="0"/>
                          <w:divBdr>
                            <w:top w:val="none" w:sz="0" w:space="0" w:color="auto"/>
                            <w:left w:val="none" w:sz="0" w:space="0" w:color="auto"/>
                            <w:bottom w:val="none" w:sz="0" w:space="0" w:color="auto"/>
                            <w:right w:val="none" w:sz="0" w:space="0" w:color="auto"/>
                          </w:divBdr>
                          <w:divsChild>
                            <w:div w:id="1441222533">
                              <w:marLeft w:val="-225"/>
                              <w:marRight w:val="-225"/>
                              <w:marTop w:val="0"/>
                              <w:marBottom w:val="0"/>
                              <w:divBdr>
                                <w:top w:val="none" w:sz="0" w:space="0" w:color="auto"/>
                                <w:left w:val="none" w:sz="0" w:space="0" w:color="auto"/>
                                <w:bottom w:val="none" w:sz="0" w:space="0" w:color="auto"/>
                                <w:right w:val="none" w:sz="0" w:space="0" w:color="auto"/>
                              </w:divBdr>
                              <w:divsChild>
                                <w:div w:id="1725447448">
                                  <w:marLeft w:val="0"/>
                                  <w:marRight w:val="0"/>
                                  <w:marTop w:val="0"/>
                                  <w:marBottom w:val="0"/>
                                  <w:divBdr>
                                    <w:top w:val="none" w:sz="0" w:space="0" w:color="auto"/>
                                    <w:left w:val="none" w:sz="0" w:space="0" w:color="auto"/>
                                    <w:bottom w:val="none" w:sz="0" w:space="0" w:color="auto"/>
                                    <w:right w:val="none" w:sz="0" w:space="0" w:color="auto"/>
                                  </w:divBdr>
                                  <w:divsChild>
                                    <w:div w:id="1218395420">
                                      <w:marLeft w:val="0"/>
                                      <w:marRight w:val="0"/>
                                      <w:marTop w:val="0"/>
                                      <w:marBottom w:val="0"/>
                                      <w:divBdr>
                                        <w:top w:val="none" w:sz="0" w:space="0" w:color="auto"/>
                                        <w:left w:val="none" w:sz="0" w:space="0" w:color="auto"/>
                                        <w:bottom w:val="none" w:sz="0" w:space="0" w:color="auto"/>
                                        <w:right w:val="none" w:sz="0" w:space="0" w:color="auto"/>
                                      </w:divBdr>
                                      <w:divsChild>
                                        <w:div w:id="1230115796">
                                          <w:marLeft w:val="-225"/>
                                          <w:marRight w:val="-225"/>
                                          <w:marTop w:val="0"/>
                                          <w:marBottom w:val="0"/>
                                          <w:divBdr>
                                            <w:top w:val="none" w:sz="0" w:space="0" w:color="auto"/>
                                            <w:left w:val="none" w:sz="0" w:space="0" w:color="auto"/>
                                            <w:bottom w:val="none" w:sz="0" w:space="0" w:color="auto"/>
                                            <w:right w:val="none" w:sz="0" w:space="0" w:color="auto"/>
                                          </w:divBdr>
                                          <w:divsChild>
                                            <w:div w:id="20784820">
                                              <w:marLeft w:val="0"/>
                                              <w:marRight w:val="0"/>
                                              <w:marTop w:val="0"/>
                                              <w:marBottom w:val="0"/>
                                              <w:divBdr>
                                                <w:top w:val="none" w:sz="0" w:space="0" w:color="auto"/>
                                                <w:left w:val="none" w:sz="0" w:space="0" w:color="auto"/>
                                                <w:bottom w:val="none" w:sz="0" w:space="0" w:color="auto"/>
                                                <w:right w:val="none" w:sz="0" w:space="0" w:color="auto"/>
                                              </w:divBdr>
                                            </w:div>
                                          </w:divsChild>
                                        </w:div>
                                        <w:div w:id="1285308682">
                                          <w:marLeft w:val="0"/>
                                          <w:marRight w:val="0"/>
                                          <w:marTop w:val="0"/>
                                          <w:marBottom w:val="0"/>
                                          <w:divBdr>
                                            <w:top w:val="none" w:sz="0" w:space="0" w:color="auto"/>
                                            <w:left w:val="none" w:sz="0" w:space="0" w:color="auto"/>
                                            <w:bottom w:val="none" w:sz="0" w:space="0" w:color="auto"/>
                                            <w:right w:val="none" w:sz="0" w:space="0" w:color="auto"/>
                                          </w:divBdr>
                                        </w:div>
                                        <w:div w:id="1802848464">
                                          <w:marLeft w:val="-225"/>
                                          <w:marRight w:val="-225"/>
                                          <w:marTop w:val="0"/>
                                          <w:marBottom w:val="0"/>
                                          <w:divBdr>
                                            <w:top w:val="none" w:sz="0" w:space="0" w:color="auto"/>
                                            <w:left w:val="none" w:sz="0" w:space="0" w:color="auto"/>
                                            <w:bottom w:val="none" w:sz="0" w:space="0" w:color="auto"/>
                                            <w:right w:val="none" w:sz="0" w:space="0" w:color="auto"/>
                                          </w:divBdr>
                                          <w:divsChild>
                                            <w:div w:id="1948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932997">
      <w:bodyDiv w:val="1"/>
      <w:marLeft w:val="0"/>
      <w:marRight w:val="0"/>
      <w:marTop w:val="0"/>
      <w:marBottom w:val="0"/>
      <w:divBdr>
        <w:top w:val="none" w:sz="0" w:space="0" w:color="auto"/>
        <w:left w:val="none" w:sz="0" w:space="0" w:color="auto"/>
        <w:bottom w:val="none" w:sz="0" w:space="0" w:color="auto"/>
        <w:right w:val="none" w:sz="0" w:space="0" w:color="auto"/>
      </w:divBdr>
    </w:div>
    <w:div w:id="1554192327">
      <w:bodyDiv w:val="1"/>
      <w:marLeft w:val="0"/>
      <w:marRight w:val="0"/>
      <w:marTop w:val="0"/>
      <w:marBottom w:val="0"/>
      <w:divBdr>
        <w:top w:val="none" w:sz="0" w:space="0" w:color="auto"/>
        <w:left w:val="none" w:sz="0" w:space="0" w:color="auto"/>
        <w:bottom w:val="none" w:sz="0" w:space="0" w:color="auto"/>
        <w:right w:val="none" w:sz="0" w:space="0" w:color="auto"/>
      </w:divBdr>
    </w:div>
    <w:div w:id="1560943175">
      <w:bodyDiv w:val="1"/>
      <w:marLeft w:val="0"/>
      <w:marRight w:val="0"/>
      <w:marTop w:val="0"/>
      <w:marBottom w:val="0"/>
      <w:divBdr>
        <w:top w:val="none" w:sz="0" w:space="0" w:color="auto"/>
        <w:left w:val="none" w:sz="0" w:space="0" w:color="auto"/>
        <w:bottom w:val="none" w:sz="0" w:space="0" w:color="auto"/>
        <w:right w:val="none" w:sz="0" w:space="0" w:color="auto"/>
      </w:divBdr>
    </w:div>
    <w:div w:id="1571035339">
      <w:bodyDiv w:val="1"/>
      <w:marLeft w:val="0"/>
      <w:marRight w:val="0"/>
      <w:marTop w:val="0"/>
      <w:marBottom w:val="0"/>
      <w:divBdr>
        <w:top w:val="none" w:sz="0" w:space="0" w:color="auto"/>
        <w:left w:val="none" w:sz="0" w:space="0" w:color="auto"/>
        <w:bottom w:val="none" w:sz="0" w:space="0" w:color="auto"/>
        <w:right w:val="none" w:sz="0" w:space="0" w:color="auto"/>
      </w:divBdr>
    </w:div>
    <w:div w:id="1611277038">
      <w:bodyDiv w:val="1"/>
      <w:marLeft w:val="0"/>
      <w:marRight w:val="0"/>
      <w:marTop w:val="0"/>
      <w:marBottom w:val="0"/>
      <w:divBdr>
        <w:top w:val="none" w:sz="0" w:space="0" w:color="auto"/>
        <w:left w:val="none" w:sz="0" w:space="0" w:color="auto"/>
        <w:bottom w:val="none" w:sz="0" w:space="0" w:color="auto"/>
        <w:right w:val="none" w:sz="0" w:space="0" w:color="auto"/>
      </w:divBdr>
    </w:div>
    <w:div w:id="1621300259">
      <w:bodyDiv w:val="1"/>
      <w:marLeft w:val="0"/>
      <w:marRight w:val="0"/>
      <w:marTop w:val="0"/>
      <w:marBottom w:val="0"/>
      <w:divBdr>
        <w:top w:val="none" w:sz="0" w:space="0" w:color="auto"/>
        <w:left w:val="none" w:sz="0" w:space="0" w:color="auto"/>
        <w:bottom w:val="none" w:sz="0" w:space="0" w:color="auto"/>
        <w:right w:val="none" w:sz="0" w:space="0" w:color="auto"/>
      </w:divBdr>
    </w:div>
    <w:div w:id="1634942761">
      <w:bodyDiv w:val="1"/>
      <w:marLeft w:val="0"/>
      <w:marRight w:val="0"/>
      <w:marTop w:val="0"/>
      <w:marBottom w:val="0"/>
      <w:divBdr>
        <w:top w:val="none" w:sz="0" w:space="0" w:color="auto"/>
        <w:left w:val="none" w:sz="0" w:space="0" w:color="auto"/>
        <w:bottom w:val="none" w:sz="0" w:space="0" w:color="auto"/>
        <w:right w:val="none" w:sz="0" w:space="0" w:color="auto"/>
      </w:divBdr>
    </w:div>
    <w:div w:id="1636108569">
      <w:bodyDiv w:val="1"/>
      <w:marLeft w:val="0"/>
      <w:marRight w:val="0"/>
      <w:marTop w:val="0"/>
      <w:marBottom w:val="0"/>
      <w:divBdr>
        <w:top w:val="none" w:sz="0" w:space="0" w:color="auto"/>
        <w:left w:val="none" w:sz="0" w:space="0" w:color="auto"/>
        <w:bottom w:val="none" w:sz="0" w:space="0" w:color="auto"/>
        <w:right w:val="none" w:sz="0" w:space="0" w:color="auto"/>
      </w:divBdr>
    </w:div>
    <w:div w:id="1654067323">
      <w:bodyDiv w:val="1"/>
      <w:marLeft w:val="0"/>
      <w:marRight w:val="0"/>
      <w:marTop w:val="0"/>
      <w:marBottom w:val="0"/>
      <w:divBdr>
        <w:top w:val="none" w:sz="0" w:space="0" w:color="auto"/>
        <w:left w:val="none" w:sz="0" w:space="0" w:color="auto"/>
        <w:bottom w:val="none" w:sz="0" w:space="0" w:color="auto"/>
        <w:right w:val="none" w:sz="0" w:space="0" w:color="auto"/>
      </w:divBdr>
      <w:divsChild>
        <w:div w:id="1372074137">
          <w:marLeft w:val="0"/>
          <w:marRight w:val="0"/>
          <w:marTop w:val="0"/>
          <w:marBottom w:val="0"/>
          <w:divBdr>
            <w:top w:val="none" w:sz="0" w:space="0" w:color="auto"/>
            <w:left w:val="none" w:sz="0" w:space="0" w:color="auto"/>
            <w:bottom w:val="none" w:sz="0" w:space="0" w:color="auto"/>
            <w:right w:val="none" w:sz="0" w:space="0" w:color="auto"/>
          </w:divBdr>
          <w:divsChild>
            <w:div w:id="2004506459">
              <w:marLeft w:val="0"/>
              <w:marRight w:val="0"/>
              <w:marTop w:val="0"/>
              <w:marBottom w:val="0"/>
              <w:divBdr>
                <w:top w:val="none" w:sz="0" w:space="0" w:color="auto"/>
                <w:left w:val="none" w:sz="0" w:space="0" w:color="auto"/>
                <w:bottom w:val="none" w:sz="0" w:space="0" w:color="auto"/>
                <w:right w:val="none" w:sz="0" w:space="0" w:color="auto"/>
              </w:divBdr>
              <w:divsChild>
                <w:div w:id="1382752928">
                  <w:marLeft w:val="0"/>
                  <w:marRight w:val="0"/>
                  <w:marTop w:val="0"/>
                  <w:marBottom w:val="0"/>
                  <w:divBdr>
                    <w:top w:val="none" w:sz="0" w:space="12" w:color="auto"/>
                    <w:left w:val="none" w:sz="0" w:space="12" w:color="auto"/>
                    <w:bottom w:val="none" w:sz="0" w:space="12" w:color="auto"/>
                    <w:right w:val="none" w:sz="0" w:space="12" w:color="auto"/>
                  </w:divBdr>
                  <w:divsChild>
                    <w:div w:id="739788734">
                      <w:marLeft w:val="0"/>
                      <w:marRight w:val="0"/>
                      <w:marTop w:val="0"/>
                      <w:marBottom w:val="0"/>
                      <w:divBdr>
                        <w:top w:val="none" w:sz="0" w:space="12" w:color="auto"/>
                        <w:left w:val="none" w:sz="0" w:space="12" w:color="auto"/>
                        <w:bottom w:val="none" w:sz="0" w:space="12" w:color="auto"/>
                        <w:right w:val="none" w:sz="0" w:space="12" w:color="auto"/>
                      </w:divBdr>
                      <w:divsChild>
                        <w:div w:id="2070029919">
                          <w:marLeft w:val="0"/>
                          <w:marRight w:val="0"/>
                          <w:marTop w:val="0"/>
                          <w:marBottom w:val="0"/>
                          <w:divBdr>
                            <w:top w:val="none" w:sz="0" w:space="0" w:color="auto"/>
                            <w:left w:val="none" w:sz="0" w:space="0" w:color="auto"/>
                            <w:bottom w:val="none" w:sz="0" w:space="0" w:color="auto"/>
                            <w:right w:val="none" w:sz="0" w:space="0" w:color="auto"/>
                          </w:divBdr>
                          <w:divsChild>
                            <w:div w:id="1322197037">
                              <w:marLeft w:val="-225"/>
                              <w:marRight w:val="-225"/>
                              <w:marTop w:val="0"/>
                              <w:marBottom w:val="0"/>
                              <w:divBdr>
                                <w:top w:val="none" w:sz="0" w:space="0" w:color="auto"/>
                                <w:left w:val="none" w:sz="0" w:space="0" w:color="auto"/>
                                <w:bottom w:val="none" w:sz="0" w:space="0" w:color="auto"/>
                                <w:right w:val="none" w:sz="0" w:space="0" w:color="auto"/>
                              </w:divBdr>
                              <w:divsChild>
                                <w:div w:id="1401950862">
                                  <w:marLeft w:val="0"/>
                                  <w:marRight w:val="0"/>
                                  <w:marTop w:val="0"/>
                                  <w:marBottom w:val="0"/>
                                  <w:divBdr>
                                    <w:top w:val="none" w:sz="0" w:space="0" w:color="auto"/>
                                    <w:left w:val="none" w:sz="0" w:space="0" w:color="auto"/>
                                    <w:bottom w:val="none" w:sz="0" w:space="0" w:color="auto"/>
                                    <w:right w:val="none" w:sz="0" w:space="0" w:color="auto"/>
                                  </w:divBdr>
                                  <w:divsChild>
                                    <w:div w:id="697511825">
                                      <w:marLeft w:val="0"/>
                                      <w:marRight w:val="0"/>
                                      <w:marTop w:val="0"/>
                                      <w:marBottom w:val="0"/>
                                      <w:divBdr>
                                        <w:top w:val="none" w:sz="0" w:space="0" w:color="auto"/>
                                        <w:left w:val="none" w:sz="0" w:space="0" w:color="auto"/>
                                        <w:bottom w:val="none" w:sz="0" w:space="0" w:color="auto"/>
                                        <w:right w:val="none" w:sz="0" w:space="0" w:color="auto"/>
                                      </w:divBdr>
                                      <w:divsChild>
                                        <w:div w:id="1080449575">
                                          <w:marLeft w:val="0"/>
                                          <w:marRight w:val="0"/>
                                          <w:marTop w:val="0"/>
                                          <w:marBottom w:val="0"/>
                                          <w:divBdr>
                                            <w:top w:val="none" w:sz="0" w:space="0" w:color="auto"/>
                                            <w:left w:val="none" w:sz="0" w:space="0" w:color="auto"/>
                                            <w:bottom w:val="none" w:sz="0" w:space="0" w:color="auto"/>
                                            <w:right w:val="none" w:sz="0" w:space="0" w:color="auto"/>
                                          </w:divBdr>
                                        </w:div>
                                        <w:div w:id="1123884669">
                                          <w:marLeft w:val="-225"/>
                                          <w:marRight w:val="-225"/>
                                          <w:marTop w:val="0"/>
                                          <w:marBottom w:val="0"/>
                                          <w:divBdr>
                                            <w:top w:val="none" w:sz="0" w:space="0" w:color="auto"/>
                                            <w:left w:val="none" w:sz="0" w:space="0" w:color="auto"/>
                                            <w:bottom w:val="none" w:sz="0" w:space="0" w:color="auto"/>
                                            <w:right w:val="none" w:sz="0" w:space="0" w:color="auto"/>
                                          </w:divBdr>
                                          <w:divsChild>
                                            <w:div w:id="611399482">
                                              <w:marLeft w:val="0"/>
                                              <w:marRight w:val="0"/>
                                              <w:marTop w:val="0"/>
                                              <w:marBottom w:val="0"/>
                                              <w:divBdr>
                                                <w:top w:val="none" w:sz="0" w:space="0" w:color="auto"/>
                                                <w:left w:val="none" w:sz="0" w:space="0" w:color="auto"/>
                                                <w:bottom w:val="none" w:sz="0" w:space="0" w:color="auto"/>
                                                <w:right w:val="none" w:sz="0" w:space="0" w:color="auto"/>
                                              </w:divBdr>
                                            </w:div>
                                          </w:divsChild>
                                        </w:div>
                                        <w:div w:id="1184437645">
                                          <w:marLeft w:val="-225"/>
                                          <w:marRight w:val="-225"/>
                                          <w:marTop w:val="0"/>
                                          <w:marBottom w:val="0"/>
                                          <w:divBdr>
                                            <w:top w:val="none" w:sz="0" w:space="0" w:color="auto"/>
                                            <w:left w:val="none" w:sz="0" w:space="0" w:color="auto"/>
                                            <w:bottom w:val="none" w:sz="0" w:space="0" w:color="auto"/>
                                            <w:right w:val="none" w:sz="0" w:space="0" w:color="auto"/>
                                          </w:divBdr>
                                          <w:divsChild>
                                            <w:div w:id="10448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392460">
      <w:bodyDiv w:val="1"/>
      <w:marLeft w:val="0"/>
      <w:marRight w:val="0"/>
      <w:marTop w:val="0"/>
      <w:marBottom w:val="0"/>
      <w:divBdr>
        <w:top w:val="none" w:sz="0" w:space="0" w:color="auto"/>
        <w:left w:val="none" w:sz="0" w:space="0" w:color="auto"/>
        <w:bottom w:val="none" w:sz="0" w:space="0" w:color="auto"/>
        <w:right w:val="none" w:sz="0" w:space="0" w:color="auto"/>
      </w:divBdr>
    </w:div>
    <w:div w:id="1835100989">
      <w:bodyDiv w:val="1"/>
      <w:marLeft w:val="0"/>
      <w:marRight w:val="0"/>
      <w:marTop w:val="0"/>
      <w:marBottom w:val="0"/>
      <w:divBdr>
        <w:top w:val="none" w:sz="0" w:space="0" w:color="auto"/>
        <w:left w:val="none" w:sz="0" w:space="0" w:color="auto"/>
        <w:bottom w:val="none" w:sz="0" w:space="0" w:color="auto"/>
        <w:right w:val="none" w:sz="0" w:space="0" w:color="auto"/>
      </w:divBdr>
    </w:div>
    <w:div w:id="1838810572">
      <w:bodyDiv w:val="1"/>
      <w:marLeft w:val="0"/>
      <w:marRight w:val="0"/>
      <w:marTop w:val="0"/>
      <w:marBottom w:val="0"/>
      <w:divBdr>
        <w:top w:val="none" w:sz="0" w:space="0" w:color="auto"/>
        <w:left w:val="none" w:sz="0" w:space="0" w:color="auto"/>
        <w:bottom w:val="none" w:sz="0" w:space="0" w:color="auto"/>
        <w:right w:val="none" w:sz="0" w:space="0" w:color="auto"/>
      </w:divBdr>
    </w:div>
    <w:div w:id="1892495653">
      <w:bodyDiv w:val="1"/>
      <w:marLeft w:val="0"/>
      <w:marRight w:val="0"/>
      <w:marTop w:val="0"/>
      <w:marBottom w:val="0"/>
      <w:divBdr>
        <w:top w:val="none" w:sz="0" w:space="0" w:color="auto"/>
        <w:left w:val="none" w:sz="0" w:space="0" w:color="auto"/>
        <w:bottom w:val="none" w:sz="0" w:space="0" w:color="auto"/>
        <w:right w:val="none" w:sz="0" w:space="0" w:color="auto"/>
      </w:divBdr>
    </w:div>
    <w:div w:id="1895962560">
      <w:bodyDiv w:val="1"/>
      <w:marLeft w:val="0"/>
      <w:marRight w:val="0"/>
      <w:marTop w:val="0"/>
      <w:marBottom w:val="0"/>
      <w:divBdr>
        <w:top w:val="none" w:sz="0" w:space="0" w:color="auto"/>
        <w:left w:val="none" w:sz="0" w:space="0" w:color="auto"/>
        <w:bottom w:val="none" w:sz="0" w:space="0" w:color="auto"/>
        <w:right w:val="none" w:sz="0" w:space="0" w:color="auto"/>
      </w:divBdr>
    </w:div>
    <w:div w:id="1991783707">
      <w:bodyDiv w:val="1"/>
      <w:marLeft w:val="0"/>
      <w:marRight w:val="0"/>
      <w:marTop w:val="0"/>
      <w:marBottom w:val="0"/>
      <w:divBdr>
        <w:top w:val="none" w:sz="0" w:space="0" w:color="auto"/>
        <w:left w:val="none" w:sz="0" w:space="0" w:color="auto"/>
        <w:bottom w:val="none" w:sz="0" w:space="0" w:color="auto"/>
        <w:right w:val="none" w:sz="0" w:space="0" w:color="auto"/>
      </w:divBdr>
    </w:div>
    <w:div w:id="1999141485">
      <w:bodyDiv w:val="1"/>
      <w:marLeft w:val="0"/>
      <w:marRight w:val="0"/>
      <w:marTop w:val="0"/>
      <w:marBottom w:val="0"/>
      <w:divBdr>
        <w:top w:val="none" w:sz="0" w:space="0" w:color="auto"/>
        <w:left w:val="none" w:sz="0" w:space="0" w:color="auto"/>
        <w:bottom w:val="none" w:sz="0" w:space="0" w:color="auto"/>
        <w:right w:val="none" w:sz="0" w:space="0" w:color="auto"/>
      </w:divBdr>
    </w:div>
    <w:div w:id="2022276450">
      <w:bodyDiv w:val="1"/>
      <w:marLeft w:val="0"/>
      <w:marRight w:val="0"/>
      <w:marTop w:val="0"/>
      <w:marBottom w:val="0"/>
      <w:divBdr>
        <w:top w:val="none" w:sz="0" w:space="0" w:color="auto"/>
        <w:left w:val="none" w:sz="0" w:space="0" w:color="auto"/>
        <w:bottom w:val="none" w:sz="0" w:space="0" w:color="auto"/>
        <w:right w:val="none" w:sz="0" w:space="0" w:color="auto"/>
      </w:divBdr>
    </w:div>
    <w:div w:id="2033875377">
      <w:bodyDiv w:val="1"/>
      <w:marLeft w:val="0"/>
      <w:marRight w:val="0"/>
      <w:marTop w:val="0"/>
      <w:marBottom w:val="0"/>
      <w:divBdr>
        <w:top w:val="none" w:sz="0" w:space="0" w:color="auto"/>
        <w:left w:val="none" w:sz="0" w:space="0" w:color="auto"/>
        <w:bottom w:val="none" w:sz="0" w:space="0" w:color="auto"/>
        <w:right w:val="none" w:sz="0" w:space="0" w:color="auto"/>
      </w:divBdr>
    </w:div>
    <w:div w:id="2073385876">
      <w:bodyDiv w:val="1"/>
      <w:marLeft w:val="0"/>
      <w:marRight w:val="0"/>
      <w:marTop w:val="0"/>
      <w:marBottom w:val="0"/>
      <w:divBdr>
        <w:top w:val="none" w:sz="0" w:space="0" w:color="auto"/>
        <w:left w:val="none" w:sz="0" w:space="0" w:color="auto"/>
        <w:bottom w:val="none" w:sz="0" w:space="0" w:color="auto"/>
        <w:right w:val="none" w:sz="0" w:space="0" w:color="auto"/>
      </w:divBdr>
    </w:div>
    <w:div w:id="2079550038">
      <w:bodyDiv w:val="1"/>
      <w:marLeft w:val="0"/>
      <w:marRight w:val="0"/>
      <w:marTop w:val="0"/>
      <w:marBottom w:val="0"/>
      <w:divBdr>
        <w:top w:val="none" w:sz="0" w:space="0" w:color="auto"/>
        <w:left w:val="none" w:sz="0" w:space="0" w:color="auto"/>
        <w:bottom w:val="none" w:sz="0" w:space="0" w:color="auto"/>
        <w:right w:val="none" w:sz="0" w:space="0" w:color="auto"/>
      </w:divBdr>
      <w:divsChild>
        <w:div w:id="1724937110">
          <w:marLeft w:val="0"/>
          <w:marRight w:val="0"/>
          <w:marTop w:val="0"/>
          <w:marBottom w:val="0"/>
          <w:divBdr>
            <w:top w:val="none" w:sz="0" w:space="0" w:color="auto"/>
            <w:left w:val="none" w:sz="0" w:space="0" w:color="auto"/>
            <w:bottom w:val="none" w:sz="0" w:space="0" w:color="auto"/>
            <w:right w:val="none" w:sz="0" w:space="0" w:color="auto"/>
          </w:divBdr>
          <w:divsChild>
            <w:div w:id="760417363">
              <w:marLeft w:val="0"/>
              <w:marRight w:val="0"/>
              <w:marTop w:val="0"/>
              <w:marBottom w:val="0"/>
              <w:divBdr>
                <w:top w:val="none" w:sz="0" w:space="0" w:color="auto"/>
                <w:left w:val="none" w:sz="0" w:space="0" w:color="auto"/>
                <w:bottom w:val="none" w:sz="0" w:space="0" w:color="auto"/>
                <w:right w:val="none" w:sz="0" w:space="0" w:color="auto"/>
              </w:divBdr>
              <w:divsChild>
                <w:div w:id="1053188214">
                  <w:marLeft w:val="0"/>
                  <w:marRight w:val="0"/>
                  <w:marTop w:val="0"/>
                  <w:marBottom w:val="0"/>
                  <w:divBdr>
                    <w:top w:val="none" w:sz="0" w:space="12" w:color="auto"/>
                    <w:left w:val="none" w:sz="0" w:space="12" w:color="auto"/>
                    <w:bottom w:val="none" w:sz="0" w:space="12" w:color="auto"/>
                    <w:right w:val="none" w:sz="0" w:space="12" w:color="auto"/>
                  </w:divBdr>
                  <w:divsChild>
                    <w:div w:id="1762026017">
                      <w:marLeft w:val="0"/>
                      <w:marRight w:val="0"/>
                      <w:marTop w:val="0"/>
                      <w:marBottom w:val="0"/>
                      <w:divBdr>
                        <w:top w:val="none" w:sz="0" w:space="12" w:color="auto"/>
                        <w:left w:val="none" w:sz="0" w:space="12" w:color="auto"/>
                        <w:bottom w:val="none" w:sz="0" w:space="12" w:color="auto"/>
                        <w:right w:val="none" w:sz="0" w:space="12" w:color="auto"/>
                      </w:divBdr>
                      <w:divsChild>
                        <w:div w:id="1299140273">
                          <w:marLeft w:val="0"/>
                          <w:marRight w:val="0"/>
                          <w:marTop w:val="0"/>
                          <w:marBottom w:val="0"/>
                          <w:divBdr>
                            <w:top w:val="none" w:sz="0" w:space="0" w:color="auto"/>
                            <w:left w:val="none" w:sz="0" w:space="0" w:color="auto"/>
                            <w:bottom w:val="none" w:sz="0" w:space="0" w:color="auto"/>
                            <w:right w:val="none" w:sz="0" w:space="0" w:color="auto"/>
                          </w:divBdr>
                          <w:divsChild>
                            <w:div w:id="318118732">
                              <w:marLeft w:val="-225"/>
                              <w:marRight w:val="-225"/>
                              <w:marTop w:val="0"/>
                              <w:marBottom w:val="0"/>
                              <w:divBdr>
                                <w:top w:val="none" w:sz="0" w:space="0" w:color="auto"/>
                                <w:left w:val="none" w:sz="0" w:space="0" w:color="auto"/>
                                <w:bottom w:val="none" w:sz="0" w:space="0" w:color="auto"/>
                                <w:right w:val="none" w:sz="0" w:space="0" w:color="auto"/>
                              </w:divBdr>
                              <w:divsChild>
                                <w:div w:id="370688689">
                                  <w:marLeft w:val="0"/>
                                  <w:marRight w:val="0"/>
                                  <w:marTop w:val="0"/>
                                  <w:marBottom w:val="0"/>
                                  <w:divBdr>
                                    <w:top w:val="none" w:sz="0" w:space="0" w:color="auto"/>
                                    <w:left w:val="none" w:sz="0" w:space="0" w:color="auto"/>
                                    <w:bottom w:val="none" w:sz="0" w:space="0" w:color="auto"/>
                                    <w:right w:val="none" w:sz="0" w:space="0" w:color="auto"/>
                                  </w:divBdr>
                                  <w:divsChild>
                                    <w:div w:id="471335133">
                                      <w:marLeft w:val="0"/>
                                      <w:marRight w:val="0"/>
                                      <w:marTop w:val="0"/>
                                      <w:marBottom w:val="0"/>
                                      <w:divBdr>
                                        <w:top w:val="none" w:sz="0" w:space="0" w:color="auto"/>
                                        <w:left w:val="none" w:sz="0" w:space="0" w:color="auto"/>
                                        <w:bottom w:val="none" w:sz="0" w:space="0" w:color="auto"/>
                                        <w:right w:val="none" w:sz="0" w:space="0" w:color="auto"/>
                                      </w:divBdr>
                                      <w:divsChild>
                                        <w:div w:id="188375982">
                                          <w:marLeft w:val="0"/>
                                          <w:marRight w:val="0"/>
                                          <w:marTop w:val="0"/>
                                          <w:marBottom w:val="0"/>
                                          <w:divBdr>
                                            <w:top w:val="none" w:sz="0" w:space="0" w:color="auto"/>
                                            <w:left w:val="none" w:sz="0" w:space="0" w:color="auto"/>
                                            <w:bottom w:val="none" w:sz="0" w:space="0" w:color="auto"/>
                                            <w:right w:val="none" w:sz="0" w:space="0" w:color="auto"/>
                                          </w:divBdr>
                                        </w:div>
                                        <w:div w:id="848373827">
                                          <w:marLeft w:val="0"/>
                                          <w:marRight w:val="0"/>
                                          <w:marTop w:val="0"/>
                                          <w:marBottom w:val="0"/>
                                          <w:divBdr>
                                            <w:top w:val="none" w:sz="0" w:space="0" w:color="auto"/>
                                            <w:left w:val="none" w:sz="0" w:space="0" w:color="auto"/>
                                            <w:bottom w:val="none" w:sz="0" w:space="0" w:color="auto"/>
                                            <w:right w:val="none" w:sz="0" w:space="0" w:color="auto"/>
                                          </w:divBdr>
                                        </w:div>
                                        <w:div w:id="21014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878040">
      <w:bodyDiv w:val="1"/>
      <w:marLeft w:val="0"/>
      <w:marRight w:val="0"/>
      <w:marTop w:val="0"/>
      <w:marBottom w:val="0"/>
      <w:divBdr>
        <w:top w:val="none" w:sz="0" w:space="0" w:color="auto"/>
        <w:left w:val="none" w:sz="0" w:space="0" w:color="auto"/>
        <w:bottom w:val="none" w:sz="0" w:space="0" w:color="auto"/>
        <w:right w:val="none" w:sz="0" w:space="0" w:color="auto"/>
      </w:divBdr>
    </w:div>
    <w:div w:id="2099406081">
      <w:bodyDiv w:val="1"/>
      <w:marLeft w:val="0"/>
      <w:marRight w:val="0"/>
      <w:marTop w:val="0"/>
      <w:marBottom w:val="0"/>
      <w:divBdr>
        <w:top w:val="none" w:sz="0" w:space="0" w:color="auto"/>
        <w:left w:val="none" w:sz="0" w:space="0" w:color="auto"/>
        <w:bottom w:val="none" w:sz="0" w:space="0" w:color="auto"/>
        <w:right w:val="none" w:sz="0" w:space="0" w:color="auto"/>
      </w:divBdr>
    </w:div>
    <w:div w:id="213066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leg.wa.gov/RCW/default.aspx?cite=19.27.530" TargetMode="External"/><Relationship Id="rId18" Type="http://schemas.openxmlformats.org/officeDocument/2006/relationships/hyperlink" Target="http://apps.leg.wa.gov/WAC/default.aspx?cite=170-296A-457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pps.leg.wa.gov/WAC/default.aspx?cite=170-296A-2650" TargetMode="External"/><Relationship Id="rId17" Type="http://schemas.openxmlformats.org/officeDocument/2006/relationships/hyperlink" Target="http://apps.leg.wa.gov/WAC/default.aspx?cite=170-296A-4550" TargetMode="External"/><Relationship Id="rId2" Type="http://schemas.openxmlformats.org/officeDocument/2006/relationships/numbering" Target="numbering.xml"/><Relationship Id="rId16" Type="http://schemas.openxmlformats.org/officeDocument/2006/relationships/hyperlink" Target="http://apps.leg.wa.gov/WAC/default.aspx?cite=170-296A-452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WAC/default.aspx?cite=170-296A-4500" TargetMode="External"/><Relationship Id="rId5" Type="http://schemas.openxmlformats.org/officeDocument/2006/relationships/webSettings" Target="webSettings.xml"/><Relationship Id="rId15" Type="http://schemas.openxmlformats.org/officeDocument/2006/relationships/hyperlink" Target="http://apps.leg.wa.gov/WAC/default.aspx?cite=170-296A-2950" TargetMode="External"/><Relationship Id="rId10" Type="http://schemas.openxmlformats.org/officeDocument/2006/relationships/hyperlink" Target="http://app.leg.wa.gov/RCW/default.aspx?cite=43.215.360" TargetMode="External"/><Relationship Id="rId19" Type="http://schemas.openxmlformats.org/officeDocument/2006/relationships/hyperlink" Target="https://del.wa.gov/providers-educators/publications-forms-and-research/licensing-forms-and-documents-provide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pps.leg.wa.gov/WAC/default.aspx?cite=51-51-0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8ED0D-9290-400E-9837-CB2DFA89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57</Pages>
  <Words>12046</Words>
  <Characters>68668</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Department of Early Learning</Company>
  <LinksUpToDate>false</LinksUpToDate>
  <CharactersWithSpaces>80553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Lorinda (DEL)</dc:creator>
  <cp:lastModifiedBy>Katy</cp:lastModifiedBy>
  <cp:revision>4</cp:revision>
  <cp:lastPrinted>2016-08-15T19:29:00Z</cp:lastPrinted>
  <dcterms:created xsi:type="dcterms:W3CDTF">2017-05-31T22:23:00Z</dcterms:created>
  <dcterms:modified xsi:type="dcterms:W3CDTF">2017-06-06T18:18:00Z</dcterms:modified>
</cp:coreProperties>
</file>